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4067d" w14:paraId="e34067d" w:rsidRDefault="00FC5F35" w:rsidP="0073650D" w:rsidR="00FC5F35">
      <w:pPr>
        <w:jc w:val="right"/>
        <w15:collapsed w:val="false"/>
        <w:rPr>
          <w:sz w:val="24"/>
          <w:szCs w:val="24"/>
        </w:rPr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4AC6" w:rsidR="00FC5F35" w:rsidRPr="00242369">
        <w:tc>
          <w:tcPr>
            <w:tcW w:type="dxa" w:w="3060"/>
          </w:tcPr>
          <w:p w:rsidRDefault="00580802" w:rsidP="00344AC6" w:rsidR="00580802">
            <w:pPr>
              <w:pStyle w:val="Naslov2"/>
              <w:rPr>
                <w:b w:val="false"/>
                <w:bCs/>
                <w:sz w:val="24"/>
              </w:rPr>
            </w:pPr>
            <w:r>
              <w:rPr>
                <w:b w:val="false"/>
                <w:noProof/>
                <w:sz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Picture 2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C5F35" w:rsidP="00344AC6" w:rsidR="00FC5F35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FC5F35" w:rsidP="00344AC6" w:rsidR="00FC5F35" w:rsidRPr="00242369">
            <w:pPr>
              <w:jc w:val="center"/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FC5F35" w:rsidP="00344AC6" w:rsidR="00FC5F35" w:rsidRPr="00242369">
            <w:pPr>
              <w:jc w:val="center"/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242369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42369">
              <w:rPr>
                <w:sz w:val="24"/>
                <w:szCs w:val="24"/>
              </w:rPr>
              <w:t>, Amruševa 2/II</w:t>
            </w:r>
          </w:p>
        </w:tc>
      </w:tr>
    </w:tbl>
    <w:p w:rsidRDefault="005B5323" w:rsidP="005B5323" w:rsidR="005B5323" w:rsidRPr="002E2D4A">
      <w:pPr>
        <w:rPr>
          <w:b/>
          <w:sz w:val="24"/>
          <w:szCs w:val="24"/>
        </w:rPr>
      </w:pPr>
    </w:p>
    <w:p w:rsidRDefault="00F45B75" w:rsidP="00F45B75" w:rsidR="00F45B75" w:rsidRPr="00F45B75">
      <w:pPr>
        <w:jc w:val="right"/>
        <w:rPr>
          <w:sz w:val="24"/>
          <w:szCs w:val="24"/>
        </w:rPr>
      </w:pPr>
      <w:r w:rsidRPr="00F45B75">
        <w:rPr>
          <w:sz w:val="24"/>
          <w:szCs w:val="24"/>
        </w:rPr>
        <w:t>40</w:t>
      </w:r>
      <w:r w:rsidRPr="00F45B75">
        <w:rPr>
          <w:b/>
          <w:sz w:val="24"/>
          <w:szCs w:val="24"/>
        </w:rPr>
        <w:t xml:space="preserve">. </w:t>
      </w:r>
      <w:r w:rsidRPr="00F45B75">
        <w:rPr>
          <w:sz w:val="24"/>
          <w:szCs w:val="24"/>
        </w:rPr>
        <w:t>St-1181/17</w:t>
      </w:r>
    </w:p>
    <w:p w:rsidRDefault="00F45B75" w:rsidP="00F45B75" w:rsidR="00F45B75" w:rsidRPr="00F45B75">
      <w:pPr>
        <w:tabs>
          <w:tab w:pos="9072" w:val="right"/>
        </w:tabs>
        <w:jc w:val="center"/>
        <w:rPr>
          <w:sz w:val="24"/>
          <w:szCs w:val="24"/>
        </w:rPr>
      </w:pPr>
    </w:p>
    <w:p w:rsidRDefault="00F45B75" w:rsidP="00F45B75" w:rsidR="00F45B75" w:rsidRPr="00F45B75">
      <w:pPr>
        <w:tabs>
          <w:tab w:pos="9072" w:val="right"/>
        </w:tabs>
        <w:jc w:val="center"/>
        <w:rPr>
          <w:sz w:val="24"/>
          <w:szCs w:val="24"/>
        </w:rPr>
      </w:pPr>
      <w:r w:rsidRPr="00F45B75">
        <w:rPr>
          <w:sz w:val="24"/>
          <w:szCs w:val="24"/>
        </w:rPr>
        <w:t xml:space="preserve">R E P U B L I K A  H R V A T S K A </w:t>
      </w:r>
    </w:p>
    <w:p w:rsidRDefault="00F45B75" w:rsidP="00F45B75" w:rsidR="00F45B75" w:rsidRPr="002E2D4A">
      <w:pPr>
        <w:jc w:val="center"/>
        <w:rPr>
          <w:sz w:val="24"/>
          <w:szCs w:val="24"/>
        </w:rPr>
      </w:pPr>
      <w:r w:rsidRPr="002E2D4A">
        <w:rPr>
          <w:bCs/>
          <w:sz w:val="24"/>
          <w:szCs w:val="24"/>
        </w:rPr>
        <w:t>R J E Š E NJ E</w:t>
      </w:r>
    </w:p>
    <w:p w:rsidRDefault="00F45B75" w:rsidP="00F45B75" w:rsidR="00F45B75" w:rsidRPr="00F96540">
      <w:pPr>
        <w:jc w:val="center"/>
        <w:rPr>
          <w:sz w:val="24"/>
          <w:szCs w:val="24"/>
        </w:rPr>
      </w:pPr>
    </w:p>
    <w:p w:rsidRDefault="00F45B75" w:rsidP="00F45B75" w:rsidR="00F45B75" w:rsidRPr="00F96540">
      <w:pPr>
        <w:ind w:firstLine="720"/>
        <w:jc w:val="both"/>
        <w:rPr>
          <w:sz w:val="24"/>
          <w:szCs w:val="24"/>
        </w:rPr>
      </w:pPr>
      <w:r w:rsidRPr="00F96540">
        <w:rPr>
          <w:sz w:val="24"/>
          <w:szCs w:val="24"/>
        </w:rPr>
        <w:t xml:space="preserve">TRGOVAČKI SUD U ZAGREBU po sucu tog suda Anti Galiću, kao sucu pojedincu, u stečajnom postupku nad dužnikom VIADUKT d.d. u stečaju, Zagreb, Kranjčevićeva 2, OIB 74794390096., dana </w:t>
      </w:r>
      <w:r w:rsidR="00F12775">
        <w:rPr>
          <w:sz w:val="24"/>
          <w:szCs w:val="24"/>
        </w:rPr>
        <w:t>20</w:t>
      </w:r>
      <w:r w:rsidR="00560215">
        <w:rPr>
          <w:sz w:val="24"/>
          <w:szCs w:val="24"/>
        </w:rPr>
        <w:t>.ožujka</w:t>
      </w:r>
      <w:r w:rsidRPr="00F96540">
        <w:rPr>
          <w:sz w:val="24"/>
          <w:szCs w:val="24"/>
        </w:rPr>
        <w:t xml:space="preserve"> 201</w:t>
      </w:r>
      <w:r w:rsidR="00082888">
        <w:rPr>
          <w:sz w:val="24"/>
          <w:szCs w:val="24"/>
        </w:rPr>
        <w:t>8</w:t>
      </w:r>
      <w:r w:rsidRPr="00F96540">
        <w:rPr>
          <w:sz w:val="24"/>
          <w:szCs w:val="24"/>
        </w:rPr>
        <w:t>.</w:t>
      </w:r>
    </w:p>
    <w:p w:rsidRDefault="00F1433D" w:rsidR="00F1433D" w:rsidRPr="00FC5F35">
      <w:pPr>
        <w:jc w:val="both"/>
        <w:rPr>
          <w:sz w:val="40"/>
          <w:szCs w:val="40"/>
        </w:rPr>
      </w:pPr>
    </w:p>
    <w:p w:rsidRDefault="008606C6" w:rsidP="00FC5F35" w:rsidR="008606C6" w:rsidRPr="00C72788">
      <w:pPr>
        <w:jc w:val="center"/>
        <w:rPr>
          <w:sz w:val="24"/>
          <w:szCs w:val="24"/>
        </w:rPr>
      </w:pPr>
      <w:r w:rsidRPr="00C72788">
        <w:rPr>
          <w:sz w:val="24"/>
          <w:szCs w:val="24"/>
        </w:rPr>
        <w:t>r i j e š i o     j e</w:t>
      </w:r>
    </w:p>
    <w:p w:rsidRDefault="008606C6" w:rsidR="008606C6" w:rsidRPr="00447E90">
      <w:pPr>
        <w:rPr>
          <w:sz w:val="24"/>
          <w:szCs w:val="24"/>
        </w:rPr>
      </w:pPr>
    </w:p>
    <w:p w:rsidRDefault="00560215" w:rsidP="002F1C8B" w:rsidR="008C34B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rješenju o </w:t>
      </w:r>
      <w:r w:rsidR="002A73B6">
        <w:rPr>
          <w:sz w:val="24"/>
          <w:szCs w:val="24"/>
        </w:rPr>
        <w:t>odbačaju prijave tražbine vjerovnika</w:t>
      </w:r>
      <w:r w:rsidR="00EC36A8" w:rsidRPr="00EC36A8">
        <w:rPr>
          <w:sz w:val="24"/>
          <w:szCs w:val="24"/>
        </w:rPr>
        <w:t xml:space="preserve"> </w:t>
      </w:r>
      <w:r w:rsidR="00844FC2" w:rsidRPr="0041048A">
        <w:rPr>
          <w:sz w:val="24"/>
          <w:szCs w:val="24"/>
        </w:rPr>
        <w:t>BOŽIDAR STIPKOVIĆ, 53000 Gospić, Rastoke, Rastoki 5, OIB 87533062660</w:t>
      </w:r>
      <w:r w:rsidR="002A73B6">
        <w:rPr>
          <w:sz w:val="24"/>
          <w:szCs w:val="24"/>
        </w:rPr>
        <w:t>, poslovni broj gornji</w:t>
      </w:r>
      <w:r w:rsidR="00B96F75">
        <w:rPr>
          <w:sz w:val="24"/>
          <w:szCs w:val="24"/>
        </w:rPr>
        <w:t xml:space="preserve"> St-1181/17</w:t>
      </w:r>
      <w:r w:rsidR="002A73B6">
        <w:rPr>
          <w:sz w:val="24"/>
          <w:szCs w:val="24"/>
        </w:rPr>
        <w:t xml:space="preserve"> od 22.veljače 2018. </w:t>
      </w:r>
      <w:r w:rsidR="00E20869">
        <w:rPr>
          <w:sz w:val="24"/>
          <w:szCs w:val="24"/>
        </w:rPr>
        <w:t>i to:</w:t>
      </w:r>
      <w:r w:rsidR="00B71610" w:rsidRPr="00447E90">
        <w:rPr>
          <w:sz w:val="24"/>
          <w:szCs w:val="24"/>
        </w:rPr>
        <w:t xml:space="preserve"> </w:t>
      </w:r>
      <w:r w:rsidR="006052EB">
        <w:rPr>
          <w:sz w:val="24"/>
          <w:szCs w:val="24"/>
        </w:rPr>
        <w:t xml:space="preserve">u izreci rješenja i obrazloženju rješenja </w:t>
      </w:r>
      <w:r w:rsidR="00E20869">
        <w:rPr>
          <w:sz w:val="24"/>
          <w:szCs w:val="24"/>
        </w:rPr>
        <w:t xml:space="preserve">na </w:t>
      </w:r>
      <w:r w:rsidR="006052EB">
        <w:rPr>
          <w:sz w:val="24"/>
          <w:szCs w:val="24"/>
        </w:rPr>
        <w:t xml:space="preserve">str.1. podstavak </w:t>
      </w:r>
      <w:r w:rsidR="00F50EF4">
        <w:rPr>
          <w:sz w:val="24"/>
          <w:szCs w:val="24"/>
        </w:rPr>
        <w:t>2. broj: „</w:t>
      </w:r>
      <w:r w:rsidR="00EB2E7C" w:rsidRPr="0041048A">
        <w:rPr>
          <w:sz w:val="24"/>
          <w:szCs w:val="24"/>
        </w:rPr>
        <w:t>868.004,94  kn</w:t>
      </w:r>
      <w:r w:rsidR="00F50EF4">
        <w:rPr>
          <w:sz w:val="24"/>
          <w:szCs w:val="24"/>
        </w:rPr>
        <w:t>“ zamjenjuje se brojem</w:t>
      </w:r>
      <w:r w:rsidR="00797426">
        <w:rPr>
          <w:sz w:val="24"/>
          <w:szCs w:val="24"/>
        </w:rPr>
        <w:t>:</w:t>
      </w:r>
      <w:r w:rsidR="00F50EF4">
        <w:rPr>
          <w:sz w:val="24"/>
          <w:szCs w:val="24"/>
        </w:rPr>
        <w:t xml:space="preserve"> </w:t>
      </w:r>
      <w:r w:rsidR="00797426">
        <w:rPr>
          <w:sz w:val="24"/>
          <w:szCs w:val="24"/>
        </w:rPr>
        <w:t>„</w:t>
      </w:r>
      <w:r w:rsidR="00195F96">
        <w:rPr>
          <w:sz w:val="24"/>
          <w:szCs w:val="24"/>
        </w:rPr>
        <w:t>21.583,81 kn</w:t>
      </w:r>
      <w:r w:rsidR="00797426">
        <w:rPr>
          <w:sz w:val="24"/>
          <w:szCs w:val="24"/>
        </w:rPr>
        <w:t>“</w:t>
      </w:r>
      <w:r w:rsidR="008C34B2">
        <w:rPr>
          <w:sz w:val="24"/>
          <w:szCs w:val="24"/>
        </w:rPr>
        <w:t>,</w:t>
      </w:r>
    </w:p>
    <w:p w:rsidRDefault="00E9319B" w:rsidP="002F1C8B" w:rsidR="00E9319B">
      <w:pPr>
        <w:ind w:firstLine="720"/>
        <w:jc w:val="both"/>
        <w:rPr>
          <w:sz w:val="24"/>
          <w:szCs w:val="24"/>
        </w:rPr>
      </w:pPr>
    </w:p>
    <w:p w:rsidRDefault="00797426" w:rsidP="002F1C8B" w:rsidR="0079742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tako da pročišćeni tekst izreke rješenja glasi:</w:t>
      </w:r>
    </w:p>
    <w:p w:rsidRDefault="008C34B2" w:rsidP="008C34B2" w:rsidR="00E9319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„</w:t>
      </w:r>
      <w:r w:rsidRPr="00447E90">
        <w:rPr>
          <w:sz w:val="24"/>
          <w:szCs w:val="24"/>
        </w:rPr>
        <w:t xml:space="preserve">Odbacuje se </w:t>
      </w:r>
      <w:r>
        <w:rPr>
          <w:sz w:val="24"/>
          <w:szCs w:val="24"/>
        </w:rPr>
        <w:t xml:space="preserve">dopuna </w:t>
      </w:r>
      <w:r w:rsidRPr="00447E90">
        <w:rPr>
          <w:sz w:val="24"/>
          <w:szCs w:val="24"/>
        </w:rPr>
        <w:t>prijav</w:t>
      </w:r>
      <w:r>
        <w:rPr>
          <w:sz w:val="24"/>
          <w:szCs w:val="24"/>
        </w:rPr>
        <w:t>e</w:t>
      </w:r>
      <w:r w:rsidRPr="00447E90">
        <w:rPr>
          <w:sz w:val="24"/>
          <w:szCs w:val="24"/>
        </w:rPr>
        <w:t xml:space="preserve"> tražbine vjerovnika</w:t>
      </w:r>
      <w:r w:rsidR="00066BA8" w:rsidRPr="00066BA8">
        <w:rPr>
          <w:sz w:val="24"/>
          <w:szCs w:val="24"/>
        </w:rPr>
        <w:t xml:space="preserve"> </w:t>
      </w:r>
      <w:r w:rsidR="00EB2E7C" w:rsidRPr="0041048A">
        <w:rPr>
          <w:sz w:val="24"/>
          <w:szCs w:val="24"/>
        </w:rPr>
        <w:t>BOŽIDAR STIPKOVIĆ, 53000 Gospić, Rastoke, Rastoki 5,  OIB 87533062660</w:t>
      </w:r>
      <w:r w:rsidRPr="00447E90">
        <w:rPr>
          <w:sz w:val="24"/>
          <w:szCs w:val="24"/>
        </w:rPr>
        <w:t xml:space="preserve"> u iznosu </w:t>
      </w:r>
      <w:r w:rsidR="00195F96">
        <w:rPr>
          <w:sz w:val="24"/>
          <w:szCs w:val="24"/>
        </w:rPr>
        <w:t xml:space="preserve">21.583,81 kn </w:t>
      </w:r>
      <w:r w:rsidRPr="00447E90">
        <w:rPr>
          <w:sz w:val="24"/>
          <w:szCs w:val="24"/>
        </w:rPr>
        <w:t>podnesena stečajnom upravitelju dana 20. prosinca  2017., kao nepravovremena</w:t>
      </w:r>
      <w:r>
        <w:rPr>
          <w:sz w:val="24"/>
          <w:szCs w:val="24"/>
        </w:rPr>
        <w:t xml:space="preserve">“, </w:t>
      </w:r>
    </w:p>
    <w:p w:rsidRDefault="003E0AC0" w:rsidP="008C34B2" w:rsidR="003E0AC0">
      <w:pPr>
        <w:ind w:firstLine="720"/>
        <w:jc w:val="both"/>
        <w:rPr>
          <w:sz w:val="24"/>
          <w:szCs w:val="24"/>
        </w:rPr>
      </w:pPr>
    </w:p>
    <w:p w:rsidRDefault="008C34B2" w:rsidP="008C34B2" w:rsidR="008C34B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</w:t>
      </w:r>
      <w:r w:rsidR="00B96F75">
        <w:rPr>
          <w:sz w:val="24"/>
          <w:szCs w:val="24"/>
        </w:rPr>
        <w:t xml:space="preserve">pročišćeni tekst </w:t>
      </w:r>
      <w:r w:rsidR="00E9319B">
        <w:rPr>
          <w:sz w:val="24"/>
          <w:szCs w:val="24"/>
        </w:rPr>
        <w:t xml:space="preserve">str.1. podstavak 2. </w:t>
      </w:r>
      <w:r w:rsidR="00B96F75">
        <w:rPr>
          <w:sz w:val="24"/>
          <w:szCs w:val="24"/>
        </w:rPr>
        <w:t xml:space="preserve">obrazloženja </w:t>
      </w:r>
      <w:r w:rsidR="00E9319B">
        <w:rPr>
          <w:sz w:val="24"/>
          <w:szCs w:val="24"/>
        </w:rPr>
        <w:t>istog rješenja</w:t>
      </w:r>
      <w:r w:rsidR="00B96F75">
        <w:rPr>
          <w:sz w:val="24"/>
          <w:szCs w:val="24"/>
        </w:rPr>
        <w:t xml:space="preserve"> glasi:</w:t>
      </w:r>
    </w:p>
    <w:p w:rsidRDefault="00B96F75" w:rsidP="00B96F75" w:rsidR="00B96F75" w:rsidRPr="00447E9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„</w:t>
      </w:r>
      <w:r w:rsidRPr="00447E90">
        <w:rPr>
          <w:sz w:val="24"/>
          <w:szCs w:val="24"/>
        </w:rPr>
        <w:t>Vjerovni</w:t>
      </w:r>
      <w:r>
        <w:rPr>
          <w:sz w:val="24"/>
          <w:szCs w:val="24"/>
        </w:rPr>
        <w:t>k</w:t>
      </w:r>
      <w:r w:rsidRPr="00447E90">
        <w:rPr>
          <w:sz w:val="24"/>
          <w:szCs w:val="24"/>
        </w:rPr>
        <w:t xml:space="preserve"> </w:t>
      </w:r>
      <w:r w:rsidR="00EB2E7C" w:rsidRPr="0041048A">
        <w:rPr>
          <w:sz w:val="24"/>
          <w:szCs w:val="24"/>
        </w:rPr>
        <w:t>BOŽIDAR STIPKOVIĆ, 53000 Gospić, Rastoke, Rastoki 5,  OIB 87533062660</w:t>
      </w:r>
      <w:r w:rsidRPr="00447E90">
        <w:rPr>
          <w:sz w:val="24"/>
          <w:szCs w:val="24"/>
        </w:rPr>
        <w:t xml:space="preserve">, podnio je stečajnom upravitelju preporučenom pošiljkom prijavu tražbine u iznosu </w:t>
      </w:r>
      <w:r w:rsidR="00195F96">
        <w:rPr>
          <w:sz w:val="24"/>
          <w:szCs w:val="24"/>
        </w:rPr>
        <w:t xml:space="preserve">21.583,81 kn </w:t>
      </w:r>
      <w:r w:rsidRPr="00447E90">
        <w:rPr>
          <w:sz w:val="24"/>
          <w:szCs w:val="24"/>
        </w:rPr>
        <w:t>dana 20. prosinca 2017., a što je vidljivo iz otiska prijemnog žiga pošte 10129 Zagreb.</w:t>
      </w:r>
      <w:r>
        <w:rPr>
          <w:sz w:val="24"/>
          <w:szCs w:val="24"/>
        </w:rPr>
        <w:t>“</w:t>
      </w:r>
    </w:p>
    <w:p w:rsidRDefault="008606C6" w:rsidR="008606C6" w:rsidRPr="00447E90">
      <w:pPr>
        <w:ind w:left="720"/>
        <w:jc w:val="both"/>
        <w:rPr>
          <w:sz w:val="24"/>
          <w:szCs w:val="24"/>
        </w:rPr>
      </w:pPr>
    </w:p>
    <w:p w:rsidRDefault="008606C6" w:rsidR="008606C6" w:rsidRPr="00447E90">
      <w:pPr>
        <w:jc w:val="center"/>
        <w:rPr>
          <w:sz w:val="24"/>
          <w:szCs w:val="24"/>
        </w:rPr>
      </w:pPr>
      <w:r w:rsidRPr="00447E90">
        <w:rPr>
          <w:sz w:val="24"/>
          <w:szCs w:val="24"/>
        </w:rPr>
        <w:t>Obrazloženje</w:t>
      </w:r>
    </w:p>
    <w:p w:rsidRDefault="008606C6" w:rsidR="008606C6" w:rsidRPr="00447E90">
      <w:pPr>
        <w:jc w:val="right"/>
        <w:rPr>
          <w:sz w:val="24"/>
          <w:szCs w:val="24"/>
        </w:rPr>
      </w:pPr>
    </w:p>
    <w:p w:rsidRDefault="0014199A" w:rsidP="00416B7A" w:rsidR="003E1811">
      <w:pPr>
        <w:ind w:firstLine="720"/>
        <w:jc w:val="both"/>
        <w:rPr>
          <w:sz w:val="24"/>
          <w:szCs w:val="24"/>
        </w:rPr>
      </w:pPr>
      <w:r w:rsidRPr="00447E90">
        <w:rPr>
          <w:sz w:val="24"/>
          <w:szCs w:val="24"/>
        </w:rPr>
        <w:t>Rješenjem o</w:t>
      </w:r>
      <w:r w:rsidR="003E0AC0">
        <w:rPr>
          <w:sz w:val="24"/>
          <w:szCs w:val="24"/>
        </w:rPr>
        <w:t xml:space="preserve">vog suda od 22. veljače </w:t>
      </w:r>
      <w:r w:rsidR="00710FF6">
        <w:rPr>
          <w:sz w:val="24"/>
          <w:szCs w:val="24"/>
        </w:rPr>
        <w:t xml:space="preserve">2018. </w:t>
      </w:r>
      <w:r w:rsidR="003E0AC0">
        <w:rPr>
          <w:sz w:val="24"/>
          <w:szCs w:val="24"/>
        </w:rPr>
        <w:t xml:space="preserve">odbačena je dopuna </w:t>
      </w:r>
      <w:r w:rsidR="003E0AC0" w:rsidRPr="00447E90">
        <w:rPr>
          <w:sz w:val="24"/>
          <w:szCs w:val="24"/>
        </w:rPr>
        <w:t>prijav</w:t>
      </w:r>
      <w:r w:rsidR="003E0AC0">
        <w:rPr>
          <w:sz w:val="24"/>
          <w:szCs w:val="24"/>
        </w:rPr>
        <w:t>e</w:t>
      </w:r>
      <w:r w:rsidR="003E0AC0" w:rsidRPr="00447E90">
        <w:rPr>
          <w:sz w:val="24"/>
          <w:szCs w:val="24"/>
        </w:rPr>
        <w:t xml:space="preserve"> tražbine vjerovnika </w:t>
      </w:r>
      <w:r w:rsidR="00EB2E7C" w:rsidRPr="0041048A">
        <w:rPr>
          <w:sz w:val="24"/>
          <w:szCs w:val="24"/>
        </w:rPr>
        <w:t>BOŽIDAR STIPKOVIĆ, 53000 Gospić, Rastoke, Rastoki 5,  OIB 87533062660</w:t>
      </w:r>
      <w:r w:rsidR="003E0AC0" w:rsidRPr="00447E90">
        <w:rPr>
          <w:sz w:val="24"/>
          <w:szCs w:val="24"/>
        </w:rPr>
        <w:t xml:space="preserve"> u iznosu </w:t>
      </w:r>
      <w:r w:rsidR="00EB2E7C" w:rsidRPr="0041048A">
        <w:rPr>
          <w:sz w:val="24"/>
          <w:szCs w:val="24"/>
        </w:rPr>
        <w:t>868.004,94  kn</w:t>
      </w:r>
      <w:r w:rsidR="00EB2E7C">
        <w:rPr>
          <w:sz w:val="24"/>
          <w:szCs w:val="24"/>
        </w:rPr>
        <w:t xml:space="preserve"> </w:t>
      </w:r>
      <w:r w:rsidR="003E1811">
        <w:rPr>
          <w:sz w:val="24"/>
          <w:szCs w:val="24"/>
        </w:rPr>
        <w:t xml:space="preserve"> </w:t>
      </w:r>
      <w:r w:rsidR="003E0AC0" w:rsidRPr="00447E90">
        <w:rPr>
          <w:sz w:val="24"/>
          <w:szCs w:val="24"/>
        </w:rPr>
        <w:t>podnesena stečajnom upravitelju dana 20. prosinca 2017., kao nepravovremena</w:t>
      </w:r>
      <w:r w:rsidR="003E1811">
        <w:rPr>
          <w:sz w:val="24"/>
          <w:szCs w:val="24"/>
        </w:rPr>
        <w:t>.</w:t>
      </w:r>
    </w:p>
    <w:p w:rsidRDefault="003E1811" w:rsidP="00416B7A" w:rsidR="003E0AC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Uvidom u dopunu prijave od 20.prosinca 2017. utvrđeno je da je tom dopunom vjerovnik </w:t>
      </w:r>
      <w:r w:rsidR="00A4145B" w:rsidRPr="00A4145B">
        <w:rPr>
          <w:sz w:val="24"/>
          <w:szCs w:val="24"/>
        </w:rPr>
        <w:t xml:space="preserve"> </w:t>
      </w:r>
      <w:r w:rsidR="00195F96" w:rsidRPr="0041048A">
        <w:rPr>
          <w:sz w:val="24"/>
          <w:szCs w:val="24"/>
        </w:rPr>
        <w:t xml:space="preserve">BOŽIDAR STIPKOVIĆ, Gospić, </w:t>
      </w:r>
      <w:r w:rsidR="00A4145B">
        <w:rPr>
          <w:sz w:val="24"/>
          <w:szCs w:val="24"/>
        </w:rPr>
        <w:t xml:space="preserve">prijavio stečajnom upravitelju tražbinu u iznosu od </w:t>
      </w:r>
      <w:r w:rsidR="00195F96">
        <w:rPr>
          <w:sz w:val="24"/>
          <w:szCs w:val="24"/>
        </w:rPr>
        <w:t>21.583,81 kn</w:t>
      </w:r>
      <w:r w:rsidR="00A4145B">
        <w:rPr>
          <w:sz w:val="24"/>
          <w:szCs w:val="24"/>
        </w:rPr>
        <w:t>.</w:t>
      </w:r>
    </w:p>
    <w:p w:rsidRDefault="00C273F5" w:rsidP="00416B7A" w:rsidR="00C273F5" w:rsidRPr="00447E90">
      <w:pPr>
        <w:ind w:firstLine="720"/>
        <w:jc w:val="both"/>
        <w:rPr>
          <w:sz w:val="24"/>
          <w:szCs w:val="24"/>
        </w:rPr>
      </w:pPr>
    </w:p>
    <w:p w:rsidRDefault="00560215" w:rsidP="00560215" w:rsidR="0056021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Člankom 10. Stečajnog</w:t>
      </w:r>
      <w:r w:rsidRPr="00472F08">
        <w:rPr>
          <w:sz w:val="24"/>
        </w:rPr>
        <w:t xml:space="preserve"> </w:t>
      </w:r>
      <w:r>
        <w:rPr>
          <w:sz w:val="24"/>
        </w:rPr>
        <w:t xml:space="preserve">zakona (NN br.73/15 i 104/17, dalje: SZ) </w:t>
      </w:r>
      <w:r>
        <w:rPr>
          <w:sz w:val="24"/>
          <w:szCs w:val="24"/>
        </w:rPr>
        <w:t xml:space="preserve">propisano je da se u stečajnom postupku na odgovarajući način primjenjuju odredbe ZPP-a, ako Stečajnim zakonom nije drugačije određeno. </w:t>
      </w:r>
    </w:p>
    <w:p w:rsidRDefault="00560215" w:rsidP="00560215" w:rsidR="0056021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članku 342. stavak 1. ZPP-a pogreške u imenima i brojevima i druge očite pogreške u pisanju i računanju, nedostatci u obliku i nesuglasnost prijepisa </w:t>
      </w:r>
      <w:r>
        <w:rPr>
          <w:sz w:val="24"/>
          <w:szCs w:val="24"/>
        </w:rPr>
        <w:lastRenderedPageBreak/>
        <w:t>presude s izvornikom ispravit će sudac pojedinac, odnosno predsjednik vijeća u svako doba.</w:t>
      </w:r>
    </w:p>
    <w:p w:rsidRDefault="00560215" w:rsidP="00560215" w:rsidR="00560215">
      <w:pPr>
        <w:jc w:val="both"/>
        <w:rPr>
          <w:sz w:val="24"/>
          <w:szCs w:val="24"/>
        </w:rPr>
      </w:pPr>
    </w:p>
    <w:p w:rsidRDefault="00560215" w:rsidP="00560215" w:rsidR="0056021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Slijedom naprijed navedenog, kako je u rješenju</w:t>
      </w:r>
      <w:r w:rsidRPr="00950FE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 </w:t>
      </w:r>
      <w:r w:rsidR="00A4145B">
        <w:rPr>
          <w:sz w:val="24"/>
          <w:szCs w:val="24"/>
        </w:rPr>
        <w:t>odbačaju prijave tražbine pogrešno naveden iznos prijavljene tražbine</w:t>
      </w:r>
      <w:r>
        <w:rPr>
          <w:sz w:val="24"/>
          <w:szCs w:val="24"/>
        </w:rPr>
        <w:t xml:space="preserve">, to je temeljem odredbe članka 342. stavak 1. i članka 347. ZPP-a, u vezi članka 10. SZ-a riješeno kao u izreci. </w:t>
      </w:r>
    </w:p>
    <w:p w:rsidRDefault="00A4145B" w:rsidP="000619B4" w:rsidR="00A4145B">
      <w:pPr>
        <w:jc w:val="center"/>
        <w:rPr>
          <w:sz w:val="24"/>
          <w:szCs w:val="24"/>
        </w:rPr>
      </w:pPr>
    </w:p>
    <w:p w:rsidRDefault="008606C6" w:rsidP="000619B4" w:rsidR="008606C6" w:rsidRPr="00C72788">
      <w:pPr>
        <w:jc w:val="center"/>
        <w:rPr>
          <w:sz w:val="24"/>
          <w:szCs w:val="24"/>
        </w:rPr>
      </w:pPr>
      <w:r w:rsidRPr="00C72788">
        <w:rPr>
          <w:sz w:val="24"/>
          <w:szCs w:val="24"/>
        </w:rPr>
        <w:t>U Zagrebu,</w:t>
      </w:r>
      <w:r w:rsidR="000E14E3" w:rsidRPr="00C72788">
        <w:rPr>
          <w:sz w:val="24"/>
          <w:szCs w:val="24"/>
        </w:rPr>
        <w:t xml:space="preserve"> </w:t>
      </w:r>
      <w:r w:rsidR="00F12775">
        <w:rPr>
          <w:sz w:val="24"/>
          <w:szCs w:val="24"/>
        </w:rPr>
        <w:t>20</w:t>
      </w:r>
      <w:r w:rsidR="008A55DB">
        <w:rPr>
          <w:sz w:val="24"/>
          <w:szCs w:val="24"/>
        </w:rPr>
        <w:t>.ožujka</w:t>
      </w:r>
      <w:r w:rsidR="000E14E3" w:rsidRPr="00C72788">
        <w:rPr>
          <w:sz w:val="24"/>
          <w:szCs w:val="24"/>
        </w:rPr>
        <w:t xml:space="preserve"> 201</w:t>
      </w:r>
      <w:r w:rsidR="00082888">
        <w:rPr>
          <w:sz w:val="24"/>
          <w:szCs w:val="24"/>
        </w:rPr>
        <w:t>8</w:t>
      </w:r>
      <w:r w:rsidRPr="00C72788">
        <w:rPr>
          <w:sz w:val="24"/>
          <w:szCs w:val="24"/>
        </w:rPr>
        <w:t>.</w:t>
      </w:r>
    </w:p>
    <w:p w:rsidRDefault="008606C6" w:rsidR="001C525A" w:rsidRPr="00C72788">
      <w:pPr>
        <w:ind w:firstLine="720" w:left="5040"/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</w:p>
    <w:p w:rsidRDefault="0089285D" w:rsidR="008606C6" w:rsidRPr="00C72788">
      <w:pPr>
        <w:ind w:firstLine="720" w:left="5040"/>
        <w:jc w:val="both"/>
        <w:rPr>
          <w:sz w:val="24"/>
          <w:szCs w:val="24"/>
        </w:rPr>
      </w:pPr>
      <w:r>
        <w:rPr>
          <w:sz w:val="24"/>
          <w:szCs w:val="24"/>
        </w:rPr>
        <w:t>sudac</w:t>
      </w:r>
      <w:r w:rsidR="008606C6" w:rsidRPr="00C72788">
        <w:rPr>
          <w:sz w:val="24"/>
          <w:szCs w:val="24"/>
        </w:rPr>
        <w:t xml:space="preserve"> </w:t>
      </w:r>
    </w:p>
    <w:p w:rsidRDefault="001C525A" w:rsidP="00580802" w:rsidR="00CD2B2A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  <w:t>Ante Galić</w:t>
      </w:r>
      <w:r w:rsidR="00441371">
        <w:rPr>
          <w:sz w:val="24"/>
          <w:szCs w:val="24"/>
        </w:rPr>
        <w:t xml:space="preserve"> v.r.</w:t>
      </w:r>
    </w:p>
    <w:p w:rsidRDefault="00D92338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>UP</w:t>
      </w:r>
      <w:r w:rsidR="008606C6" w:rsidRPr="00C72788">
        <w:rPr>
          <w:sz w:val="24"/>
          <w:szCs w:val="24"/>
        </w:rPr>
        <w:t>U</w:t>
      </w:r>
      <w:r w:rsidRPr="00C72788">
        <w:rPr>
          <w:sz w:val="24"/>
          <w:szCs w:val="24"/>
        </w:rPr>
        <w:t>T</w:t>
      </w:r>
      <w:r w:rsidR="008606C6" w:rsidRPr="00C72788">
        <w:rPr>
          <w:sz w:val="24"/>
          <w:szCs w:val="24"/>
        </w:rPr>
        <w:t>A O PRAVNOM LIJEKU :</w:t>
      </w:r>
    </w:p>
    <w:p w:rsidRDefault="008606C6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06C6" w:rsidR="008606C6" w:rsidRPr="00C72788">
      <w:pPr>
        <w:jc w:val="both"/>
        <w:rPr>
          <w:b/>
          <w:sz w:val="24"/>
          <w:szCs w:val="24"/>
        </w:rPr>
      </w:pPr>
    </w:p>
    <w:p w:rsidRDefault="00441371" w:rsidP="00441371" w:rsidR="00441371">
      <w:pPr>
        <w:ind w:firstLine="720" w:left="2880"/>
        <w:jc w:val="both"/>
      </w:pPr>
      <w:r>
        <w:t>Za točnost otpravka, ovlašteni službenik:</w:t>
      </w:r>
    </w:p>
    <w:p w:rsidRDefault="00441371" w:rsidP="00422EE0" w:rsidR="00441371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9B2838" w:rsidP="00441371" w:rsidR="009B2838" w:rsidRPr="008F3E08">
      <w:pPr>
        <w:ind w:left="360"/>
        <w:jc w:val="both"/>
        <w:textAlignment w:val="auto"/>
        <w:rPr>
          <w:sz w:val="24"/>
          <w:szCs w:val="24"/>
        </w:rPr>
      </w:pPr>
    </w:p>
    <w:p w:rsidRDefault="00FC67EF" w:rsidR="00FC67EF" w:rsidRPr="00C72788">
      <w:pPr>
        <w:jc w:val="both"/>
        <w:rPr>
          <w:b/>
          <w:sz w:val="24"/>
          <w:szCs w:val="24"/>
        </w:rPr>
      </w:pPr>
    </w:p>
    <w:sectPr w:rsidSect="00F97BFF" w:rsidR="00FC67EF" w:rsidRPr="00C72788">
      <w:headerReference w:type="default" r:id="rId10"/>
      <w:pgSz w:h="16838" w:w="11906"/>
      <w:pgMar w:gutter="0" w:footer="720" w:header="720" w:left="1797" w:bottom="567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5883" w:rsidR="005B5883">
      <w:r>
        <w:separator/>
      </w:r>
    </w:p>
  </w:endnote>
  <w:endnote w:id="0" w:type="continuationSeparator">
    <w:p w:rsidRDefault="005B5883" w:rsidR="005B58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5883" w:rsidR="005B5883">
      <w:r>
        <w:separator/>
      </w:r>
    </w:p>
  </w:footnote>
  <w:footnote w:id="0" w:type="continuationSeparator">
    <w:p w:rsidRDefault="005B5883" w:rsidR="005B58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B2A" w:rsidR="00CD2B2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4137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E14E3" w:rsidR="00CD2B2A" w:rsidRPr="009F659F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40.</w:t>
    </w:r>
    <w:r w:rsidR="00CD2B2A" w:rsidRPr="009F659F">
      <w:rPr>
        <w:sz w:val="24"/>
        <w:szCs w:val="24"/>
      </w:rPr>
      <w:t>-St-</w:t>
    </w:r>
    <w:r w:rsidR="0008235C">
      <w:rPr>
        <w:sz w:val="24"/>
        <w:szCs w:val="24"/>
      </w:rPr>
      <w:t>1181</w:t>
    </w:r>
    <w:r>
      <w:rPr>
        <w:sz w:val="24"/>
        <w:szCs w:val="24"/>
      </w:rPr>
      <w:t>/1</w:t>
    </w:r>
    <w:r w:rsidR="0008235C">
      <w:rPr>
        <w:sz w:val="24"/>
        <w:szCs w:val="24"/>
      </w:rPr>
      <w:t>7</w:t>
    </w:r>
    <w:r w:rsidR="00CD2B2A" w:rsidRPr="009F659F">
      <w:rPr>
        <w:sz w:val="24"/>
        <w:szCs w:val="24"/>
      </w:rPr>
      <w:t xml:space="preserve">.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85634"/>
    <w:multiLevelType w:val="hybridMultilevel"/>
    <w:tmpl w:val="2F148A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6497"/>
    <w:rsid w:val="00004C97"/>
    <w:rsid w:val="00042D6B"/>
    <w:rsid w:val="000619B4"/>
    <w:rsid w:val="00066BA8"/>
    <w:rsid w:val="0008069B"/>
    <w:rsid w:val="0008235C"/>
    <w:rsid w:val="00082888"/>
    <w:rsid w:val="000A4EAC"/>
    <w:rsid w:val="000D7B05"/>
    <w:rsid w:val="000E14E3"/>
    <w:rsid w:val="000E6CF1"/>
    <w:rsid w:val="00100BB7"/>
    <w:rsid w:val="00106F86"/>
    <w:rsid w:val="0010754C"/>
    <w:rsid w:val="0011285F"/>
    <w:rsid w:val="0014199A"/>
    <w:rsid w:val="00195F96"/>
    <w:rsid w:val="00196D99"/>
    <w:rsid w:val="001C525A"/>
    <w:rsid w:val="001D135B"/>
    <w:rsid w:val="001E0E90"/>
    <w:rsid w:val="00233CBC"/>
    <w:rsid w:val="00263B3D"/>
    <w:rsid w:val="00271527"/>
    <w:rsid w:val="0027724A"/>
    <w:rsid w:val="00286272"/>
    <w:rsid w:val="00287016"/>
    <w:rsid w:val="002A73B6"/>
    <w:rsid w:val="002F1C8B"/>
    <w:rsid w:val="002F3DB7"/>
    <w:rsid w:val="003039C3"/>
    <w:rsid w:val="0032248A"/>
    <w:rsid w:val="00327319"/>
    <w:rsid w:val="00344AC6"/>
    <w:rsid w:val="00350CA9"/>
    <w:rsid w:val="0037066F"/>
    <w:rsid w:val="003E0AC0"/>
    <w:rsid w:val="003E1811"/>
    <w:rsid w:val="0040784E"/>
    <w:rsid w:val="00416B7A"/>
    <w:rsid w:val="00431131"/>
    <w:rsid w:val="00441371"/>
    <w:rsid w:val="00447E90"/>
    <w:rsid w:val="0045647A"/>
    <w:rsid w:val="0047559F"/>
    <w:rsid w:val="00475E08"/>
    <w:rsid w:val="004906C1"/>
    <w:rsid w:val="004B27AD"/>
    <w:rsid w:val="004B535F"/>
    <w:rsid w:val="004E300B"/>
    <w:rsid w:val="005576F8"/>
    <w:rsid w:val="00560215"/>
    <w:rsid w:val="00580802"/>
    <w:rsid w:val="005A7DA8"/>
    <w:rsid w:val="005B5323"/>
    <w:rsid w:val="005B5883"/>
    <w:rsid w:val="005B65EB"/>
    <w:rsid w:val="005C02DE"/>
    <w:rsid w:val="005C216D"/>
    <w:rsid w:val="006052EB"/>
    <w:rsid w:val="006D4DBD"/>
    <w:rsid w:val="00710FF6"/>
    <w:rsid w:val="007110AC"/>
    <w:rsid w:val="0073650D"/>
    <w:rsid w:val="0074238A"/>
    <w:rsid w:val="007704AF"/>
    <w:rsid w:val="00775063"/>
    <w:rsid w:val="00797426"/>
    <w:rsid w:val="007D7ACF"/>
    <w:rsid w:val="007E7212"/>
    <w:rsid w:val="007F0DF3"/>
    <w:rsid w:val="0081363C"/>
    <w:rsid w:val="00821D09"/>
    <w:rsid w:val="00833A3A"/>
    <w:rsid w:val="00833D81"/>
    <w:rsid w:val="008344D7"/>
    <w:rsid w:val="00844FC2"/>
    <w:rsid w:val="0085079A"/>
    <w:rsid w:val="008606C6"/>
    <w:rsid w:val="008745B2"/>
    <w:rsid w:val="0089285D"/>
    <w:rsid w:val="008A55DB"/>
    <w:rsid w:val="008B6492"/>
    <w:rsid w:val="008C1CA2"/>
    <w:rsid w:val="008C34B2"/>
    <w:rsid w:val="008F3E08"/>
    <w:rsid w:val="00906B1F"/>
    <w:rsid w:val="0092683C"/>
    <w:rsid w:val="00940CDA"/>
    <w:rsid w:val="00955A46"/>
    <w:rsid w:val="00995F7F"/>
    <w:rsid w:val="009B2838"/>
    <w:rsid w:val="009D6EEE"/>
    <w:rsid w:val="009F659F"/>
    <w:rsid w:val="00A20599"/>
    <w:rsid w:val="00A21809"/>
    <w:rsid w:val="00A250E1"/>
    <w:rsid w:val="00A4145B"/>
    <w:rsid w:val="00A4712D"/>
    <w:rsid w:val="00A772F0"/>
    <w:rsid w:val="00A90D02"/>
    <w:rsid w:val="00AD35AC"/>
    <w:rsid w:val="00B06765"/>
    <w:rsid w:val="00B37A91"/>
    <w:rsid w:val="00B52617"/>
    <w:rsid w:val="00B63BDF"/>
    <w:rsid w:val="00B71610"/>
    <w:rsid w:val="00B75093"/>
    <w:rsid w:val="00B91B95"/>
    <w:rsid w:val="00B96F75"/>
    <w:rsid w:val="00BC6403"/>
    <w:rsid w:val="00BE210E"/>
    <w:rsid w:val="00BE76DF"/>
    <w:rsid w:val="00BF507B"/>
    <w:rsid w:val="00BF5F8E"/>
    <w:rsid w:val="00C053E0"/>
    <w:rsid w:val="00C273F5"/>
    <w:rsid w:val="00C7073A"/>
    <w:rsid w:val="00C72788"/>
    <w:rsid w:val="00CA236A"/>
    <w:rsid w:val="00CD2B2A"/>
    <w:rsid w:val="00D00D2D"/>
    <w:rsid w:val="00D116CE"/>
    <w:rsid w:val="00D11DB4"/>
    <w:rsid w:val="00D309B5"/>
    <w:rsid w:val="00D41665"/>
    <w:rsid w:val="00D56E37"/>
    <w:rsid w:val="00D8226F"/>
    <w:rsid w:val="00D862C8"/>
    <w:rsid w:val="00D92338"/>
    <w:rsid w:val="00D96513"/>
    <w:rsid w:val="00DA1AB5"/>
    <w:rsid w:val="00DA5A60"/>
    <w:rsid w:val="00DB4943"/>
    <w:rsid w:val="00DD0E1A"/>
    <w:rsid w:val="00DF5D0D"/>
    <w:rsid w:val="00E20869"/>
    <w:rsid w:val="00E3559A"/>
    <w:rsid w:val="00E72151"/>
    <w:rsid w:val="00E9319B"/>
    <w:rsid w:val="00EA6497"/>
    <w:rsid w:val="00EB2E7C"/>
    <w:rsid w:val="00EC0719"/>
    <w:rsid w:val="00EC36A8"/>
    <w:rsid w:val="00EF0F76"/>
    <w:rsid w:val="00F12775"/>
    <w:rsid w:val="00F1433D"/>
    <w:rsid w:val="00F334AC"/>
    <w:rsid w:val="00F45B75"/>
    <w:rsid w:val="00F4774F"/>
    <w:rsid w:val="00F50EF4"/>
    <w:rsid w:val="00F53D6F"/>
    <w:rsid w:val="00F5424A"/>
    <w:rsid w:val="00F97BFF"/>
    <w:rsid w:val="00FC5F35"/>
    <w:rsid w:val="00FC67EF"/>
    <w:rsid w:val="00FE5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FC5F35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4413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137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137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137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137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FC5F35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4413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137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137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137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137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0539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1181</izvorni_sadrzaj>
    <derivirana_varijabla naziv="DomainObject.Predmet.Broj_1">1181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 u referadi
preslika dijela spisa na VTS - žalba Zagreb-Montaža</izvorni_sadrzaj>
    <derivirana_varijabla naziv="DomainObject.Predmet.Opis_1">original spis u referadi
preslika dijela spisa na VTS - žalba Zagreb-Montaža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St-1181/2017</izvorni_sadrzaj>
    <derivirana_varijabla naziv="DomainObject.Predmet.OznakaBroj_1">St-1181/2017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spojen st-2354/17
original spis u referadi</izvorni_sadrzaj>
    <derivirana_varijabla naziv="DomainObject.Predmet.PrimjedbaSuca_1">spojen st-2354/17
original spis u referadi</derivirana_varijabla>
  </DomainObject.Predmet.PrimjedbaSuca>
  <DomainObject.Predmet.ProtustrankaFormated>
    <izvorni_sadrzaj>  VIADUKT d.d. zastupanog po punomoćniku INOSLAV KORINČIĆ</izvorni_sadrzaj>
    <derivirana_varijabla naziv="DomainObject.Predmet.ProtustrankaFormated_1">  VIADUKT d.d. zastupanog po punomoćniku INOSLAV KORINČIĆ</derivirana_varijabla>
  </DomainObject.Predmet.ProtustrankaFormated>
  <DomainObject.Predmet.ProtustrankaFormatedOIB>
    <izvorni_sadrzaj>  VIADUKT d.d., OIB 74794390096 zastupanog po punomoćniku INOSLAV KORINČIĆ</izvorni_sadrzaj>
    <derivirana_varijabla naziv="DomainObject.Predmet.ProtustrankaFormatedOIB_1">  VIADUKT d.d., OIB 74794390096 zastupanog po punomoćniku INOSLAV KORINČIĆ</derivirana_varijabla>
  </DomainObject.Predmet.ProtustrankaFormatedOIB>
  <DomainObject.Predmet.ProtustrankaFormatedWithAdress>
    <izvorni_sadrzaj> VIADUKT d.d., Kranjčevićeva 2, 10000 Zagreb zastupanog po punomoćniku INOSLAV KORINČIĆ</izvorni_sadrzaj>
    <derivirana_varijabla naziv="DomainObject.Predmet.ProtustrankaFormatedWithAdress_1"> VIADUKT d.d., Kranjčevićeva 2, 10000 Zagreb zastupanog po punomoćniku INOSLAV KORINČIĆ</derivirana_varijabla>
  </DomainObject.Predmet.ProtustrankaFormatedWithAdress>
  <DomainObject.Predmet.ProtustrankaFormatedWithAdressOIB>
    <izvorni_sadrzaj> VIADUKT d.d., OIB 74794390096, Kranjčevićeva 2, 10000 Zagreb zastupanog po punomoćniku INOSLAV KORINČIĆ</izvorni_sadrzaj>
    <derivirana_varijabla naziv="DomainObject.Predmet.ProtustrankaFormatedWithAdressOIB_1"> VIADUKT d.d., OIB 74794390096, Kranjčevićeva 2, 10000 Zagreb zastupanog po punomoćniku INOSLAV KORINČIĆ</derivirana_varijabla>
  </DomainObject.Predmet.ProtustrankaFormatedWithAdressOIB>
  <DomainObject.Predmet.ProtustrankaWithAdress>
    <izvorni_sadrzaj>VIADUKT d.d. Kranjčevićeva 2, 10000 Zagreb</izvorni_sadrzaj>
    <derivirana_varijabla naziv="DomainObject.Predmet.ProtustrankaWithAdress_1">VIADUKT d.d. Kranjčevićeva 2, 10000 Zagreb</derivirana_varijabla>
  </DomainObject.Predmet.ProtustrankaWithAdress>
  <DomainObject.Predmet.ProtustrankaWithAdressOIB>
    <izvorni_sadrzaj>VIADUKT d.d., OIB 74794390096, Kranjčevićeva 2, 10000 Zagreb</izvorni_sadrzaj>
    <derivirana_varijabla naziv="DomainObject.Predmet.ProtustrankaWithAdressOIB_1">VIADUKT d.d., OIB 74794390096, Kranjčevićeva 2, 10000 Zagreb</derivirana_varijabla>
  </DomainObject.Predmet.ProtustrankaWithAdressOIB>
  <DomainObject.Predmet.ProtustrankaNazivFormated>
    <izvorni_sadrzaj>VIADUKT d.d.</izvorni_sadrzaj>
    <derivirana_varijabla naziv="DomainObject.Predmet.ProtustrankaNazivFormated_1">VIADUKT d.d.</derivirana_varijabla>
  </DomainObject.Predmet.ProtustrankaNazivFormated>
  <DomainObject.Predmet.ProtustrankaNazivFormatedOIB>
    <izvorni_sadrzaj>VIADUKT d.d., OIB 74794390096</izvorni_sadrzaj>
    <derivirana_varijabla naziv="DomainObject.Predmet.ProtustrankaNazivFormatedOIB_1">VIADUKT d.d., OIB 74794390096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7. veljače 2018.</izvorni_sadrzaj>
    <derivirana_varijabla naziv="DomainObject.Predmet.SpisIzvanSuda.DatumIzlazaSpisa_1">7. veljače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(Hrvatska), d.o.o. zastupanog po punomoćniku Odvjetničko društvo LJUBENKO &amp; PARTNERI društvo s ograničenom odgovornošću za odvjetničke usluge; Damir Kezele; VIADUKT graditeljsko dioničko društvo</izvorni_sadrzaj>
    <derivirana_varijabla naziv="DomainObject.Predmet.StrankaFormated_1">  Holcim (Hrvatska), d.o.o. zastupanog po punomoćniku Odvjetničko društvo LJUBENKO &amp; PARTNERI društvo s ograničenom odgovornošću za odvjetničke usluge; Damir Kezele; VIADUKT graditeljsko dioničko društvo</derivirana_varijabla>
  </DomainObject.Predmet.StrankaFormated>
  <DomainObject.Predmet.StrankaFormatedOIB>
    <izvorni_sadrzaj>  Holcim (Hrvatska), d.o.o., OIB 60131430579 zastupanog po punomoćniku Odvjetničko društvo LJUBENKO &amp; PARTNERI društvo s ograničenom odgovornošću za odvjetničke usluge; Damir Kezele, OIB 18741994689; VIADUKT graditeljsko dioničko društvo, OIB 74794390096</izvorni_sadrzaj>
    <derivirana_varijabla naziv="DomainObject.Predmet.StrankaFormatedOIB_1">  Holcim (Hrvatska), d.o.o., OIB 60131430579 zastupanog po punomoćniku Odvjetničko društvo LJUBENKO &amp; PARTNERI društvo s ograničenom odgovornošću za odvjetničke usluge; Damir Kezele, OIB 18741994689; VIADUKT graditeljsko dioničko društvo, OIB 74794390096</derivirana_varijabla>
  </DomainObject.Predmet.StrankaFormatedOIB>
  <DomainObject.Predmet.StrankaFormatedWithAdress>
    <izvorni_sadrzaj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izvorni_sadrzaj>
    <derivirana_varijabla naziv="DomainObject.Predmet.StrankaFormatedWithAdress_1"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derivirana_varijabla>
  </DomainObject.Predmet.StrankaFormatedWithAdress>
  <DomainObject.Predmet.StrankaFormatedWithAdressOIB>
    <izvorni_sadrzaj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izvorni_sadrzaj>
    <derivirana_varijabla naziv="DomainObject.Predmet.StrankaFormatedWithAdressOIB_1"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derivirana_varijabla>
  </DomainObject.Predmet.StrankaFormatedWithAdressOIB>
  <DomainObject.Predmet.StrankaWithAdress>
    <izvorni_sadrzaj>Holcim (Hrvatska), d.o.o. Koromačno 7B,52222 Koromačno,Damir Kezele Kajfešov Brijeg 10,10000 Zagreb,VIADUKT graditeljsko dioničko društvo Kranjčevićeva 2,10000 Zagreb</izvorni_sadrzaj>
    <derivirana_varijabla naziv="DomainObject.Predmet.StrankaWithAdress_1">Holcim (Hrvatska), d.o.o. Koromačno 7B,52222 Koromačno,Damir Kezele Kajfešov Brijeg 10,10000 Zagreb,VIADUKT graditeljsko dioničko društvo Kranjčevićeva 2,10000 Zagreb</derivirana_varijabla>
  </DomainObject.Predmet.StrankaWithAdress>
  <DomainObject.Predmet.StrankaWithAdressOIB>
    <izvorni_sadrzaj>Holcim (Hrvatska), d.o.o., OIB 60131430579, Koromačno 7B,52222 Koromačno,Damir Kezele, OIB 18741994689, Kajfešov Brijeg 10,10000 Zagreb,VIADUKT graditeljsko dioničko društvo, OIB 74794390096, Kranjčevićeva 2,10000 Zagreb</izvorni_sadrzaj>
    <derivirana_varijabla naziv="DomainObject.Predmet.StrankaWithAdressOIB_1">Holcim (Hrvatska), d.o.o., OIB 60131430579, Koromačno 7B,52222 Koromačno,Damir Kezele, OIB 18741994689, Kajfešov Brijeg 10,10000 Zagreb,VIADUKT graditeljsko dioničko društvo, OIB 74794390096, Kranjčevićeva 2,10000 Zagreb</derivirana_varijabla>
  </DomainObject.Predmet.StrankaWithAdressOIB>
  <DomainObject.Predmet.StrankaNazivFormated>
    <izvorni_sadrzaj>Holcim (Hrvatska), d.o.o.,Damir Kezele,VIADUKT graditeljsko dioničko društvo</izvorni_sadrzaj>
    <derivirana_varijabla naziv="DomainObject.Predmet.StrankaNazivFormated_1">Holcim (Hrvatska), d.o.o.,Damir Kezele,VIADUKT graditeljsko dioničko društvo</derivirana_varijabla>
  </DomainObject.Predmet.StrankaNazivFormated>
  <DomainObject.Predmet.StrankaNazivFormatedOIB>
    <izvorni_sadrzaj>Holcim (Hrvatska), d.o.o., OIB 60131430579,Damir Kezele, OIB 18741994689,VIADUKT graditeljsko dioničko društvo, OIB 74794390096</izvorni_sadrzaj>
    <derivirana_varijabla naziv="DomainObject.Predmet.StrankaNazivFormatedOIB_1">Holcim (Hrvatska), d.o.o., OIB 60131430579,Damir Kezele, OIB 18741994689,VIADUKT graditeljsko dioničko društvo, OIB 74794390096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Holcim (Hrvatska), d.o.o. zastupanog po punomoćniku Odvjetničko društvo LJUBENKO &amp; PARTNERI društvo s ograničenom odgovornošću za odvjetničke usluge</item>
      <item>Damir Kezele</item>
      <item>VIADUKT graditeljsko dioničko društvo</item>
    </izvorni_sadrzaj>
    <derivirana_varijabla naziv="DomainObject.Predmet.StrankaListFormated_1">
      <item>Holcim (Hrvatska), d.o.o. zastupanog po punomoćniku Odvjetničko društvo LJUBENKO &amp; PARTNERI društvo s ograničenom odgovornošću za odvjetničke usluge</item>
      <item>Damir Kezele</item>
      <item>VIADUKT graditeljsko dioničko društvo</item>
    </derivirana_varijabla>
  </DomainObject.Predmet.StrankaListFormated>
  <DomainObject.Predmet.StrankaListFormatedOIB>
    <izvorni_sadrzaj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izvorni_sadrzaj>
    <derivirana_varijabla naziv="DomainObject.Predmet.StrankaListFormatedOIB_1"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derivirana_varijabla>
  </DomainObject.Predmet.StrankaListFormatedOIB>
  <DomainObject.Predmet.StrankaListFormatedWithAdress>
    <izvorni_sadrzaj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izvorni_sadrzaj>
    <derivirana_varijabla naziv="DomainObject.Predmet.StrankaListFormatedWithAdress_1"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derivirana_varijabla>
  </DomainObject.Predmet.StrankaListFormatedWithAdress>
  <DomainObject.Predmet.StrankaListFormatedWithAdressOIB>
    <izvorni_sadrzaj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izvorni_sadrzaj>
    <derivirana_varijabla naziv="DomainObject.Predmet.StrankaListFormatedWithAdressOIB_1"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derivirana_varijabla>
  </DomainObject.Predmet.StrankaListFormatedWithAdressOIB>
  <DomainObject.Predmet.StrankaListNazivFormated>
    <izvorni_sadrzaj>
      <item>Holcim (Hrvatska), d.o.o.</item>
      <item>Damir Kezele</item>
      <item>VIADUKT graditeljsko dioničko društvo</item>
    </izvorni_sadrzaj>
    <derivirana_varijabla naziv="DomainObject.Predmet.StrankaListNazivFormated_1">
      <item>Holcim (Hrvatska), d.o.o.</item>
      <item>Damir Kezele</item>
      <item>VIADUKT graditeljsko dioničko društvo</item>
    </derivirana_varijabla>
  </DomainObject.Predmet.StrankaListNazivFormated>
  <DomainObject.Predmet.StrankaListNazivFormatedOIB>
    <izvorni_sadrzaj>
      <item>Holcim (Hrvatska), d.o.o., OIB 60131430579</item>
      <item>Damir Kezele, OIB 18741994689</item>
      <item>VIADUKT graditeljsko dioničko društvo, OIB 74794390096</item>
    </izvorni_sadrzaj>
    <derivirana_varijabla naziv="DomainObject.Predmet.StrankaListNazivFormatedOIB_1">
      <item>Holcim (Hrvatska), d.o.o., OIB 60131430579</item>
      <item>Damir Kezele, OIB 18741994689</item>
      <item>VIADUKT graditeljsko dioničko društvo, OIB 74794390096</item>
    </derivirana_varijabla>
  </DomainObject.Predmet.StrankaListNazivFormatedOIB>
  <DomainObject.Predmet.ProtuStrankaListFormated>
    <izvorni_sadrzaj>
      <item>VIADUKT d.d. zastupanog po punomoćniku INOSLAV KORINČIĆ</item>
    </izvorni_sadrzaj>
    <derivirana_varijabla naziv="DomainObject.Predmet.ProtuStrankaListFormated_1">
      <item>VIADUKT d.d. zastupanog po punomoćniku INOSLAV KORINČIĆ</item>
    </derivirana_varijabla>
  </DomainObject.Predmet.ProtuStrankaListFormated>
  <DomainObject.Predmet.ProtuStrankaListFormatedOIB>
    <izvorni_sadrzaj>
      <item>VIADUKT d.d., OIB 74794390096 zastupanog po punomoćniku INOSLAV KORINČIĆ</item>
    </izvorni_sadrzaj>
    <derivirana_varijabla naziv="DomainObject.Predmet.ProtuStrankaListFormatedOIB_1">
      <item>VIADUKT d.d., OIB 74794390096 zastupanog po punomoćniku INOSLAV KORINČIĆ</item>
    </derivirana_varijabla>
  </DomainObject.Predmet.ProtuStrankaListFormatedOIB>
  <DomainObject.Predmet.ProtuStrankaListFormatedWithAdress>
    <izvorni_sadrzaj>
      <item>VIADUKT d.d., Kranjčevićeva 2, 10000 Zagreb zastupanog po punomoćniku INOSLAV KORINČIĆ</item>
    </izvorni_sadrzaj>
    <derivirana_varijabla naziv="DomainObject.Predmet.ProtuStrankaListFormatedWithAdress_1">
      <item>VIADUKT d.d., Kranjčevićeva 2, 10000 Zagreb zastupanog po punomoćniku INOSLAV KORINČIĆ</item>
    </derivirana_varijabla>
  </DomainObject.Predmet.ProtuStrankaListFormatedWithAdress>
  <DomainObject.Predmet.ProtuStrankaListFormatedWithAdressOIB>
    <izvorni_sadrzaj>
      <item>VIADUKT d.d., OIB 74794390096, Kranjčevićeva 2, 10000 Zagreb zastupanog po punomoćniku INOSLAV KORINČIĆ</item>
    </izvorni_sadrzaj>
    <derivirana_varijabla naziv="DomainObject.Predmet.ProtuStrankaListFormatedWithAdressOIB_1">
      <item>VIADUKT d.d., OIB 74794390096, Kranjčevićeva 2, 10000 Zagreb zastupanog po punomoćniku INOSLAV KORINČIĆ</item>
    </derivirana_varijabla>
  </DomainObject.Predmet.ProtuStrankaListFormatedWithAdressOIB>
  <DomainObject.Predmet.ProtuStrankaListNazivFormated>
    <izvorni_sadrzaj>
      <item>VIADUKT d.d.</item>
    </izvorni_sadrzaj>
    <derivirana_varijabla naziv="DomainObject.Predmet.ProtuStrankaListNazivFormated_1">
      <item>VIADUKT d.d.</item>
    </derivirana_varijabla>
  </DomainObject.Predmet.ProtuStrankaListNazivFormated>
  <DomainObject.Predmet.ProtuStrankaListNazivFormatedOIB>
    <izvorni_sadrzaj>
      <item>VIADUKT d.d., OIB 74794390096</item>
    </izvorni_sadrzaj>
    <derivirana_varijabla naziv="DomainObject.Predmet.ProtuStrankaListNazivFormatedOIB_1">
      <item>VIADUKT d.d., OIB 74794390096</item>
    </derivirana_varijabla>
  </DomainObject.Predmet.ProtuStrankaListNazivFormatedOIB>
  <DomainObject.Predmet.OstaliListFormated>
    <izvorni_sadrzaj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izvorni_sadrzaj>
    <derivirana_varijabla naziv="DomainObject.Predmet.OstaliListFormated_1"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derivirana_varijabla>
  </DomainObject.Predmet.OstaliListFormated>
  <DomainObject.Predmet.OstaliListFormatedOIB>
    <izvorni_sadrzaj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izvorni_sadrzaj>
    <derivirana_varijabla naziv="DomainObject.Predmet.OstaliListFormatedOIB_1"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derivirana_varijabla>
  </DomainObject.Predmet.OstaliListFormatedOIB>
  <DomainObject.Predmet.OstaliListFormatedWithAdress>
    <izvorni_sadrzaj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</izvorni_sadrzaj>
    <derivirana_varijabla naziv="DomainObject.Predmet.OstaliListFormatedWithAdress_1"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</derivirana_varijabla>
  </DomainObject.Predmet.OstaliListFormatedWithAdress>
  <DomainObject.Predmet.OstaliListFormatedWithAdressOIB>
    <izvorni_sadrzaj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</izvorni_sadrzaj>
    <derivirana_varijabla naziv="DomainObject.Predmet.OstaliListFormatedWithAdressOIB_1"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</derivirana_varijabla>
  </DomainObject.Predmet.OstaliListFormatedWithAdressOIB>
  <DomainObject.Predmet.OstaliListNazivFormated>
    <izvorni_sadrzaj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izvorni_sadrzaj>
    <derivirana_varijabla naziv="DomainObject.Predmet.OstaliListNazivFormated_1"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derivirana_varijabla>
  </DomainObject.Predmet.OstaliListNazivFormated>
  <DomainObject.Predmet.OstaliListNazivFormatedOIB>
    <izvorni_sadrzaj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izvorni_sadrzaj>
    <derivirana_varijabla naziv="DomainObject.Predmet.OstaliListNazivFormatedOIB_1"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(Hrvatska), d.o.o. i dr.</izvorni_sadrzaj>
    <derivirana_varijabla naziv="DomainObject.Predmet.StrankaIDrugi_1">Holcim (Hrvatska), d.o.o. i dr.</derivirana_varijabla>
  </DomainObject.Predmet.StrankaIDrugi>
  <DomainObject.Predmet.ProtustrankaIDrugi>
    <izvorni_sadrzaj>VIADUKT d.d.</izvorni_sadrzaj>
    <derivirana_varijabla naziv="DomainObject.Predmet.ProtustrankaIDrugi_1">VIADUKT d.d.</derivirana_varijabla>
  </DomainObject.Predmet.ProtustrankaIDrugi>
  <DomainObject.Predmet.StrankaIDrugiAdressOIB>
    <izvorni_sadrzaj>Holcim (Hrvatska), d.o.o., OIB 60131430579, Koromačno 7B, 52222 Koromačno i dr.</izvorni_sadrzaj>
    <derivirana_varijabla naziv="DomainObject.Predmet.StrankaIDrugiAdressOIB_1">Holcim (Hrvatska), d.o.o., OIB 60131430579, Koromačno 7B, 52222 Koromačno i dr.</derivirana_varijabla>
  </DomainObject.Predmet.StrankaIDrugiAdressOIB>
  <DomainObject.Predmet.ProtustrankaIDrugiAdressOIB>
    <izvorni_sadrzaj>VIADUKT d.d., OIB 74794390096, Kranjčevićeva 2, 10000 Zagreb</izvorni_sadrzaj>
    <derivirana_varijabla naziv="DomainObject.Predmet.ProtustrankaIDrugiAdressOIB_1">VIADUKT d.d., OIB 74794390096, Kranjčevićeva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izvorni_sadrzaj>
    <derivirana_varijabla naziv="DomainObject.Predmet.SudioniciListNaziv_1"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derivirana_varijabla>
  </DomainObject.Predmet.SudioniciListNaziv>
  <DomainObject.Predmet.SudioniciListAdressOIB>
    <izvorni_sadrzaj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 n/r Dražen Vrbetić, Radnička cesta 44,10000 Zagreb</item>
      <item>ERSTE&amp;STEIERMARKISCHE BANK d.d.n/r Mario Majstorović,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  <item>Nenad Grof, Nikole Pavića 7,10000 Zagreb</item>
    </izvorni_sadrzaj>
    <derivirana_varijabla naziv="DomainObject.Predmet.SudioniciListAdressOIB_1"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 n/r Dražen Vrbetić, Radnička cesta 44,10000 Zagreb</item>
      <item>ERSTE&amp;STEIERMARKISCHE BANK d.d.n/r Mario Majstorović,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  <item>Nenad Grof, Nikole Pavića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415</properties:Words>
  <properties:Characters>2279</properties:Characters>
  <properties:Lines>67</properties:Lines>
  <properties:Paragraphs>26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2718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2018-03-20T09:00:00Z</dcterms:created>
  <dc:creator>Ante</dc:creator>
  <cp:lastModifiedBy>Valentina Delač</cp:lastModifiedBy>
  <cp:lastPrinted>2018-03-20T09:01:00Z</cp:lastPrinted>
  <dcterms:modified xmlns:xsi="http://www.w3.org/2001/XMLSchema-instance" xsi:type="dcterms:W3CDTF">2018-03-20T09:01:00Z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(Viadukt  Božidar Stipković  ispravak rješenja o odbačaju.docx)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