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aa28" w14:paraId="82faa28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C218EF">
        <w:t>2</w:t>
      </w:r>
      <w:r w:rsidR="005A3D83">
        <w:t>31</w:t>
      </w:r>
      <w:r w:rsidR="00F63B4A">
        <w:t>/201</w:t>
      </w:r>
      <w:r w:rsidR="00C218EF">
        <w:t>7</w:t>
      </w:r>
      <w:r w:rsidR="00F63B4A">
        <w:t>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 xml:space="preserve">ZAGREB,  OIB: 85821130368, Zagreb, Trg svibanjskih žrtava 1995. </w:t>
      </w:r>
      <w:r w:rsidR="00C218EF">
        <w:t xml:space="preserve">broj </w:t>
      </w:r>
      <w:r w:rsidR="00D460CD">
        <w:t>1,</w:t>
      </w:r>
      <w:r w:rsidR="00140F0B">
        <w:t xml:space="preserve"> za pokretanje skraćenog </w:t>
      </w:r>
      <w:r w:rsidR="00201199">
        <w:t xml:space="preserve">stečajnog postupka nad dužnikom </w:t>
      </w:r>
      <w:r w:rsidR="005A3D83">
        <w:t>GRUDSKA PIVOVARA d.o.o.</w:t>
      </w:r>
      <w:r w:rsidR="00C218EF">
        <w:t xml:space="preserve"> </w:t>
      </w:r>
      <w:r w:rsidR="002F39FA">
        <w:t xml:space="preserve">OIB: </w:t>
      </w:r>
      <w:r w:rsidR="005A3D83">
        <w:t>22290176171</w:t>
      </w:r>
      <w:r w:rsidR="007B7297">
        <w:t>,</w:t>
      </w:r>
      <w:r w:rsidR="006D4A2B">
        <w:t xml:space="preserve"> </w:t>
      </w:r>
      <w:r w:rsidR="005A3D83">
        <w:t xml:space="preserve">MBS: 080780963, Velika Gorica, Kolodvorska </w:t>
      </w:r>
      <w:proofErr w:type="spellStart"/>
      <w:r w:rsidR="005A3D83">
        <w:t>bb</w:t>
      </w:r>
      <w:proofErr w:type="spellEnd"/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C218EF">
        <w:t xml:space="preserve">24. veljače 2017. </w:t>
      </w:r>
      <w:r>
        <w:t>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A3D83">
        <w:t xml:space="preserve">GRUDSKA PIVOVARA d.o.o. OIB: 22290176171, MBS: 080780963, Velika Gorica, Kolodvorska </w:t>
      </w:r>
      <w:proofErr w:type="spellStart"/>
      <w:r w:rsidR="005A3D83">
        <w:t>bb</w:t>
      </w:r>
      <w:proofErr w:type="spellEnd"/>
      <w:r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</w:t>
      </w:r>
      <w:r w:rsidR="005A3D83">
        <w:t xml:space="preserve">dužnika </w:t>
      </w:r>
      <w:r w:rsidR="005A3D83">
        <w:t xml:space="preserve">GRUDSKA PIVOVARA d.o.o. OIB: 22290176171, MBS: 080780963, Velika Gorica, Kolodvorska </w:t>
      </w:r>
      <w:proofErr w:type="spellStart"/>
      <w:r w:rsidR="005A3D83">
        <w:t>bb</w:t>
      </w:r>
      <w:proofErr w:type="spellEnd"/>
      <w:r w:rsidR="007B7297">
        <w:t xml:space="preserve">, </w:t>
      </w:r>
      <w:r w:rsidR="005A3D83">
        <w:t>DANIJEL DORA, OIB: 51988829585, direktor</w:t>
      </w:r>
      <w:r w:rsidR="007B7297">
        <w:t>,</w:t>
      </w:r>
      <w:r w:rsidR="00DC182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B7297">
        <w:t>2</w:t>
      </w:r>
      <w:r w:rsidR="005A3D83">
        <w:t>31</w:t>
      </w:r>
      <w:bookmarkStart w:name="_GoBack" w:id="0"/>
      <w:bookmarkEnd w:id="0"/>
      <w:r w:rsidR="00C218EF">
        <w:t>17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C218EF">
        <w:t>24. veljače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B7297">
        <w:t xml:space="preserve">30/3 </w:t>
      </w:r>
      <w:r w:rsidR="00C218EF">
        <w:t>2017</w:t>
      </w:r>
    </w:p>
    <w:sectPr w:rsidSect="00F2165F" w:rsidR="00F63B4A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7D1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1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F7D1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A3878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A3D83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B729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AF7D19"/>
    <w:rsid w:val="00B14F3A"/>
    <w:rsid w:val="00B30314"/>
    <w:rsid w:val="00BB3ED6"/>
    <w:rsid w:val="00BC1483"/>
    <w:rsid w:val="00C218EF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358</properties:Words>
  <properties:Characters>2042</properties:Characters>
  <properties:Lines>17</properties:Lines>
  <properties:Paragraphs>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2017-02-24T08:53:00Z</dcterms:created>
  <dc:creator>Snježana Andrijanić</dc:creator>
  <cp:lastModifiedBy>Snježana Andrijanić</cp:lastModifiedBy>
  <cp:lastPrinted>2017-02-24T08:53:00Z</cp:lastPrinted>
  <dcterms:modified xmlns:xsi="http://www.w3.org/2001/XMLSchema-instance" xsi:type="dcterms:W3CDTF">2017-02-24T09:00:00Z</dcterms:modified>
  <cp:revision>3</cp:revision>
</cp:coreProperties>
</file>