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0492" w14:paraId="7570492" w:rsidRDefault="004B27BB" w:rsidP="00871D16" w:rsidR="004B27BB">
      <w:pPr>
        <w:jc w:val="both"/>
        <w15:collapsed w:val="false"/>
        <w:rPr>
          <w:b/>
        </w:rPr>
      </w:pPr>
      <w:bookmarkStart w:name="_GoBack" w:id="0"/>
      <w:bookmarkEnd w:id="0"/>
    </w:p>
    <w:p w:rsidRDefault="00F73D76" w:rsidP="00A55B38" w:rsidR="00871D16">
      <w:pPr>
        <w:ind w:left="6480"/>
        <w:jc w:val="right"/>
      </w:pPr>
      <w:r>
        <w:t xml:space="preserve">8. St- </w:t>
      </w:r>
      <w:r w:rsidR="00487C6F">
        <w:t>105/14-7</w:t>
      </w:r>
      <w:r w:rsidR="00A55B38">
        <w:t>5</w:t>
      </w:r>
    </w:p>
    <w:p w:rsidRDefault="00384899" w:rsidP="00384899" w:rsidR="00384899">
      <w:pPr>
        <w:ind w:firstLine="720" w:left="6480"/>
      </w:pPr>
    </w:p>
    <w:p w:rsidRDefault="00A55B38" w:rsidP="00A55B38" w:rsidR="00A55B38">
      <w:pPr>
        <w:jc w:val="center"/>
        <w:rPr>
          <w:b/>
        </w:rPr>
      </w:pPr>
    </w:p>
    <w:p w:rsidRDefault="00384899" w:rsidP="00A55B38" w:rsidR="00384899" w:rsidRPr="00A55B38">
      <w:pPr>
        <w:jc w:val="center"/>
      </w:pPr>
      <w:r w:rsidRPr="00A55B38">
        <w:t>R E P U B L I K A   H R V A T S K A</w:t>
      </w:r>
    </w:p>
    <w:p w:rsidRDefault="00871D16" w:rsidP="00384899" w:rsidR="00871D16" w:rsidRPr="00A55B38">
      <w:pPr>
        <w:jc w:val="center"/>
      </w:pPr>
    </w:p>
    <w:p w:rsidRDefault="00871D16" w:rsidP="00871D16" w:rsidR="00871D16" w:rsidRPr="00A55B38">
      <w:pPr>
        <w:jc w:val="center"/>
      </w:pPr>
      <w:r w:rsidRPr="00A55B38">
        <w:t xml:space="preserve">Z A K LJ U Č A K </w:t>
      </w:r>
    </w:p>
    <w:p w:rsidRDefault="007B4DBE" w:rsidP="00871D16" w:rsidR="007B4DBE">
      <w:pPr>
        <w:jc w:val="center"/>
        <w:rPr>
          <w:b/>
        </w:rPr>
      </w:pPr>
    </w:p>
    <w:p w:rsidRDefault="00C229ED" w:rsidP="00A55B38" w:rsidR="00AA659D">
      <w:pPr>
        <w:ind w:firstLine="720"/>
        <w:jc w:val="both"/>
      </w:pPr>
      <w:r w:rsidRPr="00C229ED">
        <w:t>Trgovački sud u Rijeci po stečajnoj sutkinji Emi Brdovčak, u stečajnom postupku nad dužnikom TIPOGRAFIJA d.d. Umag u stečaju, Joakima Rakovca 9, OIB: 57418678510, MBS: 040013466, kojeg zastupa stečajna upraviteljica Milena Veljović iz Pule, Dobrilina 9, OI</w:t>
      </w:r>
      <w:r>
        <w:t>B: 90523902370., 2. svibnja</w:t>
      </w:r>
      <w:r w:rsidRPr="00C229ED">
        <w:t xml:space="preserve"> 2016.,</w:t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</w:p>
    <w:p w:rsidRDefault="00A55B38" w:rsidP="00AA659D" w:rsidR="00A55B38">
      <w:pPr>
        <w:jc w:val="center"/>
        <w:rPr>
          <w:b/>
        </w:rPr>
      </w:pPr>
    </w:p>
    <w:p w:rsidRDefault="00F86943" w:rsidP="00AA659D" w:rsidR="0038533F" w:rsidRPr="00A55B38">
      <w:pPr>
        <w:jc w:val="center"/>
      </w:pPr>
      <w:r w:rsidRPr="00A55B38">
        <w:t>z a k  l j u č i o  j e</w:t>
      </w:r>
    </w:p>
    <w:p w:rsidRDefault="0038533F" w:rsidP="00F86943" w:rsidR="0038533F" w:rsidRPr="0038533F">
      <w:pPr>
        <w:jc w:val="both"/>
      </w:pPr>
    </w:p>
    <w:p w:rsidRDefault="00A55B38" w:rsidP="00A55B38" w:rsidR="00AA659D">
      <w:pPr>
        <w:jc w:val="both"/>
      </w:pPr>
      <w:r>
        <w:t>I.</w:t>
      </w:r>
      <w:r>
        <w:tab/>
      </w:r>
      <w:r w:rsidR="0038533F">
        <w:t>U</w:t>
      </w:r>
      <w:r w:rsidR="006414BB">
        <w:t xml:space="preserve">tvrđena </w:t>
      </w:r>
      <w:r w:rsidR="00AA659D">
        <w:t>vrijednost nekretnina</w:t>
      </w:r>
      <w:r w:rsidR="007B4DBE">
        <w:t xml:space="preserve"> stečajnog dužnika </w:t>
      </w:r>
      <w:r w:rsidR="00AA659D">
        <w:t>upisanih</w:t>
      </w:r>
      <w:r w:rsidR="006414BB" w:rsidRPr="006414BB">
        <w:t xml:space="preserve"> u zemljišnim </w:t>
      </w:r>
      <w:r w:rsidR="00AA659D">
        <w:t>knjigama Općinskog suda u Puli</w:t>
      </w:r>
      <w:r w:rsidR="00C229ED">
        <w:t>, Zemljišno knjižni odjel Buje</w:t>
      </w:r>
      <w:r w:rsidR="00AA659D">
        <w:t xml:space="preserve"> i to: </w:t>
      </w:r>
    </w:p>
    <w:p w:rsidRDefault="00AA659D" w:rsidP="00AA659D" w:rsidR="00AA659D">
      <w:pPr>
        <w:ind w:left="1080"/>
        <w:jc w:val="both"/>
      </w:pPr>
    </w:p>
    <w:p w:rsidRDefault="00C229ED" w:rsidP="00C229ED" w:rsidR="00C229ED">
      <w:pPr>
        <w:numPr>
          <w:ilvl w:val="0"/>
          <w:numId w:val="8"/>
        </w:numPr>
        <w:jc w:val="both"/>
      </w:pPr>
      <w:r>
        <w:t xml:space="preserve">nekretnine upisane u z.k.ul.1443, k.o. Umag, k.č.br. 2509/2, koja u naravi predstavlja oranicu, površine 468 m2,  </w:t>
      </w:r>
    </w:p>
    <w:p w:rsidRDefault="00AA659D" w:rsidP="00AA659D" w:rsidR="00AA659D">
      <w:pPr>
        <w:ind w:left="1440"/>
        <w:jc w:val="both"/>
      </w:pPr>
    </w:p>
    <w:p w:rsidRDefault="00C229ED" w:rsidP="00C229ED" w:rsidR="00C229ED" w:rsidRPr="00C229ED">
      <w:pPr>
        <w:numPr>
          <w:ilvl w:val="0"/>
          <w:numId w:val="8"/>
        </w:numPr>
      </w:pPr>
      <w:r>
        <w:t>nekretnine upisane</w:t>
      </w:r>
      <w:r w:rsidRPr="00C229ED">
        <w:t xml:space="preserve"> u z.k.ul.4953, </w:t>
      </w:r>
      <w:r>
        <w:t xml:space="preserve">k.o. Umag, </w:t>
      </w:r>
      <w:r w:rsidRPr="00C229ED">
        <w:t xml:space="preserve">k.č.br. 2507, koja u naravi predstavlja kuću i dvorište površine 2365 m2.  </w:t>
      </w:r>
    </w:p>
    <w:p w:rsidRDefault="00AA659D" w:rsidP="00C229ED" w:rsidR="00AA659D">
      <w:pPr>
        <w:jc w:val="both"/>
      </w:pPr>
    </w:p>
    <w:p w:rsidRDefault="006414BB" w:rsidP="00A55B38" w:rsidR="0038533F">
      <w:pPr>
        <w:ind w:left="1080"/>
        <w:jc w:val="both"/>
      </w:pPr>
      <w:r>
        <w:t xml:space="preserve">iznosi </w:t>
      </w:r>
      <w:r w:rsidR="00C229ED">
        <w:rPr>
          <w:b/>
        </w:rPr>
        <w:t>9.037.532,82</w:t>
      </w:r>
      <w:r w:rsidR="00AA659D">
        <w:rPr>
          <w:b/>
        </w:rPr>
        <w:t xml:space="preserve"> </w:t>
      </w:r>
      <w:r w:rsidRPr="006414BB">
        <w:rPr>
          <w:b/>
        </w:rPr>
        <w:t xml:space="preserve"> kn</w:t>
      </w:r>
      <w:r>
        <w:t xml:space="preserve">. </w:t>
      </w:r>
    </w:p>
    <w:p w:rsidRDefault="00546B43" w:rsidP="00546B43" w:rsidR="00546B43" w:rsidRPr="00546B43">
      <w:pPr>
        <w:ind w:left="1440"/>
        <w:jc w:val="both"/>
      </w:pPr>
    </w:p>
    <w:p w:rsidRDefault="00A55B38" w:rsidP="00A55B38" w:rsidR="00C229ED">
      <w:pPr>
        <w:jc w:val="both"/>
      </w:pPr>
      <w:r>
        <w:t>II.</w:t>
      </w:r>
      <w:r>
        <w:tab/>
      </w:r>
      <w:r w:rsidR="00546B43">
        <w:t xml:space="preserve">Na </w:t>
      </w:r>
      <w:r w:rsidR="00AA659D">
        <w:t>nekretnin</w:t>
      </w:r>
      <w:r w:rsidR="00962498">
        <w:t>i</w:t>
      </w:r>
      <w:r w:rsidR="00AA659D">
        <w:t xml:space="preserve"> </w:t>
      </w:r>
      <w:r w:rsidR="00962498">
        <w:t>upisanoj</w:t>
      </w:r>
      <w:r w:rsidR="00FA7D39">
        <w:t xml:space="preserve"> u </w:t>
      </w:r>
      <w:r w:rsidR="00C229ED" w:rsidRPr="00C229ED">
        <w:t>u z.k.ul.1443, k.o. Umag, k.č.br. 2509/2</w:t>
      </w:r>
      <w:r w:rsidR="00C229ED">
        <w:t xml:space="preserve">, </w:t>
      </w:r>
      <w:r w:rsidR="00546B43" w:rsidRPr="00546B43">
        <w:t>uknjiženo je pravo zaloga u kori</w:t>
      </w:r>
      <w:r w:rsidR="00546B43">
        <w:t>st</w:t>
      </w:r>
      <w:r w:rsidR="007B4DBE">
        <w:t xml:space="preserve"> </w:t>
      </w:r>
      <w:r w:rsidR="00C229ED">
        <w:t>Republike Hrvatske, Vidović Slavka iz Umaga, Vladimira Nazora 13, Etigraf d.o.o. Umag i Papyrus Croatia d.o.o. u likvidaciji, Zagreb.</w:t>
      </w:r>
    </w:p>
    <w:p w:rsidRDefault="00C229ED" w:rsidP="00C229ED" w:rsidR="00C229ED">
      <w:pPr>
        <w:ind w:left="1080"/>
        <w:jc w:val="both"/>
      </w:pPr>
    </w:p>
    <w:p w:rsidRDefault="00A55B38" w:rsidP="00891AC1" w:rsidR="00C229ED" w:rsidRPr="00C229ED">
      <w:pPr>
        <w:jc w:val="both"/>
      </w:pPr>
      <w:r>
        <w:t>III.</w:t>
      </w:r>
      <w:r>
        <w:tab/>
      </w:r>
      <w:r w:rsidR="00C229ED">
        <w:t xml:space="preserve">Na nekretnini upisanoj </w:t>
      </w:r>
      <w:r w:rsidR="00C229ED" w:rsidRPr="00C229ED">
        <w:t>u z.k.ul.</w:t>
      </w:r>
      <w:r w:rsidR="00487C6F">
        <w:t xml:space="preserve"> </w:t>
      </w:r>
      <w:r w:rsidR="00C229ED" w:rsidRPr="00C229ED">
        <w:t>4953, k.o. Umag, k.č.br. 2507</w:t>
      </w:r>
      <w:r w:rsidR="00C229ED">
        <w:t xml:space="preserve">, uknjiženo je pravo zaloga </w:t>
      </w:r>
      <w:r w:rsidR="00C229ED" w:rsidRPr="00C229ED">
        <w:t>u korist Vinduške Miroslava, 822-1003 Homer Str. Vancover B.C. V6B2W5, Canada, Republike Hrvatske, Vidović Slavka</w:t>
      </w:r>
      <w:r w:rsidR="00C229ED">
        <w:t xml:space="preserve"> iz Umaga, Vladimira Nazora 13,</w:t>
      </w:r>
      <w:r w:rsidR="00C229ED" w:rsidRPr="00C229ED">
        <w:t xml:space="preserve"> Etigraf d.o.o. Umag i Papyrus Croatia d.o.o. u likvidaciji, Zagreb.</w:t>
      </w:r>
    </w:p>
    <w:p w:rsidRDefault="0038533F" w:rsidP="0038533F" w:rsidR="0038533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A55B38">
        <w:t>V</w:t>
      </w:r>
      <w:r w:rsidR="00962498">
        <w:t>.</w:t>
      </w:r>
      <w:r w:rsidR="00962498">
        <w:tab/>
        <w:t>Prodaju nekretnina</w:t>
      </w:r>
      <w:r w:rsidR="0038533F" w:rsidRPr="0038533F">
        <w:t xml:space="preserve">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6414BB" w:rsidP="00C229ED" w:rsidR="00C229ED">
      <w:pPr>
        <w:numPr>
          <w:ilvl w:val="0"/>
          <w:numId w:val="6"/>
        </w:numPr>
        <w:jc w:val="both"/>
      </w:pPr>
      <w:r>
        <w:t>p</w:t>
      </w:r>
      <w:r w:rsidR="00962498">
        <w:t>rodaju se nekretnine</w:t>
      </w:r>
      <w:r w:rsidR="007B4DBE">
        <w:t xml:space="preserve"> </w:t>
      </w:r>
      <w:r w:rsidR="00FA7D39">
        <w:t>upisane</w:t>
      </w:r>
      <w:r w:rsidR="007B4DBE" w:rsidRPr="007B4DBE">
        <w:t xml:space="preserve"> u zemljišnim knjigama</w:t>
      </w:r>
      <w:r>
        <w:t xml:space="preserve"> </w:t>
      </w:r>
      <w:r w:rsidR="00962498">
        <w:t>Općinskog suda u Puli</w:t>
      </w:r>
      <w:r w:rsidR="00C229ED" w:rsidRPr="00C229ED">
        <w:t xml:space="preserve"> </w:t>
      </w:r>
      <w:r w:rsidR="00C229ED">
        <w:t xml:space="preserve">Zemljišno knjižni odjel Buje i to: </w:t>
      </w:r>
    </w:p>
    <w:p w:rsidRDefault="00C229ED" w:rsidP="00C229ED" w:rsidR="00C229ED">
      <w:pPr>
        <w:ind w:left="720"/>
        <w:jc w:val="both"/>
      </w:pPr>
    </w:p>
    <w:p w:rsidRDefault="00C229ED" w:rsidP="00C229ED" w:rsidR="00C229ED">
      <w:pPr>
        <w:numPr>
          <w:ilvl w:val="0"/>
          <w:numId w:val="6"/>
        </w:numPr>
        <w:jc w:val="both"/>
      </w:pPr>
      <w:r>
        <w:t xml:space="preserve">nekretnina upisana u z.k.ul.1443, k.o. Umag, k.č.br. 2509/2, koja u naravi predstavlja oranicu, površine 468 m2,  </w:t>
      </w:r>
    </w:p>
    <w:p w:rsidRDefault="00C229ED" w:rsidP="00C229ED" w:rsidR="00C229ED">
      <w:pPr>
        <w:ind w:left="720"/>
        <w:jc w:val="both"/>
      </w:pPr>
    </w:p>
    <w:p w:rsidRDefault="00C229ED" w:rsidP="00C229ED" w:rsidR="00C229ED">
      <w:pPr>
        <w:numPr>
          <w:ilvl w:val="0"/>
          <w:numId w:val="6"/>
        </w:numPr>
        <w:jc w:val="both"/>
      </w:pPr>
      <w:r>
        <w:t xml:space="preserve">nekretnina upisana u z.k.ul.4953, k.o. Umag, k.č.br. 2507, koja u naravi predstavlja kuću i dvorište površine 2365 m2.  </w:t>
      </w:r>
    </w:p>
    <w:p w:rsidRDefault="00C229ED" w:rsidP="00C229ED" w:rsidR="00C229ED">
      <w:pPr>
        <w:ind w:left="720"/>
        <w:jc w:val="both"/>
      </w:pPr>
    </w:p>
    <w:p w:rsidRDefault="00962498" w:rsidP="00C229ED" w:rsidR="00962498">
      <w:pPr>
        <w:numPr>
          <w:ilvl w:val="0"/>
          <w:numId w:val="6"/>
        </w:numPr>
        <w:jc w:val="both"/>
      </w:pPr>
      <w:r>
        <w:t>nekretnine</w:t>
      </w:r>
      <w:r w:rsidR="006414BB">
        <w:t xml:space="preserve"> u naravi predstavlja</w:t>
      </w:r>
      <w:r>
        <w:t xml:space="preserve">ju </w:t>
      </w:r>
      <w:r w:rsidR="00C229ED">
        <w:t xml:space="preserve">zemljište i objekt u Umagu, na adresi J. Rakovca 9. </w:t>
      </w:r>
    </w:p>
    <w:p w:rsidRDefault="00FA7D39" w:rsidP="00FA7D39" w:rsidR="00FA7D39">
      <w:pPr>
        <w:jc w:val="both"/>
      </w:pPr>
    </w:p>
    <w:p w:rsidRDefault="00962498" w:rsidP="00962498" w:rsidR="00FC398B">
      <w:pPr>
        <w:numPr>
          <w:ilvl w:val="0"/>
          <w:numId w:val="6"/>
        </w:numPr>
        <w:jc w:val="both"/>
      </w:pPr>
      <w:r>
        <w:t>utvrđena vrijednost nekretnina označenih</w:t>
      </w:r>
      <w:r w:rsidR="0038533F" w:rsidRPr="0038533F">
        <w:t xml:space="preserve"> pod točkom I. zaključka iznosi</w:t>
      </w:r>
      <w:r w:rsidR="007B4DBE">
        <w:t xml:space="preserve"> </w:t>
      </w:r>
      <w:r w:rsidR="00C229ED">
        <w:t xml:space="preserve">9.037.532,82 </w:t>
      </w:r>
      <w:r w:rsidR="007B4DBE" w:rsidRPr="007B4DBE">
        <w:t>kn</w:t>
      </w:r>
      <w:r w:rsidR="0038533F" w:rsidRPr="0038533F">
        <w:t>;</w:t>
      </w:r>
    </w:p>
    <w:p w:rsidRDefault="00FA7D39" w:rsidP="00FA7D39" w:rsidR="00FA7D39">
      <w:pPr>
        <w:pStyle w:val="Odlomakpopisa"/>
      </w:pPr>
    </w:p>
    <w:p w:rsidRDefault="000C7646" w:rsidP="00FA7D39" w:rsidR="00F260CB">
      <w:pPr>
        <w:numPr>
          <w:ilvl w:val="0"/>
          <w:numId w:val="6"/>
        </w:numPr>
        <w:jc w:val="both"/>
      </w:pPr>
      <w:r>
        <w:t>nekretnina se ne može</w:t>
      </w:r>
      <w:r w:rsidR="00DB757E">
        <w:t xml:space="preserve"> prodati</w:t>
      </w:r>
      <w:r w:rsidR="00F260CB">
        <w:t>:</w:t>
      </w:r>
    </w:p>
    <w:p w:rsidRDefault="00F260CB" w:rsidP="00FA7D39" w:rsidR="0038533F">
      <w:pPr>
        <w:ind w:hanging="360" w:left="720"/>
        <w:jc w:val="both"/>
      </w:pPr>
      <w:r>
        <w:t>-</w:t>
      </w:r>
      <w:r>
        <w:tab/>
      </w:r>
      <w:r w:rsidR="00DB757E">
        <w:t xml:space="preserve">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6414BB" w:rsidP="00FA7D39" w:rsidR="006414BB">
      <w:pPr>
        <w:ind w:firstLine="360"/>
        <w:jc w:val="both"/>
      </w:pPr>
      <w:r>
        <w:t xml:space="preserve">- </w:t>
      </w:r>
      <w:r>
        <w:tab/>
        <w:t>na drugoj dražbi ispod jedne polovine utvrđene vrijednosti nekretnine</w:t>
      </w:r>
    </w:p>
    <w:p w:rsidRDefault="006414BB" w:rsidP="00FA7D39" w:rsidR="006414BB">
      <w:pPr>
        <w:ind w:firstLine="360"/>
        <w:jc w:val="both"/>
      </w:pPr>
      <w:r>
        <w:t>-</w:t>
      </w:r>
      <w:r>
        <w:tab/>
        <w:t>na trećoj dražbi ispod jedne četvrtine utvrđene vrijednosti nekretnine,</w:t>
      </w:r>
    </w:p>
    <w:p w:rsidRDefault="006414BB" w:rsidP="00FA7D39" w:rsidR="006414BB" w:rsidRPr="0038533F">
      <w:pPr>
        <w:ind w:firstLine="360"/>
        <w:jc w:val="both"/>
      </w:pPr>
      <w:r>
        <w:t>-</w:t>
      </w:r>
      <w:r>
        <w:tab/>
        <w:t>na četvrtoj dražbi nekretnina se prodaje po početnoj cijeni od 1,00 kn</w:t>
      </w:r>
      <w:r w:rsidR="00725518">
        <w:t>,</w:t>
      </w:r>
    </w:p>
    <w:p w:rsidRDefault="0038533F" w:rsidP="00FA7D39" w:rsidR="0038533F">
      <w:pPr>
        <w:ind w:firstLine="360"/>
        <w:jc w:val="both"/>
      </w:pPr>
      <w:r w:rsidRPr="0038533F">
        <w:t>-</w:t>
      </w:r>
      <w:r w:rsidRPr="0038533F">
        <w:tab/>
        <w:t>p</w:t>
      </w:r>
      <w:r w:rsidR="00962498">
        <w:t xml:space="preserve">oreze će </w:t>
      </w:r>
      <w:r w:rsidR="00DB757E">
        <w:t>snosit</w:t>
      </w:r>
      <w:r w:rsidR="00962498">
        <w:t>i</w:t>
      </w:r>
      <w:r w:rsidR="00DB757E">
        <w:t xml:space="preserve"> će kupac,</w:t>
      </w:r>
    </w:p>
    <w:p w:rsidRDefault="006414BB" w:rsidP="00FA7D39" w:rsidR="00962498">
      <w:pPr>
        <w:ind w:hanging="360" w:left="720"/>
        <w:jc w:val="both"/>
      </w:pPr>
      <w:r>
        <w:t>-</w:t>
      </w:r>
      <w:r>
        <w:tab/>
      </w:r>
      <w:r w:rsidR="00AA0D46">
        <w:t>u nekretnini se nalaze pokretnine (strojevi i uredski namještaj)</w:t>
      </w:r>
      <w:r w:rsidR="00962498">
        <w:t xml:space="preserve">, </w:t>
      </w:r>
    </w:p>
    <w:p w:rsidRDefault="0038533F" w:rsidP="00FA7D39" w:rsidR="0038533F" w:rsidRPr="0038533F">
      <w:pPr>
        <w:ind w:firstLine="360"/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Pr="0038533F">
        <w:t>Ako kupac u tom roku ne položi kupovninu sud će rješenjem oglasiti prodaju nevažećom  i od</w:t>
      </w:r>
      <w:r w:rsidR="009E4A95">
        <w:t>rediti novu prodaju. Iz položenog osiguranja</w:t>
      </w:r>
      <w:r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FC398B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A55B38">
        <w:tab/>
      </w:r>
      <w:r>
        <w:t>Nekretnine se mogu  razgledati uz prethodni dogovor sa stečajnim</w:t>
      </w:r>
      <w:r w:rsidR="00DE41D6">
        <w:t xml:space="preserve"> upravi</w:t>
      </w:r>
      <w:r w:rsidR="009E4A95">
        <w:t>telje</w:t>
      </w:r>
      <w:r w:rsidR="00AA0D46">
        <w:t>m na broj tel. 099-703-1844</w:t>
      </w:r>
      <w:r>
        <w:t xml:space="preserve">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9E4A95" w:rsidP="00A55B38" w:rsidR="0038533F">
      <w:pPr>
        <w:ind w:firstLine="720"/>
        <w:jc w:val="both"/>
      </w:pPr>
      <w:r w:rsidRPr="009E4A95">
        <w:t>Rješenjem ovog</w:t>
      </w:r>
      <w:r w:rsidR="00962498">
        <w:t xml:space="preserve"> suda poslovni broj St-</w:t>
      </w:r>
      <w:r w:rsidR="00AA0D46">
        <w:t>105/14-14</w:t>
      </w:r>
      <w:r w:rsidR="00962498">
        <w:t xml:space="preserve"> od </w:t>
      </w:r>
      <w:r w:rsidR="00AA0D46">
        <w:t>13</w:t>
      </w:r>
      <w:r w:rsidR="00962498">
        <w:t xml:space="preserve">. </w:t>
      </w:r>
      <w:r w:rsidR="00AA0D46">
        <w:t>veljače 2015</w:t>
      </w:r>
      <w:r w:rsidRPr="009E4A95">
        <w:t xml:space="preserve">. otvoren je stečajni postupak nad uvodno označenim </w:t>
      </w:r>
      <w:r w:rsidR="00FA7D39">
        <w:t xml:space="preserve">dužnikom čiju stečajnu masu čine nekretnine koje su </w:t>
      </w:r>
      <w:r w:rsidRPr="009E4A95">
        <w:t>predmet ove prodaje.</w:t>
      </w:r>
    </w:p>
    <w:p w:rsidRDefault="0038533F" w:rsidP="0038533F" w:rsidR="0038533F">
      <w:pPr>
        <w:jc w:val="both"/>
      </w:pPr>
      <w:r>
        <w:tab/>
      </w: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nekretnine opisane u izreci ovog zaključka prodaju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dalje SZ) te je rješenjem od</w:t>
      </w:r>
      <w:r w:rsidR="00AA0D46">
        <w:t xml:space="preserve"> 15. veljače 2016</w:t>
      </w:r>
      <w:r w:rsidR="0038533F">
        <w:t>. određena prodaja nekretnina u stečajnom postupku.</w:t>
      </w:r>
      <w:r w:rsidR="008105CF">
        <w:t xml:space="preserve"> </w:t>
      </w:r>
    </w:p>
    <w:p w:rsidRDefault="0038533F" w:rsidP="0038533F" w:rsidR="0038533F">
      <w:pPr>
        <w:jc w:val="both"/>
      </w:pPr>
    </w:p>
    <w:p w:rsidRDefault="00FA7D39" w:rsidP="007A6220" w:rsidR="00AA0D46">
      <w:pPr>
        <w:ind w:firstLine="720"/>
        <w:jc w:val="both"/>
      </w:pPr>
      <w:r>
        <w:t>Procjena vrijednosti predmetnih nekretnina</w:t>
      </w:r>
      <w:r w:rsidR="000C7646">
        <w:t xml:space="preserve"> sačinjena je od strane</w:t>
      </w:r>
      <w:r w:rsidR="009E4A95">
        <w:t xml:space="preserve"> </w:t>
      </w:r>
      <w:r w:rsidR="00AA0D46">
        <w:t xml:space="preserve">Hypo Alpe – Adria – Nekretnine d.o.o. Zagreb te je utvrđena vrijednost nekretnina u iznosu od 1.226.259,55 EUR-a ili 9.037.532,82 kn. </w:t>
      </w:r>
    </w:p>
    <w:p w:rsidRDefault="0038533F" w:rsidP="0038533F" w:rsidR="0038533F">
      <w:pPr>
        <w:jc w:val="both"/>
      </w:pPr>
    </w:p>
    <w:p w:rsidRDefault="00A32422" w:rsidP="007A6220" w:rsidR="007A6220">
      <w:pPr>
        <w:ind w:firstLine="720"/>
        <w:jc w:val="both"/>
      </w:pPr>
      <w:r>
        <w:t>S obzirom na to da je vještački nalaz jasan i stručan te uvažavajući okolnost da r</w:t>
      </w:r>
      <w:r w:rsidR="00725518">
        <w:t>azlučni vjerovnici nisu imali</w:t>
      </w:r>
      <w:r w:rsidR="00FA663E">
        <w:t xml:space="preserve"> primjedbe na n</w:t>
      </w:r>
      <w:r>
        <w:t xml:space="preserve">alaz vještaka, </w:t>
      </w:r>
      <w:r w:rsidR="00FA7D39">
        <w:t>vrijednost nekretnina</w:t>
      </w:r>
      <w:r w:rsidR="00FA663E">
        <w:t xml:space="preserve"> utvrđena </w:t>
      </w:r>
      <w:r>
        <w:t xml:space="preserve">je sukladno predmetnom nalazu i to </w:t>
      </w:r>
      <w:r w:rsidR="00C16DC0">
        <w:t xml:space="preserve">u visini navedenoj u točki I. izreke ovog zaključka </w:t>
      </w:r>
      <w:r>
        <w:t xml:space="preserve">(čl. 92. Ovršnog zakona - </w:t>
      </w:r>
      <w:r w:rsidR="00C16DC0">
        <w:t>„Narodne novine“ broj 112/12 i 93/14; dalje: OZ)</w:t>
      </w:r>
      <w:r w:rsidR="007A6220" w:rsidRPr="007A6220">
        <w:t xml:space="preserve">.  </w:t>
      </w:r>
    </w:p>
    <w:p w:rsidRDefault="00C16DC0" w:rsidP="0038533F" w:rsidR="00C16DC0">
      <w:pPr>
        <w:jc w:val="both"/>
      </w:pP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 w:rsidR="00725518">
        <w:t>o 102. OZ-a te čl. 247. SZ-a.</w:t>
      </w:r>
    </w:p>
    <w:p w:rsidRDefault="00FC398B" w:rsidP="0038533F" w:rsidR="00FC398B">
      <w:pPr>
        <w:jc w:val="both"/>
      </w:pPr>
    </w:p>
    <w:p w:rsidRDefault="00C67AC3" w:rsidP="00FC398B" w:rsidR="00FC398B">
      <w:pPr>
        <w:jc w:val="center"/>
      </w:pPr>
      <w:r>
        <w:t>U Rijeci, 2</w:t>
      </w:r>
      <w:r w:rsidR="00FC398B">
        <w:t xml:space="preserve">. </w:t>
      </w:r>
      <w:r>
        <w:t>svib</w:t>
      </w:r>
      <w:r w:rsidR="00725518">
        <w:t>nja</w:t>
      </w:r>
      <w:r w:rsidR="00FC398B">
        <w:t xml:space="preserve"> 2016.</w:t>
      </w:r>
    </w:p>
    <w:p w:rsidRDefault="0038533F" w:rsidP="0038533F" w:rsidR="0038533F">
      <w:pPr>
        <w:jc w:val="both"/>
      </w:pP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 w:rsidR="00A55B38">
        <w:tab/>
      </w:r>
      <w:r w:rsidR="00A55B38">
        <w:tab/>
      </w:r>
      <w:r w:rsidR="00A55B38">
        <w:tab/>
      </w:r>
      <w:r w:rsidR="00A55B38">
        <w:tab/>
      </w:r>
      <w:r>
        <w:tab/>
        <w:t>S</w:t>
      </w:r>
      <w:r w:rsidR="00A55B38">
        <w:t>tečajna sutkinja:</w:t>
      </w:r>
      <w:r>
        <w:tab/>
      </w:r>
      <w:r w:rsidR="00A55B38">
        <w:tab/>
      </w:r>
      <w:r w:rsidR="00A55B38">
        <w:tab/>
      </w:r>
      <w:r w:rsidR="00A55B38">
        <w:tab/>
      </w:r>
      <w:r w:rsidR="00A55B38">
        <w:tab/>
      </w:r>
      <w:r>
        <w:tab/>
      </w:r>
      <w:r>
        <w:tab/>
      </w:r>
      <w:r>
        <w:tab/>
      </w:r>
      <w:r>
        <w:tab/>
      </w:r>
      <w:r>
        <w:tab/>
      </w:r>
      <w:r w:rsidR="00A55B38">
        <w:t xml:space="preserve">  </w:t>
      </w:r>
      <w:r>
        <w:t>E</w:t>
      </w:r>
      <w:r w:rsidR="00A55B38">
        <w:t>ma</w:t>
      </w:r>
      <w:r>
        <w:t xml:space="preserve"> B</w:t>
      </w:r>
      <w:r w:rsidR="00A55B38">
        <w:t>rdovčak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A55B38" w:rsidP="00F86943" w:rsidR="00A55B38">
      <w:pPr>
        <w:jc w:val="both"/>
      </w:pPr>
    </w:p>
    <w:p w:rsidRDefault="00A55B38" w:rsidP="00F86943" w:rsidR="00A55B38">
      <w:pPr>
        <w:jc w:val="both"/>
      </w:pPr>
    </w:p>
    <w:p w:rsidRDefault="00A55B38" w:rsidP="00F86943" w:rsidR="00A55B38">
      <w:pPr>
        <w:jc w:val="both"/>
      </w:pPr>
    </w:p>
    <w:p w:rsidRDefault="00A55B38" w:rsidP="00F86943" w:rsidR="00A55B38">
      <w:pPr>
        <w:jc w:val="both"/>
      </w:pPr>
    </w:p>
    <w:p w:rsidRDefault="00A55B38" w:rsidP="00F86943" w:rsidR="00A55B38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A55B38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A55B38" w:rsidP="00F86943" w:rsidR="00A55B38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C67AC3" w:rsidP="00FC398B" w:rsidR="00F86943">
      <w:pPr>
        <w:ind w:firstLine="360"/>
        <w:jc w:val="both"/>
      </w:pPr>
      <w:r>
        <w:t>1</w:t>
      </w:r>
      <w:r w:rsidR="00F86943">
        <w:t xml:space="preserve">. </w:t>
      </w:r>
      <w:r w:rsidR="00F73D76">
        <w:t>e-</w:t>
      </w:r>
      <w:r w:rsidR="00F86943">
        <w:t xml:space="preserve">oglasna ploča </w:t>
      </w:r>
    </w:p>
    <w:p w:rsidRDefault="00C67AC3" w:rsidP="00FC398B" w:rsidR="00FC398B">
      <w:pPr>
        <w:ind w:firstLine="360"/>
        <w:jc w:val="both"/>
      </w:pPr>
      <w:r>
        <w:t>2</w:t>
      </w:r>
      <w:r w:rsidR="00FC398B">
        <w:t>. FINA Rijeka</w:t>
      </w:r>
      <w:r>
        <w:t>, uz zahtjev za prodaju nekretnina</w:t>
      </w:r>
      <w:r w:rsidR="00FC398B">
        <w:t xml:space="preserve"> </w:t>
      </w:r>
    </w:p>
    <w:p w:rsidRDefault="00F260CB" w:rsidP="00FC398B" w:rsidR="00F260CB">
      <w:pPr>
        <w:ind w:firstLine="360"/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A55B38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AE2" w:rsidR="00790AE2">
      <w:r>
        <w:separator/>
      </w:r>
    </w:p>
  </w:endnote>
  <w:endnote w:id="0" w:type="continuationSeparator">
    <w:p w:rsidRDefault="00790AE2" w:rsidR="00790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1545901"/>
      <w:docPartObj>
        <w:docPartGallery w:val="Page Numbers (Bottom of Page)"/>
        <w:docPartUnique/>
      </w:docPartObj>
    </w:sdtPr>
    <w:sdtEndPr/>
    <w:sdtContent>
      <w:p w:rsidRDefault="00A55B38" w:rsidR="00A55B3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69D">
          <w:rPr>
            <w:noProof/>
          </w:rPr>
          <w:t>3</w:t>
        </w:r>
        <w:r>
          <w:fldChar w:fldCharType="end"/>
        </w:r>
      </w:p>
    </w:sdtContent>
  </w:sdt>
  <w:p w:rsidRDefault="00A55B38" w:rsidR="00A55B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AE2" w:rsidR="00790AE2">
      <w:r>
        <w:separator/>
      </w:r>
    </w:p>
  </w:footnote>
  <w:footnote w:id="0" w:type="continuationSeparator">
    <w:p w:rsidRDefault="00790AE2" w:rsidR="00790A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B38" w:rsidP="00A55B38" w:rsidR="00A55B38">
    <w:pPr>
      <w:framePr w:y="1" w:xAlign="right" w:vAnchor="text" w:hAnchor="margin" w:wrap="around"/>
      <w:ind w:left="6480"/>
      <w:jc w:val="right"/>
    </w:pPr>
    <w:r>
      <w:t>8. St- 105/14-75</w:t>
    </w:r>
  </w:p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486" w:rsidP="00A45EAD" w:rsidR="00B0348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03486" w:rsidP="00210E4E" w:rsidR="00B03486" w:rsidRPr="00B03486">
    <w:pPr>
      <w:rPr>
        <w:sz w:val="20"/>
        <w:szCs w:val="20"/>
      </w:rPr>
    </w:pPr>
    <w:r w:rsidRPr="00B03486">
      <w:rPr>
        <w:rFonts w:eastAsia="MS Mincho"/>
        <w:sz w:val="20"/>
        <w:szCs w:val="20"/>
      </w:rPr>
      <w:t>REPUBLIKA HRVATSKA</w:t>
    </w:r>
  </w:p>
  <w:p w:rsidRDefault="00B03486" w:rsidP="00210E4E" w:rsidR="00B03486" w:rsidRPr="00B03486">
    <w:pPr>
      <w:rPr>
        <w:sz w:val="20"/>
        <w:szCs w:val="20"/>
      </w:rPr>
    </w:pPr>
    <w:r w:rsidRPr="00B03486">
      <w:rPr>
        <w:rFonts w:eastAsia="MS Mincho"/>
        <w:sz w:val="20"/>
        <w:szCs w:val="20"/>
      </w:rPr>
      <w:t>TRGOVAČKI SUD U RIJECI</w:t>
    </w:r>
  </w:p>
  <w:p w:rsidRDefault="00B03486" w:rsidP="00A45EAD" w:rsidR="00B03486" w:rsidRPr="00B03486">
    <w:pPr>
      <w:rPr>
        <w:rFonts w:eastAsia="MS Mincho"/>
        <w:sz w:val="20"/>
        <w:szCs w:val="20"/>
      </w:rPr>
    </w:pPr>
    <w:r w:rsidRPr="00B0348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026F05"/>
    <w:multiLevelType w:val="hybridMultilevel"/>
    <w:tmpl w:val="0A20ED2C"/>
    <w:lvl w:tplc="A7968F26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4B38E3"/>
    <w:multiLevelType w:val="hybridMultilevel"/>
    <w:tmpl w:val="0C5ED0A8"/>
    <w:lvl w:tplc="8252079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C7646"/>
    <w:rsid w:val="0012686C"/>
    <w:rsid w:val="001547B4"/>
    <w:rsid w:val="00241C99"/>
    <w:rsid w:val="00255C20"/>
    <w:rsid w:val="00384899"/>
    <w:rsid w:val="0038533F"/>
    <w:rsid w:val="00410A48"/>
    <w:rsid w:val="00487C6F"/>
    <w:rsid w:val="004A3918"/>
    <w:rsid w:val="004B27BB"/>
    <w:rsid w:val="004B7F3F"/>
    <w:rsid w:val="004E5469"/>
    <w:rsid w:val="004F022B"/>
    <w:rsid w:val="0050369D"/>
    <w:rsid w:val="00546B43"/>
    <w:rsid w:val="005C7F65"/>
    <w:rsid w:val="006414BB"/>
    <w:rsid w:val="006654D8"/>
    <w:rsid w:val="00673B32"/>
    <w:rsid w:val="00716CA2"/>
    <w:rsid w:val="00725518"/>
    <w:rsid w:val="00790AE2"/>
    <w:rsid w:val="007A6220"/>
    <w:rsid w:val="007A6843"/>
    <w:rsid w:val="007B17FE"/>
    <w:rsid w:val="007B3F07"/>
    <w:rsid w:val="007B4DBE"/>
    <w:rsid w:val="008105CF"/>
    <w:rsid w:val="0084061B"/>
    <w:rsid w:val="00871D16"/>
    <w:rsid w:val="00891AC1"/>
    <w:rsid w:val="008B05F8"/>
    <w:rsid w:val="008D33D3"/>
    <w:rsid w:val="008E2CCE"/>
    <w:rsid w:val="00924EE7"/>
    <w:rsid w:val="0093197C"/>
    <w:rsid w:val="00962498"/>
    <w:rsid w:val="009A6B8C"/>
    <w:rsid w:val="009E4A95"/>
    <w:rsid w:val="00A32422"/>
    <w:rsid w:val="00A55B38"/>
    <w:rsid w:val="00A75D6B"/>
    <w:rsid w:val="00A84223"/>
    <w:rsid w:val="00AA0D46"/>
    <w:rsid w:val="00AA659D"/>
    <w:rsid w:val="00B03486"/>
    <w:rsid w:val="00B639DE"/>
    <w:rsid w:val="00BD4D2C"/>
    <w:rsid w:val="00C16DC0"/>
    <w:rsid w:val="00C229ED"/>
    <w:rsid w:val="00C571A2"/>
    <w:rsid w:val="00C67AC3"/>
    <w:rsid w:val="00DB06B8"/>
    <w:rsid w:val="00DB757E"/>
    <w:rsid w:val="00DE41D6"/>
    <w:rsid w:val="00E041BA"/>
    <w:rsid w:val="00E21D87"/>
    <w:rsid w:val="00F034E6"/>
    <w:rsid w:val="00F260CB"/>
    <w:rsid w:val="00F73D76"/>
    <w:rsid w:val="00F86943"/>
    <w:rsid w:val="00FA663E"/>
    <w:rsid w:val="00FA7D39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55B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5B3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6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6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6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6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55B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5B3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6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6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6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6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Slavko Vidović</item>
      <item>Zajednički odvjetnički ured Marcan &amp; Marcan</item>
      <item>Tatjana Popić</item>
    </izvorni_sadrzaj>
    <derivirana_varijabla naziv="DomainObject.Predmet.SudioniciListNaziv_1">
      <item>FINA  Pula</item>
      <item>TIPOGRAFIJA d.d.  Umag</item>
      <item>Slavko Vidović</item>
      <item>Zajednički odvjetnički ured Marcan &amp; Marcan</item>
      <item>Tatjana Popić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97822508406</item>
      <item>, OIB null</item>
      <item>, OIB null</item>
    </izvorni_sadrzaj>
    <derivirana_varijabla naziv="DomainObject.Predmet.SudioniciListNazivOIB_1">
      <item>, OIB 85821130368</item>
      <item>, OIB 57418678510</item>
      <item>, OIB 97822508406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4722</properties:Characters>
  <properties:Lines>134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2016-05-02T12:30:00Z</dcterms:created>
  <dc:creator>nmarkovic</dc:creator>
  <cp:lastModifiedBy>Renata Valić</cp:lastModifiedBy>
  <cp:lastPrinted>2016-05-02T12:34:00Z</cp:lastPrinted>
  <dcterms:modified xmlns:xsi="http://www.w3.org/2001/XMLSchema-instance" xsi:type="dcterms:W3CDTF">2016-05-02T12:56:00Z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