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75a32" w14:paraId="f175a32" w:rsidRDefault="003C66CA" w:rsidP="003C66CA" w:rsidR="003C66CA">
      <w:pPr>
        <w:jc w:val="both"/>
        <w15:collapsed w:val="false"/>
        <w:rPr>
          <w:b/>
          <w:szCs w:val="20"/>
        </w:rPr>
      </w:pPr>
      <w:bookmarkStart w:name="_GoBack" w:id="0"/>
      <w:bookmarkEnd w:id="0"/>
      <w:r>
        <w:rPr>
          <w:b/>
          <w:szCs w:val="20"/>
        </w:rPr>
        <w:t>REPUBLIKA HRVATSKA                                                                   14.  St-184/2011</w:t>
      </w:r>
    </w:p>
    <w:p w:rsidRDefault="003C66CA" w:rsidP="003C66CA" w:rsidR="003C66CA">
      <w:pPr>
        <w:jc w:val="both"/>
        <w:rPr>
          <w:b/>
          <w:szCs w:val="20"/>
        </w:rPr>
      </w:pPr>
      <w:r>
        <w:rPr>
          <w:b/>
          <w:szCs w:val="20"/>
        </w:rPr>
        <w:t>TRGOVAČKI SUD U SPLITU</w:t>
      </w:r>
    </w:p>
    <w:p w:rsidRDefault="003C66CA" w:rsidP="003C66CA" w:rsidR="003C66CA">
      <w:pPr>
        <w:jc w:val="both"/>
        <w:rPr>
          <w:b/>
          <w:szCs w:val="20"/>
        </w:rPr>
      </w:pPr>
    </w:p>
    <w:p w:rsidRDefault="003C66CA" w:rsidP="003C66CA" w:rsidR="003C66CA">
      <w:pPr>
        <w:jc w:val="center"/>
        <w:rPr>
          <w:b/>
          <w:szCs w:val="20"/>
        </w:rPr>
      </w:pPr>
      <w:r>
        <w:rPr>
          <w:b/>
          <w:szCs w:val="20"/>
        </w:rPr>
        <w:t>Z A P I S N I K</w:t>
      </w:r>
    </w:p>
    <w:p w:rsidRDefault="003C66CA" w:rsidP="003C66CA" w:rsidR="003C66CA">
      <w:pPr>
        <w:jc w:val="both"/>
        <w:rPr>
          <w:b/>
          <w:szCs w:val="20"/>
        </w:rPr>
      </w:pPr>
    </w:p>
    <w:p w:rsidRDefault="003C66CA" w:rsidP="003C66CA" w:rsidR="003C66CA" w:rsidRPr="00F73E34">
      <w:pPr>
        <w:jc w:val="both"/>
        <w:rPr>
          <w:b/>
        </w:rPr>
      </w:pPr>
      <w:r>
        <w:t xml:space="preserve">sa Skupštine vjerovnika i Završnog ročišta, održanog kod Trgovačkog suda u Splitu, dana 31. siječnja 2017. g., s početkom u 09,30 sati, u stečajnom postupku nad stečajnim Dužnikom: </w:t>
      </w:r>
      <w:r w:rsidRPr="00F73E34">
        <w:rPr>
          <w:b/>
          <w:lang w:val="hr-HR"/>
        </w:rPr>
        <w:t>PIS, d.d., u stečaju, Split, Ulica Sedam kaštela bb</w:t>
      </w:r>
      <w:r w:rsidRPr="00F73E34">
        <w:rPr>
          <w:b/>
        </w:rPr>
        <w:t>.</w:t>
      </w:r>
    </w:p>
    <w:p w:rsidRDefault="003C66CA" w:rsidP="003C66CA" w:rsidR="003C66CA" w:rsidRPr="00F73E34">
      <w:pPr>
        <w:jc w:val="both"/>
        <w:rPr>
          <w:b/>
        </w:rPr>
      </w:pPr>
    </w:p>
    <w:p w:rsidRDefault="003C66CA" w:rsidP="003C66CA" w:rsidR="003C66CA">
      <w:pPr>
        <w:jc w:val="both"/>
      </w:pPr>
      <w:r>
        <w:t xml:space="preserve"> NAZOČNI OD SUDA:</w:t>
      </w:r>
    </w:p>
    <w:p w:rsidRDefault="003C66CA" w:rsidP="003C66CA" w:rsidR="003C66CA">
      <w:pPr>
        <w:jc w:val="both"/>
      </w:pPr>
      <w:r>
        <w:t>Stečajni sudac: JOZO ĆALETA</w:t>
      </w:r>
    </w:p>
    <w:p w:rsidRDefault="003C66CA" w:rsidP="003C66CA" w:rsidR="003C66CA">
      <w:pPr>
        <w:jc w:val="both"/>
      </w:pPr>
      <w:r>
        <w:t>Zapisničar: VESNA KATIĆ</w:t>
      </w:r>
    </w:p>
    <w:p w:rsidRDefault="003C66CA" w:rsidP="003C66CA" w:rsidR="003C66CA">
      <w:pPr>
        <w:jc w:val="both"/>
      </w:pPr>
    </w:p>
    <w:p w:rsidRDefault="003C66CA" w:rsidP="003C66CA" w:rsidR="003C66CA">
      <w:pPr>
        <w:jc w:val="both"/>
      </w:pPr>
      <w:r>
        <w:t>Stečajni upravitelj JOSIP HRGA</w:t>
      </w:r>
    </w:p>
    <w:p w:rsidRDefault="003C66CA" w:rsidP="003C66CA" w:rsidR="003C66CA">
      <w:pPr>
        <w:jc w:val="both"/>
      </w:pPr>
    </w:p>
    <w:p w:rsidRDefault="003C66CA" w:rsidP="003C66CA" w:rsidR="003C66CA">
      <w:pPr>
        <w:jc w:val="both"/>
      </w:pPr>
      <w:r>
        <w:t>Utvrđuje se kako su pristupili:</w:t>
      </w:r>
    </w:p>
    <w:p w:rsidRDefault="003C66CA" w:rsidP="003C66CA" w:rsidR="003C66CA">
      <w:pPr>
        <w:numPr>
          <w:ilvl w:val="0"/>
          <w:numId w:val="2"/>
        </w:numPr>
        <w:jc w:val="both"/>
      </w:pPr>
      <w:r>
        <w:t>Slavica Radić, za vjerovnika GRAD SPLIT</w:t>
      </w:r>
    </w:p>
    <w:p w:rsidRDefault="003C66CA" w:rsidP="003C66CA" w:rsidR="003C66CA">
      <w:pPr>
        <w:numPr>
          <w:ilvl w:val="0"/>
          <w:numId w:val="2"/>
        </w:numPr>
        <w:jc w:val="both"/>
      </w:pPr>
      <w:r>
        <w:t>Zamjenik punomoćnika Bruno Skelin kod odvjetnika Ivo Staničić iz Splita</w:t>
      </w:r>
    </w:p>
    <w:p w:rsidRDefault="003C66CA" w:rsidP="003C66CA" w:rsidR="003C66CA">
      <w:pPr>
        <w:numPr>
          <w:ilvl w:val="0"/>
          <w:numId w:val="2"/>
        </w:numPr>
        <w:jc w:val="both"/>
      </w:pPr>
      <w:r>
        <w:t>Dario Jukić, ŽDO u Splitu, za vjerovnika RH</w:t>
      </w:r>
    </w:p>
    <w:p w:rsidRDefault="003C66CA" w:rsidP="003C66CA" w:rsidR="003C66CA">
      <w:pPr>
        <w:numPr>
          <w:ilvl w:val="0"/>
          <w:numId w:val="2"/>
        </w:numPr>
        <w:jc w:val="both"/>
      </w:pPr>
      <w:r>
        <w:t>Ante Kukoć, odvjetnik u Splitu, za vjerovnika Senka  Rabfeld</w:t>
      </w:r>
    </w:p>
    <w:p w:rsidRDefault="003C66CA" w:rsidP="003C66CA" w:rsidR="003C66CA">
      <w:pPr>
        <w:numPr>
          <w:ilvl w:val="0"/>
          <w:numId w:val="2"/>
        </w:numPr>
        <w:jc w:val="both"/>
      </w:pPr>
      <w:r>
        <w:t>Zoran Iviš, odvjetnik u Splitu, za vjerovnika Ban Danijel</w:t>
      </w:r>
    </w:p>
    <w:p w:rsidRDefault="003C66CA" w:rsidP="003C66CA" w:rsidR="003C66CA">
      <w:pPr>
        <w:jc w:val="both"/>
      </w:pPr>
    </w:p>
    <w:p w:rsidRDefault="003C66CA" w:rsidP="003C66CA" w:rsidR="003C66CA">
      <w:pPr>
        <w:jc w:val="both"/>
      </w:pPr>
      <w:r>
        <w:t>Utvrđuje se kako je predmet današnje Skupštine vjerovnika-Završnog ročišta sukladno zaključku od 03. siječnja 2017. godine sa tamo navedenim Dnevnim dnevnim redom koji je zaključak bio objavljen na e-ogl. ploči suda, sa tamo navedenim Dnevnim redom.</w:t>
      </w:r>
    </w:p>
    <w:p w:rsidRDefault="003C66CA" w:rsidP="003C66CA" w:rsidR="003C66CA">
      <w:pPr>
        <w:jc w:val="both"/>
      </w:pPr>
    </w:p>
    <w:p w:rsidRDefault="003C66CA" w:rsidP="003C66CA" w:rsidR="003C66CA">
      <w:pPr>
        <w:numPr>
          <w:ilvl w:val="0"/>
          <w:numId w:val="1"/>
        </w:numPr>
        <w:jc w:val="both"/>
      </w:pPr>
      <w:r>
        <w:t xml:space="preserve">Prelazi se na prvu točku Dnevnog reda pa se stečajni upr. poziva podnijeti  Izvješće sukladno istoj točki Dnevnog reda, nakon čega isti iznosi sukladno svom pismenom Izvješću koje je dostavio sudu dana 05. prosinca 2016. godine i 13. siječnja 2017. godine, koja su pismena Izvješća i Završni račun bila objavljena na e-oglasnoj ploči suda. </w:t>
      </w:r>
    </w:p>
    <w:p w:rsidRDefault="003C66CA" w:rsidP="003C66CA" w:rsidR="003C66CA">
      <w:pPr>
        <w:jc w:val="both"/>
      </w:pPr>
    </w:p>
    <w:p w:rsidRDefault="003C66CA" w:rsidP="003C66CA" w:rsidR="003C66CA">
      <w:pPr>
        <w:jc w:val="both"/>
      </w:pPr>
      <w:r>
        <w:t xml:space="preserve">Prisutni vjerovnici primili su na znanje Izvješće stečajnog upr. </w:t>
      </w:r>
    </w:p>
    <w:p w:rsidRDefault="003C66CA" w:rsidP="003C66CA" w:rsidR="003C66CA">
      <w:pPr>
        <w:jc w:val="both"/>
      </w:pPr>
    </w:p>
    <w:p w:rsidRDefault="003C66CA" w:rsidP="003C66CA" w:rsidR="003C66CA">
      <w:pPr>
        <w:jc w:val="both"/>
      </w:pPr>
      <w:r>
        <w:t>Prisutni Zoran Iviš, odv. u Splitu kao pun. Danijela Ban predlaže nastavak svih parnica ali prije toga bi trebalo angažiati odvjetnika, koji bi kao stručna osoba procjenio eventualni uspjeh stečajnog dužnika u tim parnicama pa ako bi odvjetnik stekao negativno mišljenje  takve bi se parnice mogle povući. U protivnom bi parnice trebalo nastviti. To se odnosi na sve parnice ukljućujući i one u kojima je stranka GAR SPLIT.</w:t>
      </w:r>
    </w:p>
    <w:p w:rsidRDefault="003C66CA" w:rsidP="003C66CA" w:rsidR="003C66CA">
      <w:pPr>
        <w:jc w:val="both"/>
      </w:pPr>
    </w:p>
    <w:p w:rsidRDefault="003C66CA" w:rsidP="003C66CA" w:rsidR="003C66CA">
      <w:pPr>
        <w:jc w:val="both"/>
      </w:pPr>
      <w:r>
        <w:t xml:space="preserve">Prisutna Slavica Radnić kao pun. GRADA SPLIT istiće kako je parnica u kojima stečajni dužnik traži utvrđenje prava vlasništva protiv GRADA SPLITA, parnica P-896/15, radi se o nekretninama koje nisu procjenjene u vrijednost temeljnog  kapitala dužnika, u zk se vodi kao društveno vlasništvo a kao korisnik GRAD SPLIT. Kako se radi i nekretninama koje su u vrijeme socijalizma oduzete privatnim vlasnicima, isti  su privatni vlasnici nakon osamostaljenja RH podnijeli zahtjev za povrat  tih nekretnina u vlasništvo. </w:t>
      </w:r>
    </w:p>
    <w:p w:rsidRDefault="003C66CA" w:rsidP="003C66CA" w:rsidR="003C66CA">
      <w:pPr>
        <w:jc w:val="both"/>
      </w:pPr>
    </w:p>
    <w:p w:rsidRDefault="003C66CA" w:rsidP="003C66CA" w:rsidR="003C66CA">
      <w:pPr>
        <w:jc w:val="both"/>
      </w:pPr>
    </w:p>
    <w:p w:rsidRDefault="003C66CA" w:rsidP="003C66CA" w:rsidR="003C66CA">
      <w:pPr>
        <w:jc w:val="both"/>
      </w:pPr>
    </w:p>
    <w:p w:rsidRDefault="003C66CA" w:rsidP="003C66CA" w:rsidR="003C66CA">
      <w:pPr>
        <w:jc w:val="both"/>
      </w:pPr>
    </w:p>
    <w:p w:rsidRDefault="003C66CA" w:rsidP="003C66CA" w:rsidR="003C66CA">
      <w:pPr>
        <w:jc w:val="both"/>
      </w:pPr>
    </w:p>
    <w:p w:rsidRDefault="003C66CA" w:rsidP="003C66CA" w:rsidR="003C66CA">
      <w:pPr>
        <w:jc w:val="center"/>
      </w:pPr>
      <w:r>
        <w:lastRenderedPageBreak/>
        <w:t>-2-</w:t>
      </w:r>
    </w:p>
    <w:p w:rsidRDefault="003C66CA" w:rsidP="003C66CA" w:rsidR="003C66CA">
      <w:pPr>
        <w:jc w:val="both"/>
      </w:pPr>
    </w:p>
    <w:p w:rsidRDefault="003C66CA" w:rsidP="003C66CA" w:rsidR="003C66CA">
      <w:pPr>
        <w:jc w:val="both"/>
      </w:pPr>
      <w:r>
        <w:t xml:space="preserve">Otprilike 90% tih zahtjeva za povrat je riješeno u korist bivših vlasnika i istima su nekretnine vraćene a sve sa sigurnošću može se takvo rješenje računati i na ostalih 10% nekretnina pa ova parnica nema svrhe. I ostale 2 parnice protiov GRADA SPLITA, radi naknade štete i isplate, teško je očekivati uspjeh stečajnog dužnika u istim parnicama pa je zbog toga GRAD SPLIT predložio povlačenje tužbi s tim da svaka stranka snosi svoj trošak. </w:t>
      </w:r>
    </w:p>
    <w:p w:rsidRDefault="003C66CA" w:rsidP="003C66CA" w:rsidR="003C66CA">
      <w:pPr>
        <w:jc w:val="both"/>
      </w:pPr>
    </w:p>
    <w:p w:rsidRDefault="003C66CA" w:rsidP="003C66CA" w:rsidR="003C66CA">
      <w:pPr>
        <w:jc w:val="both"/>
      </w:pPr>
      <w:r>
        <w:t xml:space="preserve">Dario Jukić kao zastupnik po zakonu RH ističe kako Izvješće stečajnog upr. nije potkrepljeno dokazima, ne vidi se o kojim se nekretninama radi, neza se pravni temelj za naknadu štete niti zahtjev za isplatu tako da vjerovnici ne mogu donijeti odluku o povlačenju ili nastavljanju tih parnica. Isto je to u pogledu tvrdnje Izvješće stečajnog upr. o blokadi računa jer nema dokaza FINE od kada je račun blokiran, iznos blokade i tko je račun blokirao i temeljem čega. Stoga predlaže današnju Skupštinu i Završno ročište odgoditi a stečajnom upr. dati zadatak da Izvješće  potkrijepi priloženim dokazima –ispravama. </w:t>
      </w:r>
    </w:p>
    <w:p w:rsidRDefault="003C66CA" w:rsidP="003C66CA" w:rsidR="003C66CA">
      <w:pPr>
        <w:jc w:val="both"/>
      </w:pPr>
      <w:r>
        <w:br/>
        <w:t xml:space="preserve">Prisutna Slavica Radić kao pun. GRADA SPLITA istiće kako će stečajnom upr. dati svu dokumentaciju koja mu bude potrebna za dokumentiranje pisnemog Izvješća. </w:t>
      </w:r>
    </w:p>
    <w:p w:rsidRDefault="003C66CA" w:rsidP="003C66CA" w:rsidR="003C66CA">
      <w:pPr>
        <w:jc w:val="both"/>
      </w:pPr>
    </w:p>
    <w:p w:rsidRDefault="003C66CA" w:rsidP="003C66CA" w:rsidR="003C66CA">
      <w:pPr>
        <w:jc w:val="both"/>
      </w:pPr>
      <w:r>
        <w:t>Pun. Senke Rabfeld  odv. Ante Kukoć pridružuje se navodima zz  GRADA SPLITA te skreće pozornost da je ročište u parničnom postupku po tužneniku protiv GRADA SPLITA a u kojemu ovaj izlučni vjerovnik sudjeluje kao umješač, zakazano za sutra 01.02.2017. godine,  i u kojem je od strane umješača stavljen prijedlog da ukoliko tužba bude povućena neće biti zahtjev za nakandu parničnogt troška te  obzirom da je izvjesno da će sutra biti zaključeno raspavlanjje to će za stečajnu masu nastati nepotrebi toršak.</w:t>
      </w:r>
    </w:p>
    <w:p w:rsidRDefault="003C66CA" w:rsidP="003C66CA" w:rsidR="003C66CA">
      <w:pPr>
        <w:jc w:val="both"/>
      </w:pPr>
      <w:r>
        <w:t>Pristuni Ante Kukoć  istiće kako je za njegovu stranku pravomoćno rješenje o povratu prava vlasništva, rješenje   Službe ureda za imovinsko pravne poslove ureda državne uprave splitsko-dalmatinske županije  od 17. svibnja 2010., klasa UP-I-942-04/97-01/1191 a odnosi se na čest. zem. 7189/1, KO Split  pa predlaže na sutrašnjem ročištu u odnosu na ovu nekretninu povući tužbu PIS d.d. u koje slučaju njegova stranka neće tražiti trošak u toj parnici.</w:t>
      </w:r>
    </w:p>
    <w:p w:rsidRDefault="003C66CA" w:rsidP="003C66CA" w:rsidR="003C66CA">
      <w:pPr>
        <w:jc w:val="both"/>
      </w:pPr>
    </w:p>
    <w:p w:rsidRDefault="003C66CA" w:rsidP="003C66CA" w:rsidR="003C66CA">
      <w:pPr>
        <w:jc w:val="both"/>
      </w:pPr>
      <w:r>
        <w:t>Stečajni upr. ističe kako su točni navodi Ante Kukoća vezano za pravomoćnost rješenja o povratu imovine njegovoj stranci.</w:t>
      </w:r>
    </w:p>
    <w:p w:rsidRDefault="003C66CA" w:rsidP="003C66CA" w:rsidR="003C66CA">
      <w:pPr>
        <w:jc w:val="both"/>
      </w:pPr>
    </w:p>
    <w:p w:rsidRDefault="003C66CA" w:rsidP="003C66CA" w:rsidR="003C66CA">
      <w:pPr>
        <w:jc w:val="both"/>
      </w:pPr>
      <w:r>
        <w:t>Nakon toga prisuti vjerovnici jednoglasno donose</w:t>
      </w:r>
    </w:p>
    <w:p w:rsidRDefault="003C66CA" w:rsidP="003C66CA" w:rsidR="003C66CA">
      <w:pPr>
        <w:jc w:val="both"/>
      </w:pPr>
    </w:p>
    <w:p w:rsidRDefault="003C66CA" w:rsidP="003C66CA" w:rsidR="003C66CA">
      <w:pPr>
        <w:jc w:val="center"/>
      </w:pPr>
      <w:r>
        <w:t>ODLUKE</w:t>
      </w:r>
    </w:p>
    <w:p w:rsidRDefault="003C66CA" w:rsidP="003C66CA" w:rsidR="003C66CA">
      <w:pPr>
        <w:jc w:val="both"/>
      </w:pPr>
    </w:p>
    <w:p w:rsidRDefault="003C66CA" w:rsidP="003C66CA" w:rsidR="003C66CA">
      <w:pPr>
        <w:jc w:val="both"/>
      </w:pPr>
      <w:r>
        <w:t>Upućuje se stečajni upr. na sutrašnjem ročištu povuču tužbu u dijelu koji se odnosi na 7189/1, KO Split  a u preostalom dijelu ustrajati u postupku.</w:t>
      </w:r>
    </w:p>
    <w:p w:rsidRDefault="003C66CA" w:rsidP="003C66CA" w:rsidR="003C66CA">
      <w:pPr>
        <w:jc w:val="both"/>
      </w:pPr>
      <w:r>
        <w:t>U odnosu na ostali dio Izvješća stečajnog upr. prisutni vjerovnici jednoglasno donose</w:t>
      </w:r>
    </w:p>
    <w:p w:rsidRDefault="003C66CA" w:rsidP="003C66CA" w:rsidR="003C66CA">
      <w:pPr>
        <w:jc w:val="both"/>
      </w:pPr>
    </w:p>
    <w:p w:rsidRDefault="003C66CA" w:rsidP="003C66CA" w:rsidR="003C66CA">
      <w:pPr>
        <w:jc w:val="both"/>
      </w:pPr>
    </w:p>
    <w:p w:rsidRDefault="003C66CA" w:rsidP="003C66CA" w:rsidR="003C66CA">
      <w:pPr>
        <w:jc w:val="center"/>
      </w:pPr>
      <w:r>
        <w:t>ODLUKU</w:t>
      </w:r>
    </w:p>
    <w:p w:rsidRDefault="003C66CA" w:rsidP="003C66CA" w:rsidR="003C66CA">
      <w:pPr>
        <w:jc w:val="center"/>
      </w:pPr>
    </w:p>
    <w:p w:rsidRDefault="003C66CA" w:rsidP="003C66CA" w:rsidR="003C66CA">
      <w:pPr>
        <w:jc w:val="center"/>
      </w:pPr>
    </w:p>
    <w:p w:rsidRDefault="003C66CA" w:rsidP="003C66CA" w:rsidR="003C66CA">
      <w:pPr>
        <w:jc w:val="center"/>
      </w:pPr>
    </w:p>
    <w:p w:rsidRDefault="003C66CA" w:rsidP="003C66CA" w:rsidR="003C66CA">
      <w:pPr>
        <w:jc w:val="center"/>
      </w:pPr>
    </w:p>
    <w:p w:rsidRDefault="003C66CA" w:rsidP="003C66CA" w:rsidR="003C66CA">
      <w:pPr>
        <w:jc w:val="center"/>
      </w:pPr>
    </w:p>
    <w:p w:rsidRDefault="003C66CA" w:rsidP="003C66CA" w:rsidR="003C66CA">
      <w:pPr>
        <w:jc w:val="center"/>
      </w:pPr>
      <w:r>
        <w:t>-3-</w:t>
      </w:r>
    </w:p>
    <w:p w:rsidRDefault="003C66CA" w:rsidP="003C66CA" w:rsidR="003C66CA">
      <w:pPr>
        <w:jc w:val="both"/>
      </w:pPr>
    </w:p>
    <w:p w:rsidRDefault="003C66CA" w:rsidP="003C66CA" w:rsidR="003C66CA">
      <w:pPr>
        <w:jc w:val="both"/>
      </w:pPr>
    </w:p>
    <w:p w:rsidRDefault="003C66CA" w:rsidP="003C66CA" w:rsidR="003C66CA">
      <w:pPr>
        <w:jc w:val="both"/>
      </w:pPr>
      <w:r>
        <w:t>Upućuje se stečajni upr. od GRADA SPLITA i na drugi način pribaviti svu dokumentaciju koja se odnosi na parnice u kojem je dužnik stranka, istu dokumentaciju predati odv. Zoranu Iviš i od njega zatražiti stručnu procjenu o izgledima stečajnog dužnika za uspjeh u tim parnicama i nakon što sve to sredi dostaviti sudu, sve navedeno u roku od 30 dana.</w:t>
      </w:r>
    </w:p>
    <w:p w:rsidRDefault="003C66CA" w:rsidP="003C66CA" w:rsidR="003C66CA">
      <w:pPr>
        <w:jc w:val="both"/>
      </w:pPr>
    </w:p>
    <w:p w:rsidRDefault="003C66CA" w:rsidP="003C66CA" w:rsidR="003C66CA">
      <w:pPr>
        <w:jc w:val="both"/>
      </w:pPr>
      <w:r>
        <w:t>Sud donosi</w:t>
      </w:r>
    </w:p>
    <w:p w:rsidRDefault="003C66CA" w:rsidP="003C66CA" w:rsidR="003C66CA">
      <w:pPr>
        <w:jc w:val="both"/>
      </w:pPr>
    </w:p>
    <w:p w:rsidRDefault="003C66CA" w:rsidP="003C66CA" w:rsidR="003C66CA">
      <w:pPr>
        <w:jc w:val="center"/>
      </w:pPr>
      <w:r>
        <w:t>ZAKLJUČAK</w:t>
      </w:r>
    </w:p>
    <w:p w:rsidRDefault="003C66CA" w:rsidP="003C66CA" w:rsidR="003C66CA">
      <w:pPr>
        <w:jc w:val="both"/>
      </w:pPr>
    </w:p>
    <w:p w:rsidRDefault="003C66CA" w:rsidP="003C66CA" w:rsidR="003C66CA">
      <w:pPr>
        <w:jc w:val="both"/>
      </w:pPr>
      <w:r>
        <w:t>Upućuje se stečajni upr. postupiti po gore navedenim Odlukama pa se u tu svrhu današnja Skupština i Završno ročište odgađaju za dan  UTORAK - 04. TRAVNJA 2017. godine s početkom u 09,00 sati  što prisutni primaju na znanje.</w:t>
      </w:r>
    </w:p>
    <w:p w:rsidRDefault="003C66CA" w:rsidP="003C66CA" w:rsidR="003C66CA">
      <w:pPr>
        <w:jc w:val="both"/>
      </w:pPr>
    </w:p>
    <w:p w:rsidRDefault="003C66CA" w:rsidP="003C66CA" w:rsidR="003C66CA">
      <w:pPr>
        <w:jc w:val="both"/>
      </w:pPr>
      <w:r>
        <w:t>Nalaže se stečajnom upr. postupiti po gore navedenom i dostaviti sudu sve navedeno do 27. ožujka 2017. godine radi objave na e-ogl. ploči suda.</w:t>
      </w:r>
    </w:p>
    <w:p w:rsidRDefault="003C66CA" w:rsidP="003C66CA" w:rsidR="003C66CA">
      <w:pPr>
        <w:jc w:val="both"/>
      </w:pPr>
    </w:p>
    <w:p w:rsidRDefault="003C66CA" w:rsidP="003C66CA" w:rsidR="003C66CA">
      <w:pPr>
        <w:jc w:val="both"/>
      </w:pPr>
      <w:r>
        <w:t>Ovaj Zapisnik oglasiti na e-ogl. ploču. Rok objave do 04. travnja 2017. godine.</w:t>
      </w:r>
    </w:p>
    <w:p w:rsidRDefault="003C66CA" w:rsidP="003C66CA" w:rsidR="003C66CA">
      <w:pPr>
        <w:jc w:val="both"/>
      </w:pPr>
    </w:p>
    <w:p w:rsidRDefault="003C66CA" w:rsidP="003C66CA" w:rsidR="003C66CA">
      <w:pPr>
        <w:jc w:val="both"/>
      </w:pPr>
      <w:r>
        <w:t>Dovršeno u 10,15 sati.</w:t>
      </w:r>
    </w:p>
    <w:p w:rsidRDefault="003C66CA" w:rsidP="003C66CA" w:rsidR="003C66CA">
      <w:pPr>
        <w:jc w:val="both"/>
      </w:pPr>
    </w:p>
    <w:p w:rsidRDefault="003C66CA" w:rsidP="003C66CA" w:rsidR="003C66CA">
      <w:pPr>
        <w:jc w:val="both"/>
      </w:pPr>
      <w:r>
        <w:t>Zapisničar                     Stečajni sudac                Stečajni upravitelj               Stranke</w:t>
      </w:r>
    </w:p>
    <w:p w:rsidRDefault="003C66CA" w:rsidP="003C66CA" w:rsidR="003C66CA">
      <w:pPr>
        <w:ind w:firstLine="720"/>
        <w:jc w:val="both"/>
      </w:pPr>
    </w:p>
    <w:p w:rsidRDefault="003C66CA" w:rsidP="003C66CA" w:rsidR="003C66CA">
      <w:pPr>
        <w:ind w:firstLine="720"/>
        <w:jc w:val="both"/>
      </w:pPr>
    </w:p>
    <w:p w:rsidRDefault="003C66CA" w:rsidP="003C66CA" w:rsidR="003C66CA">
      <w:pPr>
        <w:ind w:firstLine="720"/>
        <w:jc w:val="both"/>
      </w:pPr>
    </w:p>
    <w:p w:rsidRDefault="003C66CA" w:rsidP="003C66CA" w:rsidR="003C66CA">
      <w:pPr>
        <w:ind w:firstLine="720"/>
        <w:jc w:val="both"/>
      </w:pPr>
    </w:p>
    <w:p w:rsidRDefault="003C66CA" w:rsidP="003C66CA" w:rsidR="003C66CA">
      <w:pPr>
        <w:ind w:firstLine="720"/>
        <w:jc w:val="both"/>
      </w:pPr>
    </w:p>
    <w:p w:rsidRDefault="003C66CA" w:rsidP="003C66CA" w:rsidR="003C66CA">
      <w:pPr>
        <w:ind w:firstLine="720"/>
        <w:jc w:val="both"/>
      </w:pPr>
    </w:p>
    <w:p w:rsidRDefault="003C66CA" w:rsidP="003C66CA" w:rsidR="003C66CA">
      <w:pPr>
        <w:ind w:firstLine="720"/>
        <w:jc w:val="both"/>
      </w:pPr>
    </w:p>
    <w:p w:rsidRDefault="003C66CA" w:rsidP="003C66CA" w:rsidR="003C66CA">
      <w:pPr>
        <w:ind w:firstLine="720"/>
        <w:jc w:val="both"/>
      </w:pPr>
    </w:p>
    <w:p w:rsidRDefault="003C66CA" w:rsidP="003C66CA" w:rsidR="003C66CA">
      <w:pPr>
        <w:ind w:firstLine="720"/>
        <w:jc w:val="both"/>
      </w:pPr>
    </w:p>
    <w:p w:rsidRDefault="003C66CA" w:rsidP="003C66CA" w:rsidR="003C66CA">
      <w:pPr>
        <w:ind w:firstLine="720"/>
        <w:jc w:val="both"/>
      </w:pPr>
    </w:p>
    <w:p w:rsidRDefault="003C66CA" w:rsidP="003C66CA" w:rsidR="003C66CA"/>
    <w:p w:rsidRDefault="003C66CA" w:rsidP="003C66CA" w:rsidR="003C66CA"/>
    <w:p w:rsidRDefault="003C66CA" w:rsidP="003C66CA" w:rsidR="003C66CA"/>
    <w:p w:rsidRDefault="003C66CA" w:rsidP="003C66CA" w:rsidR="003C66CA"/>
    <w:p w:rsidRDefault="003C66CA" w:rsidP="003C66CA" w:rsidR="003C66CA"/>
    <w:p w:rsidRDefault="003C66CA" w:rsidP="003C66CA" w:rsidR="003C66CA"/>
    <w:p w:rsidRDefault="003C66CA" w:rsidP="003C66CA" w:rsidR="003C66CA"/>
    <w:p w:rsidRDefault="003C66CA" w:rsidP="003C66CA" w:rsidR="003C66CA"/>
    <w:p w:rsidRDefault="003C66CA" w:rsidP="003C66CA" w:rsidR="003C66CA"/>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7F1ED0"/>
    <w:multiLevelType w:val="hybridMultilevel"/>
    <w:tmpl w:val="150A7CB6"/>
    <w:lvl w:tplc="DE3AF5DE"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F3A1597"/>
    <w:multiLevelType w:val="hybridMultilevel"/>
    <w:tmpl w:val="C18A53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66CA"/>
    <w:rsid w:val="003C66CA"/>
    <w:rsid w:val="00704E2C"/>
    <w:rsid w:val="00B337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66CA"/>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33768"/>
    <w:rPr>
      <w:color w:val="808080"/>
      <w:bdr w:space="0" w:sz="0" w:color="auto" w:val="none"/>
      <w:shd w:fill="auto" w:color="auto" w:val="clear"/>
    </w:rPr>
  </w:style>
  <w:style w:customStyle="true" w:styleId="eSPISCCParagraphDefaultFont" w:type="character">
    <w:name w:val="eSPIS_CC_Paragraph Default Font"/>
    <w:basedOn w:val="Zadanifontodlomka"/>
    <w:rsid w:val="00B33768"/>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B33768"/>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B33768"/>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33768"/>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66CA"/>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33768"/>
    <w:rPr>
      <w:color w:val="808080"/>
      <w:bdr w:color="auto" w:space="0" w:sz="0" w:val="none"/>
      <w:shd w:color="auto" w:fill="auto" w:val="clear"/>
    </w:rPr>
  </w:style>
  <w:style w:customStyle="1" w:styleId="eSPISCCParagraphDefaultFont" w:type="character">
    <w:name w:val="eSPIS_CC_Paragraph Default Font"/>
    <w:basedOn w:val="Zadanifontodlomka"/>
    <w:rsid w:val="00B33768"/>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B33768"/>
    <w:rPr>
      <w:b/>
      <w:szCs w:val="20"/>
      <w:bdr w:color="auto" w:space="0" w:sz="0" w:val="none"/>
      <w:shd w:color="auto" w:fill="FFFFCC" w:val="clear"/>
      <w:lang w:val="hr-HR"/>
    </w:rPr>
  </w:style>
  <w:style w:customStyle="1" w:styleId="PozadinaSvijetloCrvena" w:type="character">
    <w:name w:val="Pozadina_SvijetloCrvena"/>
    <w:basedOn w:val="eSPISCCParagraphDefaultFont"/>
    <w:rsid w:val="00B33768"/>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33768"/>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2017.</izvorni_sadrzaj>
    <derivirana_varijabla naziv="DomainObject.PlaniraniZavrsetakDatum_1">31. siječnja 2017.</derivirana_varijabla>
  </DomainObject.PlaniraniZavrsetakDatum>
  <DomainObject.PlaniraniPocetakDatum>
    <izvorni_sadrzaj>31. siječnja 2017.</izvorni_sadrzaj>
    <derivirana_varijabla naziv="DomainObject.PlaniraniPocetakDatum_1">31.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2011.</izvorni_sadrzaj>
    <derivirana_varijabla naziv="DomainObject.Predmet.DatumOsnivanja_1">7.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St-184/2011</izvorni_sadrzaj>
    <derivirana_varijabla naziv="DomainObject.Predmet.OznakaBroj_1">St-184/2011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PIS dioničko društvo za inženjering, poslovne usluge i trgovinu, "u stečaju"</izvorni_sadrzaj>
    <derivirana_varijabla naziv="DomainObject.Predmet.ProtustrankaFormated_1">  PIS dioničko društvo za inženjering, poslovne usluge i trgovinu, "u stečaju"</derivirana_varijabla>
  </DomainObject.Predmet.ProtustrankaFormated>
  <DomainObject.Predmet.ProtustrankaFormatedOIB>
    <izvorni_sadrzaj>  PIS dioničko društvo za inženjering, poslovne usluge i trgovinu, "u stečaju", OIB 57879887260</izvorni_sadrzaj>
    <derivirana_varijabla naziv="DomainObject.Predmet.ProtustrankaFormatedOIB_1">  PIS dioničko društvo za inženjering, poslovne usluge i trgovinu, "u stečaju", OIB 57879887260</derivirana_varijabla>
  </DomainObject.Predmet.ProtustrankaFormatedOIB>
  <DomainObject.Predmet.ProtustrankaFormatedWithAdress>
    <izvorni_sadrzaj> PIS dioničko društvo za inženjering, poslovne usluge i trgovinu, "u stečaju", Ul. 7 Kaštela bb, 21000 Split</izvorni_sadrzaj>
    <derivirana_varijabla naziv="DomainObject.Predmet.ProtustrankaFormatedWithAdress_1"> PIS dioničko društvo za inženjering, poslovne usluge i trgovinu, "u stečaju", Ul. 7 Kaštela bb, 21000 Split</derivirana_varijabla>
  </DomainObject.Predmet.ProtustrankaFormatedWithAdress>
  <DomainObject.Predmet.ProtustrankaFormatedWithAdressOIB>
    <izvorni_sadrzaj> PIS dioničko društvo za inženjering, poslovne usluge i trgovinu, "u stečaju", OIB 57879887260, Ul. 7 Kaštela bb, 21000 Split</izvorni_sadrzaj>
    <derivirana_varijabla naziv="DomainObject.Predmet.ProtustrankaFormatedWithAdressOIB_1"> PIS dioničko društvo za inženjering, poslovne usluge i trgovinu, "u stečaju", OIB 57879887260, Ul. 7 Kaštela bb, 21000 Split</derivirana_varijabla>
  </DomainObject.Predmet.ProtustrankaFormatedWithAdressOIB>
  <DomainObject.Predmet.ProtustrankaWithAdress>
    <izvorni_sadrzaj>PIS dioničko društvo za inženjering, poslovne usluge i trgovinu, "u stečaju" Ul. 7 Kaštela bb, 21000 Split</izvorni_sadrzaj>
    <derivirana_varijabla naziv="DomainObject.Predmet.ProtustrankaWithAdress_1">PIS dioničko društvo za inženjering, poslovne usluge i trgovinu, "u stečaju" Ul. 7 Kaštela bb, 21000 Split</derivirana_varijabla>
  </DomainObject.Predmet.ProtustrankaWithAdress>
  <DomainObject.Predmet.ProtustrankaWithAdressOIB>
    <izvorni_sadrzaj>PIS dioničko društvo za inženjering, poslovne usluge i trgovinu, "u stečaju", OIB 57879887260, Ul. 7 Kaštela bb, 21000 Split</izvorni_sadrzaj>
    <derivirana_varijabla naziv="DomainObject.Predmet.ProtustrankaWithAdressOIB_1">PIS dioničko društvo za inženjering, poslovne usluge i trgovinu, "u stečaju", OIB 57879887260, Ul. 7 Kaštela bb, 21000 Split</derivirana_varijabla>
  </DomainObject.Predmet.ProtustrankaWithAdressOIB>
  <DomainObject.Predmet.ProtustrankaNazivFormated>
    <izvorni_sadrzaj>PIS dioničko društvo za inženjering, poslovne usluge i trgovinu, "u stečaju"</izvorni_sadrzaj>
    <derivirana_varijabla naziv="DomainObject.Predmet.ProtustrankaNazivFormated_1">PIS dioničko društvo za inženjering, poslovne usluge i trgovinu, "u stečaju"</derivirana_varijabla>
  </DomainObject.Predmet.ProtustrankaNazivFormated>
  <DomainObject.Predmet.ProtustrankaNazivFormatedOIB>
    <izvorni_sadrzaj>PIS dioničko društvo za inženjering, poslovne usluge i trgovinu, "u stečaju", OIB 57879887260</izvorni_sadrzaj>
    <derivirana_varijabla naziv="DomainObject.Predmet.ProtustrankaNazivFormatedOIB_1">PIS dioničko društvo za inženjering, poslovne usluge i trgovinu, "u stečaju", OIB 57879887260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KANZA društvo s ograničenom odgovornošću za trgovinu i usluge zastupanog po punomoćniku Ratko Vlašić; FINA; POREZNA UPRAVA; ŽDO</izvorni_sadrzaj>
    <derivirana_varijabla naziv="DomainObject.Predmet.StrankaFormated_1">  KANZA društvo s ograničenom odgovornošću za trgovinu i usluge zastupanog po punomoćniku Ratko Vlašić; FINA; POREZNA UPRAVA; ŽDO</derivirana_varijabla>
  </DomainObject.Predmet.StrankaFormated>
  <DomainObject.Predmet.StrankaFormatedOIB>
    <izvorni_sadrzaj>  KANZA društvo s ograničenom odgovornošću za trgovinu i usluge, OIB 68592654139 zastupanog po punomoćniku Ratko Vlašić; FINA, OIB 85821130368; POREZNA UPRAVA, OIB 18683136487; ŽDO, OIB 70793241859</izvorni_sadrzaj>
    <derivirana_varijabla naziv="DomainObject.Predmet.StrankaFormatedOIB_1">  KANZA društvo s ograničenom odgovornošću za trgovinu i usluge, OIB 68592654139 zastupanog po punomoćniku Ratko Vlašić; FINA, OIB 85821130368; POREZNA UPRAVA, OIB 18683136487; ŽDO, OIB 70793241859</derivirana_varijabla>
  </DomainObject.Predmet.StrankaFormatedOIB>
  <DomainObject.Predmet.StrankaFormatedWithAdress>
    <izvorni_sadrzaj> KANZA društvo s ograničenom odgovornošću za trgovinu i usluge, Grge Novaka 30, Split zastupanog po punomoćniku Ratko Vlašić; FINA, 21000 Split; POREZNA UPRAVA, 21000 Split; ŽDO, 21000 Spliz</izvorni_sadrzaj>
    <derivirana_varijabla naziv="DomainObject.Predmet.StrankaFormatedWithAdress_1"> KANZA društvo s ograničenom odgovornošću za trgovinu i usluge, Grge Novaka 30, Split zastupanog po punomoćniku Ratko Vlašić; FINA, 21000 Split; POREZNA UPRAVA, 21000 Split; ŽDO, 21000 Spliz</derivirana_varijabla>
  </DomainObject.Predmet.StrankaFormatedWithAdress>
  <DomainObject.Predmet.StrankaFormatedWithAdressOIB>
    <izvorni_sadrzaj> KANZA društvo s ograničenom odgovornošću za trgovinu i usluge, OIB 68592654139, Grge Novaka 30, Split zastupanog po punomoćniku Ratko Vlašić; FINA, OIB 85821130368, 21000 Split; POREZNA UPRAVA, OIB 18683136487, 21000 Split; ŽDO, OIB 70793241859, 21000 Spliz</izvorni_sadrzaj>
    <derivirana_varijabla naziv="DomainObject.Predmet.StrankaFormatedWithAdressOIB_1"> KANZA društvo s ograničenom odgovornošću za trgovinu i usluge, OIB 68592654139, Grge Novaka 30, Split zastupanog po punomoćniku Ratko Vlašić; FINA, OIB 85821130368, 21000 Split; POREZNA UPRAVA, OIB 18683136487, 21000 Split; ŽDO, OIB 70793241859, 21000 Spliz</derivirana_varijabla>
  </DomainObject.Predmet.StrankaFormatedWithAdressOIB>
  <DomainObject.Predmet.StrankaWithAdress>
    <izvorni_sadrzaj>KANZA društvo s ograničenom odgovornošću za trgovinu i usluge Grge Novaka 30,Split,FINA 21000 Split,POREZNA UPRAVA 21000 Split,ŽDO 21000 Spliz</izvorni_sadrzaj>
    <derivirana_varijabla naziv="DomainObject.Predmet.StrankaWithAdress_1">KANZA društvo s ograničenom odgovornošću za trgovinu i usluge Grge Novaka 30,Split,FINA 21000 Split,POREZNA UPRAVA 21000 Split,ŽDO 21000 Spliz</derivirana_varijabla>
  </DomainObject.Predmet.StrankaWithAdress>
  <DomainObject.Predmet.StrankaWithAdressOIB>
    <izvorni_sadrzaj>KANZA društvo s ograničenom odgovornošću za trgovinu i usluge, OIB 68592654139, Grge Novaka 30,Split,FINA, OIB 85821130368, 21000 Split,POREZNA UPRAVA, OIB 18683136487, 21000 Split,ŽDO, OIB 70793241859, 21000 Spliz</izvorni_sadrzaj>
    <derivirana_varijabla naziv="DomainObject.Predmet.StrankaWithAdressOIB_1">KANZA društvo s ograničenom odgovornošću za trgovinu i usluge, OIB 68592654139, Grge Novaka 30,Split,FINA, OIB 85821130368, 21000 Split,POREZNA UPRAVA, OIB 18683136487, 21000 Split,ŽDO, OIB 70793241859, 21000 Spliz</derivirana_varijabla>
  </DomainObject.Predmet.StrankaWithAdressOIB>
  <DomainObject.Predmet.StrankaNazivFormated>
    <izvorni_sadrzaj>KANZA društvo s ograničenom odgovornošću za trgovinu i usluge,FINA,POREZNA UPRAVA,ŽDO</izvorni_sadrzaj>
    <derivirana_varijabla naziv="DomainObject.Predmet.StrankaNazivFormated_1">KANZA društvo s ograničenom odgovornošću za trgovinu i usluge,FINA,POREZNA UPRAVA,ŽDO</derivirana_varijabla>
  </DomainObject.Predmet.StrankaNazivFormated>
  <DomainObject.Predmet.StrankaNazivFormatedOIB>
    <izvorni_sadrzaj>KANZA društvo s ograničenom odgovornošću za trgovinu i usluge, OIB 68592654139,FINA, OIB 85821130368,POREZNA UPRAVA, OIB 18683136487,ŽDO, OIB 70793241859</izvorni_sadrzaj>
    <derivirana_varijabla naziv="DomainObject.Predmet.StrankaNazivFormatedOIB_1">KANZA društvo s ograničenom odgovornošću za trgovinu i usluge, OIB 68592654139,FINA, OIB 85821130368,POREZNA UPRAVA, OIB 18683136487,ŽDO,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KANZA društvo s ograničenom odgovornošću za trgovinu i usluge zastupanog po punomoćniku Ratko Vlašić</item>
      <item>FINA</item>
      <item>POREZNA UPRAVA</item>
      <item>ŽDO</item>
    </izvorni_sadrzaj>
    <derivirana_varijabla naziv="DomainObject.Predmet.StrankaListFormated_1">
      <item>KANZA društvo s ograničenom odgovornošću za trgovinu i usluge zastupanog po punomoćniku Ratko Vlašić</item>
      <item>FINA</item>
      <item>POREZNA UPRAVA</item>
      <item>ŽDO</item>
    </derivirana_varijabla>
  </DomainObject.Predmet.StrankaListFormated>
  <DomainObject.Predmet.StrankaListFormatedOIB>
    <izvorni_sadrzaj>
      <item>KANZA društvo s ograničenom odgovornošću za trgovinu i usluge, OIB 68592654139 zastupanog po punomoćniku Ratko Vlašić</item>
      <item>FINA, OIB 85821130368</item>
      <item>POREZNA UPRAVA, OIB 18683136487</item>
      <item>ŽDO, OIB 70793241859</item>
    </izvorni_sadrzaj>
    <derivirana_varijabla naziv="DomainObject.Predmet.StrankaListFormatedOIB_1">
      <item>KANZA društvo s ograničenom odgovornošću za trgovinu i usluge, OIB 68592654139 zastupanog po punomoćniku Ratko Vlašić</item>
      <item>FINA, OIB 85821130368</item>
      <item>POREZNA UPRAVA, OIB 18683136487</item>
      <item>ŽDO, OIB 70793241859</item>
    </derivirana_varijabla>
  </DomainObject.Predmet.StrankaListFormatedOIB>
  <DomainObject.Predmet.StrankaListFormatedWithAdress>
    <izvorni_sadrzaj>
      <item>KANZA društvo s ograničenom odgovornošću za trgovinu i usluge, Grge Novaka 30, Split zastupanog po punomoćniku Ratko Vlašić</item>
      <item>FINA, 21000 Split</item>
      <item>POREZNA UPRAVA, 21000 Split</item>
      <item>ŽDO, 21000 Spliz</item>
    </izvorni_sadrzaj>
    <derivirana_varijabla naziv="DomainObject.Predmet.StrankaListFormatedWithAdress_1">
      <item>KANZA društvo s ograničenom odgovornošću za trgovinu i usluge, Grge Novaka 30, Split zastupanog po punomoćniku Ratko Vlašić</item>
      <item>FINA, 21000 Split</item>
      <item>POREZNA UPRAVA, 21000 Split</item>
      <item>ŽDO, 21000 Spliz</item>
    </derivirana_varijabla>
  </DomainObject.Predmet.StrankaListFormatedWithAdress>
  <DomainObject.Predmet.StrankaListFormatedWithAdressOIB>
    <izvorni_sadrzaj>
      <item>KANZA društvo s ograničenom odgovornošću za trgovinu i usluge, OIB 68592654139, Grge Novaka 30, Split zastupanog po punomoćniku Ratko Vlašić</item>
      <item>FINA, OIB 85821130368, 21000 Split</item>
      <item>POREZNA UPRAVA, OIB 18683136487, 21000 Split</item>
      <item>ŽDO, OIB 70793241859, 21000 Spliz</item>
    </izvorni_sadrzaj>
    <derivirana_varijabla naziv="DomainObject.Predmet.StrankaListFormatedWithAdressOIB_1">
      <item>KANZA društvo s ograničenom odgovornošću za trgovinu i usluge, OIB 68592654139, Grge Novaka 30, Split zastupanog po punomoćniku Ratko Vlašić</item>
      <item>FINA, OIB 85821130368, 21000 Split</item>
      <item>POREZNA UPRAVA, OIB 18683136487, 21000 Split</item>
      <item>ŽDO, OIB 70793241859, 21000 Spliz</item>
    </derivirana_varijabla>
  </DomainObject.Predmet.StrankaListFormatedWithAdressOIB>
  <DomainObject.Predmet.StrankaListNazivFormated>
    <izvorni_sadrzaj>
      <item>KANZA društvo s ograničenom odgovornošću za trgovinu i usluge</item>
      <item>FINA</item>
      <item>POREZNA UPRAVA</item>
      <item>ŽDO</item>
    </izvorni_sadrzaj>
    <derivirana_varijabla naziv="DomainObject.Predmet.StrankaListNazivFormated_1">
      <item>KANZA društvo s ograničenom odgovornošću za trgovinu i usluge</item>
      <item>FINA</item>
      <item>POREZNA UPRAVA</item>
      <item>ŽDO</item>
    </derivirana_varijabla>
  </DomainObject.Predmet.StrankaListNazivFormated>
  <DomainObject.Predmet.StrankaListNazivFormatedOIB>
    <izvorni_sadrzaj>
      <item>KANZA društvo s ograničenom odgovornošću za trgovinu i usluge, OIB 68592654139</item>
      <item>FINA, OIB 85821130368</item>
      <item>POREZNA UPRAVA, OIB 18683136487</item>
      <item>ŽDO, OIB 70793241859</item>
    </izvorni_sadrzaj>
    <derivirana_varijabla naziv="DomainObject.Predmet.StrankaListNazivFormatedOIB_1">
      <item>KANZA društvo s ograničenom odgovornošću za trgovinu i usluge, OIB 68592654139</item>
      <item>FINA, OIB 85821130368</item>
      <item>POREZNA UPRAVA, OIB 18683136487</item>
      <item>ŽDO, OIB 70793241859</item>
    </derivirana_varijabla>
  </DomainObject.Predmet.StrankaListNazivFormatedOIB>
  <DomainObject.Predmet.ProtuStrankaListFormated>
    <izvorni_sadrzaj>
      <item>PIS dioničko društvo za inženjering, poslovne usluge i trgovinu, "u stečaju"</item>
    </izvorni_sadrzaj>
    <derivirana_varijabla naziv="DomainObject.Predmet.ProtuStrankaListFormated_1">
      <item>PIS dioničko društvo za inženjering, poslovne usluge i trgovinu, "u stečaju"</item>
    </derivirana_varijabla>
  </DomainObject.Predmet.ProtuStrankaListFormated>
  <DomainObject.Predmet.ProtuStrankaListFormatedOIB>
    <izvorni_sadrzaj>
      <item>PIS dioničko društvo za inženjering, poslovne usluge i trgovinu, "u stečaju", OIB 57879887260</item>
    </izvorni_sadrzaj>
    <derivirana_varijabla naziv="DomainObject.Predmet.ProtuStrankaListFormatedOIB_1">
      <item>PIS dioničko društvo za inženjering, poslovne usluge i trgovinu, "u stečaju", OIB 57879887260</item>
    </derivirana_varijabla>
  </DomainObject.Predmet.ProtuStrankaListFormatedOIB>
  <DomainObject.Predmet.ProtuStrankaListFormatedWithAdress>
    <izvorni_sadrzaj>
      <item>PIS dioničko društvo za inženjering, poslovne usluge i trgovinu, "u stečaju", Ul. 7 Kaštela bb, 21000 Split</item>
    </izvorni_sadrzaj>
    <derivirana_varijabla naziv="DomainObject.Predmet.ProtuStrankaListFormatedWithAdress_1">
      <item>PIS dioničko društvo za inženjering, poslovne usluge i trgovinu, "u stečaju", Ul. 7 Kaštela bb, 21000 Split</item>
    </derivirana_varijabla>
  </DomainObject.Predmet.ProtuStrankaListFormatedWithAdress>
  <DomainObject.Predmet.ProtuStrankaListFormatedWithAdressOIB>
    <izvorni_sadrzaj>
      <item>PIS dioničko društvo za inženjering, poslovne usluge i trgovinu, "u stečaju", OIB 57879887260, Ul. 7 Kaštela bb, 21000 Split</item>
    </izvorni_sadrzaj>
    <derivirana_varijabla naziv="DomainObject.Predmet.ProtuStrankaListFormatedWithAdressOIB_1">
      <item>PIS dioničko društvo za inženjering, poslovne usluge i trgovinu, "u stečaju", OIB 57879887260, Ul. 7 Kaštela bb, 21000 Split</item>
    </derivirana_varijabla>
  </DomainObject.Predmet.ProtuStrankaListFormatedWithAdressOIB>
  <DomainObject.Predmet.ProtuStrankaListNazivFormated>
    <izvorni_sadrzaj>
      <item>PIS dioničko društvo za inženjering, poslovne usluge i trgovinu, "u stečaju"</item>
    </izvorni_sadrzaj>
    <derivirana_varijabla naziv="DomainObject.Predmet.ProtuStrankaListNazivFormated_1">
      <item>PIS dioničko društvo za inženjering, poslovne usluge i trgovinu, "u stečaju"</item>
    </derivirana_varijabla>
  </DomainObject.Predmet.ProtuStrankaListNazivFormated>
  <DomainObject.Predmet.ProtuStrankaListNazivFormatedOIB>
    <izvorni_sadrzaj>
      <item>PIS dioničko društvo za inženjering, poslovne usluge i trgovinu, "u stečaju", OIB 57879887260</item>
    </izvorni_sadrzaj>
    <derivirana_varijabla naziv="DomainObject.Predmet.ProtuStrankaListNazivFormatedOIB_1">
      <item>PIS dioničko društvo za inženjering, poslovne usluge i trgovinu, "u stečaju", OIB 57879887260</item>
    </derivirana_varijabla>
  </DomainObject.Predmet.ProtuStrankaListNazivFormatedOIB>
  <DomainObject.Predmet.OstaliListFormated>
    <izvorni_sadrzaj>
      <item>Ratko Vlašić punomoćnik sudionika u postupku KANZA društvo s ograničenom odgovornošću za trgovinu i usluge</item>
      <item>Oglasna ploča</item>
      <item>Sudska stečajna pisarnica</item>
      <item>Registar suda</item>
      <item>NARODNE NOVINE d.d.</item>
      <item>Računovodstvo suda</item>
      <item>Ovršni odjel</item>
      <item>Josip Hrga</item>
    </izvorni_sadrzaj>
    <derivirana_varijabla naziv="DomainObject.Predmet.OstaliListFormated_1">
      <item>Ratko Vlašić punomoćnik sudionika u postupku KANZA društvo s ograničenom odgovornošću za trgovinu i usluge</item>
      <item>Oglasna ploča</item>
      <item>Sudska stečajna pisarnica</item>
      <item>Registar suda</item>
      <item>NARODNE NOVINE d.d.</item>
      <item>Računovodstvo suda</item>
      <item>Ovršni odjel</item>
      <item>Josip Hrga</item>
    </derivirana_varijabla>
  </DomainObject.Predmet.OstaliListFormated>
  <DomainObject.Predmet.OstaliListFormatedOIB>
    <izvorni_sadrzaj>
      <item>Ratko Vlašić, OIB 12009703640 punomoćnik sudionika u postupku KANZA društvo s ograničenom odgovornošću za trgovinu i usluge</item>
      <item>Oglasna ploča</item>
      <item>Sudska stečajna pisarnica</item>
      <item>Registar suda</item>
      <item>NARODNE NOVINE d.d., OIB 64546066176</item>
      <item>Računovodstvo suda</item>
      <item>Ovršni odjel</item>
      <item>Josip Hrga, OIB 15662494844</item>
    </izvorni_sadrzaj>
    <derivirana_varijabla naziv="DomainObject.Predmet.OstaliListFormatedOIB_1">
      <item>Ratko Vlašić, OIB 12009703640 punomoćnik sudionika u postupku KANZA društvo s ograničenom odgovornošću za trgovinu i usluge</item>
      <item>Oglasna ploča</item>
      <item>Sudska stečajna pisarnica</item>
      <item>Registar suda</item>
      <item>NARODNE NOVINE d.d., OIB 64546066176</item>
      <item>Računovodstvo suda</item>
      <item>Ovršni odjel</item>
      <item>Josip Hrga, OIB 15662494844</item>
    </derivirana_varijabla>
  </DomainObject.Predmet.OstaliListFormatedOIB>
  <DomainObject.Predmet.OstaliListFormatedWithAdress>
    <izvorni_sadrzaj>
      <item>Ratko Vlašić, Trg Hrvatske bratske zajednice 3, 21000 Split punomoćnik sudionika u postupku KANZA društvo s ograničenom odgovornošću za trgovinu i usluge</item>
      <item>Oglasna ploča</item>
      <item>Sudska stečajna pisarnica</item>
      <item>Registar suda</item>
      <item>NARODNE NOVINE d.d., Savski gaj XIII. put 6, 10000 Zagreb</item>
      <item>Računovodstvo suda</item>
      <item>Ovršni odjel</item>
      <item>Josip Hrga, Bihačka 15, 21000 Split</item>
    </izvorni_sadrzaj>
    <derivirana_varijabla naziv="DomainObject.Predmet.OstaliListFormatedWithAdress_1">
      <item>Ratko Vlašić, Trg Hrvatske bratske zajednice 3, 21000 Split punomoćnik sudionika u postupku KANZA društvo s ograničenom odgovornošću za trgovinu i usluge</item>
      <item>Oglasna ploča</item>
      <item>Sudska stečajna pisarnica</item>
      <item>Registar suda</item>
      <item>NARODNE NOVINE d.d., Savski gaj XIII. put 6, 10000 Zagreb</item>
      <item>Računovodstvo suda</item>
      <item>Ovršni odjel</item>
      <item>Josip Hrga, Bihačka 15, 21000 Split</item>
    </derivirana_varijabla>
  </DomainObject.Predmet.OstaliListFormatedWithAdress>
  <DomainObject.Predmet.OstaliListFormatedWithAdressOIB>
    <izvorni_sadrzaj>
      <item>Ratko Vlašić, OIB 12009703640, Trg Hrvatske bratske zajednice 3, 21000 Split punomoćnik sudionika u postupku KANZA društvo s ograničenom odgovornošću za trgovinu i usluge</item>
      <item>Oglasna ploča</item>
      <item>Sudska stečajna pisarnica</item>
      <item>Registar suda</item>
      <item>NARODNE NOVINE d.d., OIB 64546066176, Savski gaj XIII. put 6, 10000 Zagreb</item>
      <item>Računovodstvo suda</item>
      <item>Ovršni odjel</item>
      <item>Josip Hrga, OIB 15662494844, Bihačka 15, 21000 Split</item>
    </izvorni_sadrzaj>
    <derivirana_varijabla naziv="DomainObject.Predmet.OstaliListFormatedWithAdressOIB_1">
      <item>Ratko Vlašić, OIB 12009703640, Trg Hrvatske bratske zajednice 3, 21000 Split punomoćnik sudionika u postupku KANZA društvo s ograničenom odgovornošću za trgovinu i usluge</item>
      <item>Oglasna ploča</item>
      <item>Sudska stečajna pisarnica</item>
      <item>Registar suda</item>
      <item>NARODNE NOVINE d.d., OIB 64546066176, Savski gaj XIII. put 6, 10000 Zagreb</item>
      <item>Računovodstvo suda</item>
      <item>Ovršni odjel</item>
      <item>Josip Hrga, OIB 15662494844, Bihačka 15, 21000 Split</item>
    </derivirana_varijabla>
  </DomainObject.Predmet.OstaliListFormatedWithAdressOIB>
  <DomainObject.Predmet.OstaliListNazivFormated>
    <izvorni_sadrzaj>
      <item>Ratko Vlašić</item>
      <item>Oglasna ploča</item>
      <item>Sudska stečajna pisarnica</item>
      <item>Registar suda</item>
      <item>NARODNE NOVINE d.d.</item>
      <item>Računovodstvo suda</item>
      <item>Ovršni odjel</item>
      <item>Josip Hrga</item>
    </izvorni_sadrzaj>
    <derivirana_varijabla naziv="DomainObject.Predmet.OstaliListNazivFormated_1">
      <item>Ratko Vlašić</item>
      <item>Oglasna ploča</item>
      <item>Sudska stečajna pisarnica</item>
      <item>Registar suda</item>
      <item>NARODNE NOVINE d.d.</item>
      <item>Računovodstvo suda</item>
      <item>Ovršni odjel</item>
      <item>Josip Hrga</item>
    </derivirana_varijabla>
  </DomainObject.Predmet.OstaliListNazivFormated>
  <DomainObject.Predmet.OstaliListNazivFormatedOIB>
    <izvorni_sadrzaj>
      <item>Ratko Vlašić, OIB 12009703640</item>
      <item>Oglasna ploča</item>
      <item>Sudska stečajna pisarnica</item>
      <item>Registar suda</item>
      <item>NARODNE NOVINE d.d., OIB 64546066176</item>
      <item>Računovodstvo suda</item>
      <item>Ovršni odjel</item>
      <item>Josip Hrga, OIB 15662494844</item>
    </izvorni_sadrzaj>
    <derivirana_varijabla naziv="DomainObject.Predmet.OstaliListNazivFormatedOIB_1">
      <item>Ratko Vlašić, OIB 12009703640</item>
      <item>Oglasna ploča</item>
      <item>Sudska stečajna pisarnica</item>
      <item>Registar suda</item>
      <item>NARODNE NOVINE d.d., OIB 64546066176</item>
      <item>Računovodstvo suda</item>
      <item>Ovršni odjel</item>
      <item>Josip Hrga, OIB 15662494844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PIS dioničko društvo za inženjering, poslovne usluge i trgovinu, "u stečaju"</izvorni_sadrzaj>
    <derivirana_varijabla naziv="DomainObject.Predmet.ProtustrankaIDrugi_1">PIS dioničko društvo za inženjering, poslovne usluge i trgovinu, "u stečaju"</derivirana_varijabla>
  </DomainObject.Predmet.ProtustrankaIDrugi>
  <DomainObject.Predmet.StrankaIDrugiAdressOIB>
    <izvorni_sadrzaj>FINA, OIB 85821130368, 21000 Split i dr.</izvorni_sadrzaj>
    <derivirana_varijabla naziv="DomainObject.Predmet.StrankaIDrugiAdressOIB_1">FINA, OIB 85821130368, 21000 Split i dr.</derivirana_varijabla>
  </DomainObject.Predmet.StrankaIDrugiAdressOIB>
  <DomainObject.Predmet.ProtustrankaIDrugiAdressOIB>
    <izvorni_sadrzaj>PIS dioničko društvo za inženjering, poslovne usluge i trgovinu, "u stečaju", OIB 57879887260, Ul. 7 Kaštela bb, 21000 Split</izvorni_sadrzaj>
    <derivirana_varijabla naziv="DomainObject.Predmet.ProtustrankaIDrugiAdressOIB_1">PIS dioničko društvo za inženjering, poslovne usluge i trgovinu, "u stečaju", OIB 57879887260, Ul. 7 Kaštela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PIS dioničko društvo za inženjering, poslovne usluge i trgovinu, "u stečaju"</item>
      <item>Ratko Vlašić</item>
      <item>KANZA društvo s ograničenom odgovornošću za trgovinu i usluge</item>
      <item>Oglasna ploča</item>
      <item>Sudska stečajna pisarnica</item>
      <item>Registar suda</item>
      <item>FINA</item>
      <item>NARODNE NOVINE d.d.</item>
      <item>Računovodstvo suda</item>
      <item>POREZNA UPRAVA</item>
      <item>Ovršni odjel</item>
      <item>ŽDO</item>
      <item>Josip Hrga</item>
    </izvorni_sadrzaj>
    <derivirana_varijabla naziv="DomainObject.Predmet.SudioniciListNaziv_1">
      <item>PIS dioničko društvo za inženjering, poslovne usluge i trgovinu, "u stečaju"</item>
      <item>Ratko Vlašić</item>
      <item>KANZA društvo s ograničenom odgovornošću za trgovinu i usluge</item>
      <item>Oglasna ploča</item>
      <item>Sudska stečajna pisarnica</item>
      <item>Registar suda</item>
      <item>FINA</item>
      <item>NARODNE NOVINE d.d.</item>
      <item>Računovodstvo suda</item>
      <item>POREZNA UPRAVA</item>
      <item>Ovršni odjel</item>
      <item>ŽDO</item>
      <item>Josip Hrga</item>
    </derivirana_varijabla>
  </DomainObject.Predmet.SudioniciListNaziv>
  <DomainObject.Predmet.SudioniciListAdressOIB>
    <izvorni_sadrzaj>
      <item>PIS dioničko društvo za inženjering, poslovne usluge i trgovinu, "u stečaju", OIB 57879887260, Ul. 7 Kaštela bb,21000 Split</item>
      <item>Ratko Vlašić, OIB 12009703640, Trg Hrvatske bratske zajednice 3,21000 Split</item>
      <item>KANZA društvo s ograničenom odgovornošću za trgovinu i usluge, OIB 68592654139, Grge Novaka 30,Split</item>
      <item>Oglasna ploča</item>
      <item>Sudska stečajna pisarnica</item>
      <item>Registar suda</item>
      <item>FINA, OIB 85821130368, 21000 Split</item>
      <item>NARODNE NOVINE d.d., OIB 64546066176, Savski gaj XIII. put 6,10000 Zagreb</item>
      <item>Računovodstvo suda</item>
      <item>POREZNA UPRAVA, OIB 18683136487, 21000 Split</item>
      <item>Ovršni odjel</item>
      <item>ŽDO, OIB 70793241859, 21000 Spliz</item>
      <item>Josip Hrga, OIB 15662494844, Bihačka 15,21000 Split</item>
    </izvorni_sadrzaj>
    <derivirana_varijabla naziv="DomainObject.Predmet.SudioniciListAdressOIB_1">
      <item>PIS dioničko društvo za inženjering, poslovne usluge i trgovinu, "u stečaju", OIB 57879887260, Ul. 7 Kaštela bb,21000 Split</item>
      <item>Ratko Vlašić, OIB 12009703640, Trg Hrvatske bratske zajednice 3,21000 Split</item>
      <item>KANZA društvo s ograničenom odgovornošću za trgovinu i usluge, OIB 68592654139, Grge Novaka 30,Split</item>
      <item>Oglasna ploča</item>
      <item>Sudska stečajna pisarnica</item>
      <item>Registar suda</item>
      <item>FINA, OIB 85821130368, 21000 Split</item>
      <item>NARODNE NOVINE d.d., OIB 64546066176, Savski gaj XIII. put 6,10000 Zagreb</item>
      <item>Računovodstvo suda</item>
      <item>POREZNA UPRAVA, OIB 18683136487, 21000 Split</item>
      <item>Ovršni odjel</item>
      <item>ŽDO, OIB 70793241859, 21000 Spliz</item>
      <item>Josip Hrga, OIB 15662494844, Bihačka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57879887260</item>
      <item>, OIB 12009703640</item>
      <item>, OIB 68592654139</item>
      <item>, OIB null</item>
      <item>, OIB null</item>
      <item>, OIB null</item>
      <item>, OIB 85821130368</item>
      <item>, OIB 64546066176</item>
      <item>, OIB null</item>
      <item>, OIB 18683136487</item>
      <item>, OIB null</item>
      <item>, OIB 70793241859</item>
      <item>, OIB 15662494844</item>
    </izvorni_sadrzaj>
    <derivirana_varijabla naziv="DomainObject.Predmet.SudioniciListNazivOIB_1">
      <item>, OIB 57879887260</item>
      <item>, OIB 12009703640</item>
      <item>, OIB 68592654139</item>
      <item>, OIB null</item>
      <item>, OIB null</item>
      <item>, OIB null</item>
      <item>, OIB 85821130368</item>
      <item>, OIB 64546066176</item>
      <item>, OIB null</item>
      <item>, OIB 18683136487</item>
      <item>, OIB null</item>
      <item>, OIB 70793241859</item>
      <item>, OIB 15662494844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917</properties:Words>
  <properties:Characters>4882</properties:Characters>
  <properties:Lines>143</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2017-01-31T09:21:00Z</dcterms:created>
  <dc:creator>Jozo Ćaleta</dc:creator>
  <cp:lastModifiedBy>Jozo Ćaleta</cp:lastModifiedBy>
  <dcterms:modified xmlns:xsi="http://www.w3.org/2001/XMLSchema-instance" xsi:type="dcterms:W3CDTF">2017-01-31T09:26:00Z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