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1acf" w14:paraId="4fd1acf" w:rsidRDefault="00011F2C" w:rsidP="008615FD" w:rsidR="00011F2C" w:rsidRPr="00810F43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>
      <w:pPr>
        <w:rPr>
          <w:rStyle w:val="Naglaeno"/>
        </w:rPr>
      </w:pPr>
      <w:r w:rsidRPr="00810F43">
        <w:rPr>
          <w:rStyle w:val="Naglaeno"/>
        </w:rPr>
        <w:t xml:space="preserve">             </w:t>
      </w:r>
      <w:r w:rsidR="00574060" w:rsidRPr="00810F4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196" w:rsidP="008615FD" w:rsidR="00296196" w:rsidRPr="00810F43"/>
    <w:p w:rsidRDefault="008615FD" w:rsidP="008615FD" w:rsidR="008615FD" w:rsidRPr="00810F43">
      <w:pPr>
        <w:ind w:hanging="720" w:left="360"/>
      </w:pPr>
      <w:r w:rsidRPr="00810F43">
        <w:t xml:space="preserve">     </w:t>
      </w:r>
      <w:r w:rsidR="00A8162D" w:rsidRPr="00810F43">
        <w:t xml:space="preserve">   </w:t>
      </w:r>
      <w:r w:rsidRPr="00810F43">
        <w:t>REPUBLIKA HRVATSKA</w:t>
      </w:r>
    </w:p>
    <w:p w:rsidRDefault="008615FD" w:rsidP="008A4695" w:rsidR="008615FD" w:rsidRPr="00810F43">
      <w:pPr>
        <w:ind w:hanging="720" w:left="360"/>
      </w:pPr>
      <w:r w:rsidRPr="00810F43">
        <w:t xml:space="preserve">     TRGOVAČKI SUD U OSIJEKU</w:t>
      </w:r>
    </w:p>
    <w:p w:rsidRDefault="00D27785" w:rsidP="008615FD" w:rsidR="00D27785" w:rsidRPr="00810F43"/>
    <w:p w:rsidRDefault="00D27785" w:rsidP="008615FD" w:rsidR="00D27785" w:rsidRPr="00810F43"/>
    <w:p w:rsidRDefault="00B73728" w:rsidP="00B73728" w:rsidR="00B73728" w:rsidRPr="00810F43">
      <w:pPr>
        <w:pStyle w:val="Naslov1"/>
        <w:rPr>
          <w:b w:val="false"/>
          <w:lang w:val="hr-HR"/>
        </w:rPr>
      </w:pPr>
      <w:r w:rsidRPr="00810F43">
        <w:rPr>
          <w:b w:val="false"/>
          <w:lang w:val="hr-HR"/>
        </w:rPr>
        <w:t>U  I M E  R E P U B L I K E  H R V A T S K E</w:t>
      </w:r>
    </w:p>
    <w:p w:rsidRDefault="00B73728" w:rsidP="00B73728" w:rsidR="00B73728" w:rsidRPr="00810F43">
      <w:pPr>
        <w:pStyle w:val="Naslov1"/>
        <w:rPr>
          <w:b w:val="false"/>
          <w:lang w:val="hr-HR"/>
        </w:rPr>
      </w:pPr>
      <w:r w:rsidRPr="00810F43">
        <w:rPr>
          <w:b w:val="false"/>
          <w:lang w:val="hr-HR"/>
        </w:rPr>
        <w:t>R J E Š E N J E</w:t>
      </w:r>
    </w:p>
    <w:p w:rsidRDefault="00B73728" w:rsidP="00B73728" w:rsidR="00B73728" w:rsidRPr="00810F43">
      <w:pPr>
        <w:pStyle w:val="Naslov1"/>
        <w:rPr>
          <w:b w:val="false"/>
          <w:lang w:val="es-ES"/>
        </w:rPr>
      </w:pPr>
    </w:p>
    <w:p w:rsidRDefault="00B73728" w:rsidP="00B73728" w:rsidR="00B73728" w:rsidRPr="00810F43">
      <w:pPr>
        <w:rPr>
          <w:b/>
          <w:bCs/>
        </w:rPr>
      </w:pPr>
    </w:p>
    <w:p w:rsidRDefault="000D5B87" w:rsidP="000D5B87" w:rsidR="000D5B87" w:rsidRPr="00810F43">
      <w:pPr>
        <w:ind w:firstLine="708"/>
        <w:jc w:val="both"/>
      </w:pPr>
      <w:r w:rsidRPr="00810F43">
        <w:t>Trgovački sud u Osijeku, po stečajnom sucu mr. sc. Borisu Vukoviću</w:t>
      </w:r>
      <w:r w:rsidRPr="00810F43">
        <w:rPr>
          <w:color w:val="000000"/>
        </w:rPr>
        <w:t xml:space="preserve">, </w:t>
      </w:r>
      <w:r w:rsidRPr="00810F43">
        <w:t xml:space="preserve">u </w:t>
      </w:r>
      <w:proofErr w:type="spellStart"/>
      <w:r w:rsidRPr="00810F43">
        <w:t>predstečajnom</w:t>
      </w:r>
      <w:proofErr w:type="spellEnd"/>
      <w:r w:rsidRPr="00810F43">
        <w:t xml:space="preserve"> postupku po prijedloga predlagatelja dužnika QUALITY CARS d.o.o., Višnjevac, Kneza Trpimira 16, MBS: 030158305, OIB: 81474728694, za otvaranje </w:t>
      </w:r>
      <w:proofErr w:type="spellStart"/>
      <w:r w:rsidRPr="00810F43">
        <w:t>predstečajnog</w:t>
      </w:r>
      <w:proofErr w:type="spellEnd"/>
      <w:r w:rsidRPr="00810F43">
        <w:t xml:space="preserve"> postupka, dana 15. listopada 2018. godine</w:t>
      </w:r>
    </w:p>
    <w:p w:rsidRDefault="000338A6" w:rsidP="000338A6" w:rsidR="000338A6" w:rsidRPr="00810F43">
      <w:pPr>
        <w:ind w:firstLine="708"/>
        <w:jc w:val="both"/>
      </w:pPr>
      <w:r w:rsidRPr="00810F43">
        <w:rPr>
          <w:color w:val="000000"/>
        </w:rPr>
        <w:t xml:space="preserve"> </w:t>
      </w:r>
    </w:p>
    <w:p w:rsidRDefault="00B73728" w:rsidP="00810F43" w:rsidR="00B73728" w:rsidRPr="00810F43">
      <w:pPr>
        <w:ind w:firstLine="708"/>
        <w:jc w:val="both"/>
      </w:pPr>
      <w:r w:rsidRPr="00810F43">
        <w:t xml:space="preserve"> </w:t>
      </w:r>
    </w:p>
    <w:p w:rsidRDefault="00B73728" w:rsidP="00B73728" w:rsidR="00B73728" w:rsidRPr="00810F43">
      <w:pPr>
        <w:jc w:val="center"/>
      </w:pPr>
      <w:r w:rsidRPr="00810F43">
        <w:t>r i j e š i o   j e</w:t>
      </w:r>
    </w:p>
    <w:p w:rsidRDefault="00B73728" w:rsidP="00B73728" w:rsidR="00B73728" w:rsidRPr="00810F43">
      <w:pPr>
        <w:jc w:val="center"/>
      </w:pPr>
    </w:p>
    <w:p w:rsidRDefault="00B73728" w:rsidP="00B73728" w:rsidR="00B73728" w:rsidRPr="00810F43">
      <w:pPr>
        <w:jc w:val="both"/>
      </w:pPr>
    </w:p>
    <w:p w:rsidRDefault="00374994" w:rsidP="006A6499" w:rsidR="00B73728" w:rsidRPr="00810F43">
      <w:pPr>
        <w:ind w:firstLine="708"/>
        <w:jc w:val="both"/>
      </w:pPr>
      <w:r w:rsidRPr="00810F43">
        <w:t>ODBACUJE SE prijedlog dužnika QUALITY CARS d.o.o., Višnjevac, Kneza Trpimira 16, M</w:t>
      </w:r>
      <w:r w:rsidR="00E77677">
        <w:t xml:space="preserve">BS: 030158305, OIB: 81474728694 za otvaranje </w:t>
      </w:r>
      <w:proofErr w:type="spellStart"/>
      <w:r w:rsidR="00E77677">
        <w:t>predstečajnog</w:t>
      </w:r>
      <w:proofErr w:type="spellEnd"/>
      <w:r w:rsidR="00E77677">
        <w:t xml:space="preserve"> postupka.</w:t>
      </w:r>
    </w:p>
    <w:p w:rsidRDefault="00B73728" w:rsidP="00B73728" w:rsidR="00B73728" w:rsidRPr="00810F43">
      <w:pPr>
        <w:jc w:val="both"/>
      </w:pPr>
    </w:p>
    <w:p w:rsidRDefault="00BB5A98" w:rsidP="00B73728" w:rsidR="00BB5A98" w:rsidRPr="00810F43">
      <w:pPr>
        <w:jc w:val="both"/>
      </w:pPr>
    </w:p>
    <w:p w:rsidRDefault="00B73728" w:rsidP="00B73728" w:rsidR="00B73728" w:rsidRPr="00810F43">
      <w:pPr>
        <w:jc w:val="center"/>
      </w:pPr>
      <w:r w:rsidRPr="00810F43">
        <w:t>Obrazloženje</w:t>
      </w:r>
    </w:p>
    <w:p w:rsidRDefault="009B6055" w:rsidP="00B73728" w:rsidR="009B6055" w:rsidRPr="00810F43">
      <w:pPr>
        <w:jc w:val="center"/>
      </w:pPr>
    </w:p>
    <w:p w:rsidRDefault="00B73728" w:rsidP="00B73728" w:rsidR="00B73728" w:rsidRPr="00810F43"/>
    <w:p w:rsidRDefault="00810F43" w:rsidP="00B8591E" w:rsidR="00810F43">
      <w:pPr>
        <w:pStyle w:val="Tijeloteksta"/>
        <w:rPr>
          <w:sz w:val="24"/>
        </w:rPr>
      </w:pPr>
      <w:r w:rsidRPr="00810F43">
        <w:rPr>
          <w:sz w:val="24"/>
        </w:rPr>
        <w:tab/>
        <w:t>Dužnik je podnio ovom sudu 20. ožujka 2018. godine na temelju odredbe čl. 25. st. 1. Stečajnog zakona („Narodne novine“ broj 71/15 i 104/17; u daljnjem tekstu SZ)</w:t>
      </w:r>
      <w:r>
        <w:rPr>
          <w:sz w:val="24"/>
        </w:rPr>
        <w:t xml:space="preserve"> prijedlog za otvaranje </w:t>
      </w:r>
      <w:proofErr w:type="spellStart"/>
      <w:r>
        <w:rPr>
          <w:sz w:val="24"/>
        </w:rPr>
        <w:t>predstečajnog</w:t>
      </w:r>
      <w:proofErr w:type="spellEnd"/>
      <w:r>
        <w:rPr>
          <w:sz w:val="24"/>
        </w:rPr>
        <w:t xml:space="preserve"> postupka.</w:t>
      </w:r>
    </w:p>
    <w:p w:rsidRDefault="00810F43" w:rsidP="00B8591E" w:rsidR="00810F43">
      <w:pPr>
        <w:pStyle w:val="Tijeloteksta"/>
        <w:rPr>
          <w:sz w:val="24"/>
        </w:rPr>
      </w:pPr>
    </w:p>
    <w:p w:rsidRDefault="00810F43" w:rsidP="00B8591E" w:rsidR="00810F43">
      <w:pPr>
        <w:pStyle w:val="Tijeloteksta"/>
        <w:rPr>
          <w:sz w:val="24"/>
        </w:rPr>
      </w:pPr>
      <w:r>
        <w:rPr>
          <w:sz w:val="24"/>
        </w:rPr>
        <w:tab/>
        <w:t xml:space="preserve">Budući da je prijedlog podnesen bez propisane dokumentacije sukladno čl. 26., čl. 29. i čl. 31. st. 2. Stečajnog zakona i kao takav nije bio potpun, sud je zaključkom </w:t>
      </w:r>
      <w:proofErr w:type="spellStart"/>
      <w:r>
        <w:rPr>
          <w:sz w:val="24"/>
        </w:rPr>
        <w:t>posl</w:t>
      </w:r>
      <w:proofErr w:type="spellEnd"/>
      <w:r>
        <w:rPr>
          <w:sz w:val="24"/>
        </w:rPr>
        <w:t xml:space="preserve">. broj 7 St-251/18-4 od 29. ožujka 2018. godine pozvao dužnika da u roku od 8 dana od dana primitka zaključka dostavi: </w:t>
      </w:r>
    </w:p>
    <w:p w:rsidRDefault="00810F43" w:rsidP="00B8591E" w:rsidR="00810F43">
      <w:pPr>
        <w:pStyle w:val="Tijeloteksta"/>
        <w:rPr>
          <w:sz w:val="24"/>
        </w:rPr>
      </w:pPr>
    </w:p>
    <w:p w:rsidRDefault="00810F43" w:rsidP="00810F43" w:rsidR="00810F43">
      <w:pPr>
        <w:ind w:left="540"/>
        <w:jc w:val="both"/>
      </w:pPr>
      <w:r>
        <w:t xml:space="preserve">- dokaz o uplati predujma za troškove </w:t>
      </w:r>
      <w:proofErr w:type="spellStart"/>
      <w:r>
        <w:t>predstečajnog</w:t>
      </w:r>
      <w:proofErr w:type="spellEnd"/>
      <w:r>
        <w:t xml:space="preserve"> postupka u iznosu od 5.000,00 kn na žiro-račun Trgovačkog suda u Osijeku broj HR312390 0011300000200 s pozivom na broj HR05 272-251-18  u smislu čl. 28. Stečajnog zakona („Narodne novine“ broj 71/15 i 104/17; u daljnjem tekstu SZ)</w:t>
      </w:r>
    </w:p>
    <w:p w:rsidRDefault="00810F43" w:rsidP="00810F43" w:rsidR="00810F43">
      <w:pPr>
        <w:ind w:hanging="540" w:left="540"/>
        <w:jc w:val="both"/>
      </w:pPr>
    </w:p>
    <w:p w:rsidRDefault="00810F43" w:rsidP="00810F43" w:rsidR="00810F43">
      <w:pPr>
        <w:ind w:left="540"/>
        <w:jc w:val="both"/>
      </w:pPr>
      <w:r>
        <w:t xml:space="preserve">-  financijske izvještaje u skladu s Zakonom o računovodstvu koje nisu stariji od tri mjeseca od dana podnošenja prijedloga za otvaranje </w:t>
      </w:r>
      <w:proofErr w:type="spellStart"/>
      <w:r>
        <w:t>predstečajnog</w:t>
      </w:r>
      <w:proofErr w:type="spellEnd"/>
      <w:r>
        <w:t xml:space="preserve"> postupka, s time da se usporedni podaci u financijskim izvještajima iskazuju sa stanjem na dan godišnjih financijskih izvještaja prethodne godine, odnosno evidencije koje se vode u skladu s poreznim propisima ako je dužnik obveznik poreza na dohodak </w:t>
      </w:r>
    </w:p>
    <w:p w:rsidRDefault="00810F43" w:rsidP="00810F43" w:rsidR="00810F43">
      <w:pPr>
        <w:ind w:left="540"/>
        <w:jc w:val="both"/>
      </w:pPr>
    </w:p>
    <w:p w:rsidRDefault="00810F43" w:rsidP="00810F43" w:rsidR="00810F43">
      <w:pPr>
        <w:pStyle w:val="Tijeloteksta"/>
        <w:ind w:left="540"/>
        <w:rPr>
          <w:sz w:val="24"/>
        </w:rPr>
      </w:pPr>
      <w:r>
        <w:rPr>
          <w:sz w:val="24"/>
        </w:rPr>
        <w:t xml:space="preserve">- prijedlog plana restrukturiranja koji mora sadržavati podatke propisane čl. 27. SZ-a, </w:t>
      </w:r>
    </w:p>
    <w:p w:rsidRDefault="00810F43" w:rsidP="00810F43" w:rsidR="00810F43">
      <w:pPr>
        <w:pStyle w:val="Tijeloteksta"/>
        <w:rPr>
          <w:sz w:val="24"/>
        </w:rPr>
      </w:pPr>
    </w:p>
    <w:p w:rsidRDefault="00810F43" w:rsidP="00810F43" w:rsidR="00810F43">
      <w:pPr>
        <w:pStyle w:val="Tijeloteksta"/>
        <w:rPr>
          <w:sz w:val="24"/>
        </w:rPr>
      </w:pPr>
      <w:r>
        <w:rPr>
          <w:sz w:val="24"/>
        </w:rPr>
        <w:t xml:space="preserve">uz upozorenje da će sud ukoliko podnositelj prijedloga ne dopuni prijedlog za otvaranje </w:t>
      </w:r>
      <w:proofErr w:type="spellStart"/>
      <w:r>
        <w:rPr>
          <w:sz w:val="24"/>
        </w:rPr>
        <w:t>predstečajnog</w:t>
      </w:r>
      <w:proofErr w:type="spellEnd"/>
      <w:r>
        <w:rPr>
          <w:sz w:val="24"/>
        </w:rPr>
        <w:t xml:space="preserve"> postupka u navedenom roku, u roku od osam dana nakon i</w:t>
      </w:r>
      <w:r w:rsidR="00E125A6">
        <w:rPr>
          <w:sz w:val="24"/>
        </w:rPr>
        <w:t>s</w:t>
      </w:r>
      <w:r>
        <w:rPr>
          <w:sz w:val="24"/>
        </w:rPr>
        <w:t xml:space="preserve">teka toga roka odbaciti prijedlog za otvaranje </w:t>
      </w:r>
      <w:proofErr w:type="spellStart"/>
      <w:r>
        <w:rPr>
          <w:sz w:val="24"/>
        </w:rPr>
        <w:t>predstečajnog</w:t>
      </w:r>
      <w:proofErr w:type="spellEnd"/>
      <w:r>
        <w:rPr>
          <w:sz w:val="24"/>
        </w:rPr>
        <w:t xml:space="preserve"> postupka, u smislu čl. 28. i čl. 31. SZ-a.</w:t>
      </w:r>
    </w:p>
    <w:p w:rsidRDefault="00766E98" w:rsidP="00810F43" w:rsidR="00766E98">
      <w:pPr>
        <w:pStyle w:val="Tijeloteksta"/>
        <w:rPr>
          <w:sz w:val="24"/>
        </w:rPr>
      </w:pPr>
    </w:p>
    <w:p w:rsidRDefault="009879F3" w:rsidP="00810F43" w:rsidR="00766E98">
      <w:pPr>
        <w:pStyle w:val="Tijeloteksta"/>
        <w:rPr>
          <w:sz w:val="24"/>
        </w:rPr>
      </w:pPr>
      <w:r>
        <w:rPr>
          <w:sz w:val="24"/>
        </w:rPr>
        <w:tab/>
        <w:t xml:space="preserve">Dužnik je navedeni zaključak primio putem </w:t>
      </w:r>
      <w:proofErr w:type="spellStart"/>
      <w:r>
        <w:rPr>
          <w:sz w:val="24"/>
        </w:rPr>
        <w:t>eOglasne</w:t>
      </w:r>
      <w:proofErr w:type="spellEnd"/>
      <w:r>
        <w:rPr>
          <w:sz w:val="24"/>
        </w:rPr>
        <w:t xml:space="preserve"> ploče suda 1</w:t>
      </w:r>
      <w:r w:rsidR="00D5202A">
        <w:rPr>
          <w:sz w:val="24"/>
        </w:rPr>
        <w:t>5. lipnja 2018. godine. Dužnik je po zaključku dostavio samo do</w:t>
      </w:r>
      <w:r w:rsidR="00C66C59">
        <w:rPr>
          <w:sz w:val="24"/>
        </w:rPr>
        <w:t>ka</w:t>
      </w:r>
      <w:r w:rsidR="00D5202A">
        <w:rPr>
          <w:sz w:val="24"/>
        </w:rPr>
        <w:t xml:space="preserve">z o uplati predujma za troškove </w:t>
      </w:r>
      <w:proofErr w:type="spellStart"/>
      <w:r w:rsidR="00D5202A">
        <w:rPr>
          <w:sz w:val="24"/>
        </w:rPr>
        <w:t>predstečajnog</w:t>
      </w:r>
      <w:proofErr w:type="spellEnd"/>
      <w:r w:rsidR="00D5202A">
        <w:rPr>
          <w:sz w:val="24"/>
        </w:rPr>
        <w:t xml:space="preserve"> postupka u iznosu od 5.000,00 kn, dok sudu po zaključku nisu dostavljeni financijski izvještaji u skladu s</w:t>
      </w:r>
      <w:r w:rsidR="00AE344D">
        <w:rPr>
          <w:sz w:val="24"/>
        </w:rPr>
        <w:t>a</w:t>
      </w:r>
      <w:r w:rsidR="00D5202A">
        <w:rPr>
          <w:sz w:val="24"/>
        </w:rPr>
        <w:t xml:space="preserve"> Zakonom o računovodstvu koj</w:t>
      </w:r>
      <w:r w:rsidR="004836C0">
        <w:rPr>
          <w:sz w:val="24"/>
        </w:rPr>
        <w:t>i</w:t>
      </w:r>
      <w:r w:rsidR="00D5202A">
        <w:rPr>
          <w:sz w:val="24"/>
        </w:rPr>
        <w:t xml:space="preserve"> nisu stariji od tri mjeseca od dana podnošenja prijedloga za otvaranje </w:t>
      </w:r>
      <w:proofErr w:type="spellStart"/>
      <w:r w:rsidR="00D5202A">
        <w:rPr>
          <w:sz w:val="24"/>
        </w:rPr>
        <w:t>predstečajnog</w:t>
      </w:r>
      <w:proofErr w:type="spellEnd"/>
      <w:r w:rsidR="00D5202A">
        <w:rPr>
          <w:sz w:val="24"/>
        </w:rPr>
        <w:t xml:space="preserve"> postupka, s time da se usporedni podaci u financijskim izvještajima iskazuju sa stanjem na dan godišnjih financijskih izvještaja prethodne godine, odnosno evidencije koje se vode u skladu s poreznim propisima ako je dužnik obveznik poreza na dohodak kao ni evidencije koje se vode u skladu s poreznim propisima ako je dužnik obveznik poreza na dohodak kao ni prijedlog plana re</w:t>
      </w:r>
      <w:r w:rsidR="00F26B97">
        <w:rPr>
          <w:sz w:val="24"/>
        </w:rPr>
        <w:t>s</w:t>
      </w:r>
      <w:r w:rsidR="00D5202A">
        <w:rPr>
          <w:sz w:val="24"/>
        </w:rPr>
        <w:t>trukturiranja koji mora sa</w:t>
      </w:r>
      <w:r w:rsidR="00F26B97">
        <w:rPr>
          <w:sz w:val="24"/>
        </w:rPr>
        <w:t>d</w:t>
      </w:r>
      <w:r w:rsidR="00D5202A">
        <w:rPr>
          <w:sz w:val="24"/>
        </w:rPr>
        <w:t>ržavati podatke propisane čl. 27. SZ-a.</w:t>
      </w:r>
    </w:p>
    <w:p w:rsidRDefault="009F22C8" w:rsidP="00810F43" w:rsidR="009F22C8">
      <w:pPr>
        <w:pStyle w:val="Tijeloteksta"/>
        <w:rPr>
          <w:sz w:val="24"/>
        </w:rPr>
      </w:pPr>
    </w:p>
    <w:p w:rsidRDefault="009F22C8" w:rsidP="00810F43" w:rsidR="009F22C8">
      <w:pPr>
        <w:pStyle w:val="Tijeloteksta"/>
        <w:rPr>
          <w:sz w:val="24"/>
        </w:rPr>
      </w:pPr>
      <w:r>
        <w:rPr>
          <w:sz w:val="24"/>
        </w:rPr>
        <w:tab/>
        <w:t>Budući da isprave za koje je zaključkom suda pozvan da dostavi sud</w:t>
      </w:r>
      <w:r w:rsidR="004E7760">
        <w:rPr>
          <w:sz w:val="24"/>
        </w:rPr>
        <w:t>u dužni</w:t>
      </w:r>
      <w:r>
        <w:rPr>
          <w:sz w:val="24"/>
        </w:rPr>
        <w:t>k nije dostavio u ostavljenom roku, kao ni do dana pisanja ovog rješenja, te time nije potpuno dopunio svoj prijedlog, isti je temeljem čl. 31. st. 3. SZ-a valjalo odbaciti.</w:t>
      </w:r>
    </w:p>
    <w:p w:rsidRDefault="00810F43" w:rsidP="00B8591E" w:rsidR="00810F43" w:rsidRPr="00810F43">
      <w:pPr>
        <w:pStyle w:val="Tijeloteksta"/>
        <w:rPr>
          <w:sz w:val="24"/>
        </w:rPr>
      </w:pPr>
    </w:p>
    <w:p w:rsidRDefault="00810F43" w:rsidP="004E7760" w:rsidR="005330A3" w:rsidRPr="00810F43">
      <w:r w:rsidRPr="00810F43">
        <w:t xml:space="preserve"> </w:t>
      </w:r>
    </w:p>
    <w:p w:rsidRDefault="00B73728" w:rsidP="005330A3" w:rsidR="00FA5472" w:rsidRPr="00810F43">
      <w:pPr>
        <w:jc w:val="center"/>
        <w:rPr>
          <w:bCs/>
        </w:rPr>
      </w:pPr>
      <w:r w:rsidRPr="00810F43">
        <w:rPr>
          <w:bCs/>
        </w:rPr>
        <w:t xml:space="preserve">U Osijeku </w:t>
      </w:r>
      <w:r w:rsidR="004E7760">
        <w:rPr>
          <w:bCs/>
        </w:rPr>
        <w:t>15. listopada</w:t>
      </w:r>
      <w:r w:rsidR="00F91959" w:rsidRPr="00810F43">
        <w:rPr>
          <w:bCs/>
        </w:rPr>
        <w:t xml:space="preserve"> 2018.</w:t>
      </w:r>
    </w:p>
    <w:p w:rsidRDefault="00B73728" w:rsidP="00B73728" w:rsidR="00B73728" w:rsidRPr="00810F43">
      <w:pPr>
        <w:jc w:val="center"/>
        <w:rPr>
          <w:bCs/>
        </w:rPr>
      </w:pPr>
    </w:p>
    <w:p w:rsidRDefault="00B73728" w:rsidP="00B73728" w:rsidR="00B73728" w:rsidRPr="00810F43">
      <w:pPr>
        <w:ind w:left="5580"/>
        <w:jc w:val="center"/>
      </w:pPr>
      <w:r w:rsidRPr="00810F43">
        <w:rPr>
          <w:bCs/>
        </w:rPr>
        <w:t>STEČAJNI SUDAC</w:t>
      </w:r>
    </w:p>
    <w:p w:rsidRDefault="00B73728" w:rsidP="00B73728" w:rsidR="00B73728" w:rsidRPr="00810F43">
      <w:pPr>
        <w:ind w:left="5580"/>
        <w:jc w:val="center"/>
      </w:pPr>
      <w:r w:rsidRPr="00810F43">
        <w:t>mr. sc. Boris Vuković</w:t>
      </w:r>
    </w:p>
    <w:p w:rsidRDefault="00B73728" w:rsidP="00B73728" w:rsidR="00B73728" w:rsidRPr="00810F43">
      <w:pPr>
        <w:ind w:left="5580"/>
        <w:jc w:val="center"/>
      </w:pPr>
    </w:p>
    <w:p w:rsidRDefault="00B73728" w:rsidP="00470254" w:rsidR="00B73728" w:rsidRPr="00810F43"/>
    <w:p w:rsidRDefault="00B73728" w:rsidP="00B73728" w:rsidR="00B73728" w:rsidRPr="00810F43">
      <w:r w:rsidRPr="00810F43">
        <w:t>Zapisničar Danijela Špeletić</w:t>
      </w:r>
    </w:p>
    <w:p w:rsidRDefault="00E5047B" w:rsidP="00B73728" w:rsidR="00E5047B" w:rsidRPr="00810F43"/>
    <w:p w:rsidRDefault="00E5047B" w:rsidP="00B73728" w:rsidR="00E5047B" w:rsidRPr="00810F43"/>
    <w:p w:rsidRDefault="00FA5472" w:rsidP="00B73728" w:rsidR="00FA5472" w:rsidRPr="00810F43"/>
    <w:p w:rsidRDefault="003056A5" w:rsidP="003056A5" w:rsidR="003056A5" w:rsidRPr="00810F43">
      <w:pPr>
        <w:pStyle w:val="Tijeloteksta"/>
        <w:rPr>
          <w:sz w:val="24"/>
        </w:rPr>
      </w:pPr>
      <w:r w:rsidRPr="00810F43">
        <w:rPr>
          <w:sz w:val="24"/>
        </w:rPr>
        <w:t>UPUTA O PRAVNOM LIJEKU:</w:t>
      </w:r>
    </w:p>
    <w:p w:rsidRDefault="00DE1543" w:rsidP="003056A5" w:rsidR="003056A5" w:rsidRPr="00810F43">
      <w:pPr>
        <w:jc w:val="both"/>
        <w:rPr>
          <w:b/>
          <w:bCs/>
        </w:rPr>
      </w:pPr>
      <w:r>
        <w:t>Protiv ovog rješenja nezadovoljna stranka može podnijeti žalbu u roku od 8 dana od dana dostave. Sudska pismena dostavljaju se objavom pismena na mrežnoj stranici e-Oglasna ploča sudova. Dostava se smatra obavljenom istekom osmoga dana od dana objave pismena na mrežnoj stranici e-Oglasna ploča sudova. Žalba se podnosi putem ovoga suda u 3 istovjetna primjerka, a o žalbi odlučuje Visoki trgovački sud Republike Hrvatske.</w:t>
      </w:r>
    </w:p>
    <w:p w:rsidRDefault="00B73728" w:rsidP="00B73728" w:rsidR="00B73728" w:rsidRPr="00810F43">
      <w:pPr>
        <w:ind w:left="5580"/>
        <w:jc w:val="center"/>
      </w:pPr>
    </w:p>
    <w:p w:rsidRDefault="00B73728" w:rsidP="00B73728" w:rsidR="00B73728" w:rsidRPr="00810F43">
      <w:pPr>
        <w:rPr>
          <w:bCs/>
        </w:rPr>
      </w:pPr>
    </w:p>
    <w:p w:rsidRDefault="00B73728" w:rsidP="00B73728" w:rsidR="00B73728" w:rsidRPr="00810F43">
      <w:pPr>
        <w:rPr>
          <w:bCs/>
        </w:rPr>
      </w:pPr>
      <w:r w:rsidRPr="00810F43">
        <w:rPr>
          <w:bCs/>
        </w:rPr>
        <w:t>DNA:</w:t>
      </w:r>
    </w:p>
    <w:p w:rsidRDefault="000D165D" w:rsidP="0084604D" w:rsidR="0084604D" w:rsidRPr="00810F43">
      <w:pPr>
        <w:pStyle w:val="Tijeloteksta"/>
        <w:ind w:left="360"/>
        <w:rPr>
          <w:bCs/>
          <w:sz w:val="24"/>
        </w:rPr>
      </w:pPr>
      <w:r>
        <w:rPr>
          <w:bCs/>
          <w:sz w:val="24"/>
        </w:rPr>
        <w:t>-</w:t>
      </w:r>
      <w:r w:rsidR="004836C0">
        <w:rPr>
          <w:bCs/>
          <w:sz w:val="24"/>
        </w:rPr>
        <w:t xml:space="preserve"> </w:t>
      </w:r>
      <w:r>
        <w:rPr>
          <w:bCs/>
          <w:sz w:val="24"/>
        </w:rPr>
        <w:t>e</w:t>
      </w:r>
      <w:r w:rsidR="004836C0">
        <w:rPr>
          <w:bCs/>
          <w:sz w:val="24"/>
        </w:rPr>
        <w:t>-</w:t>
      </w:r>
      <w:r>
        <w:rPr>
          <w:bCs/>
          <w:sz w:val="24"/>
        </w:rPr>
        <w:t>Oglasna</w:t>
      </w:r>
      <w:r w:rsidR="0084604D" w:rsidRPr="00810F43">
        <w:rPr>
          <w:bCs/>
          <w:sz w:val="24"/>
        </w:rPr>
        <w:t xml:space="preserve"> ploča</w:t>
      </w:r>
      <w:r>
        <w:rPr>
          <w:bCs/>
          <w:sz w:val="24"/>
        </w:rPr>
        <w:t xml:space="preserve"> suda</w:t>
      </w:r>
    </w:p>
    <w:p w:rsidRDefault="0084604D" w:rsidP="0084604D" w:rsidR="0084604D" w:rsidRPr="00810F43">
      <w:pPr>
        <w:pStyle w:val="Tijeloteksta"/>
        <w:ind w:left="360"/>
        <w:rPr>
          <w:bCs/>
          <w:sz w:val="24"/>
        </w:rPr>
      </w:pPr>
      <w:r w:rsidRPr="00810F43">
        <w:rPr>
          <w:bCs/>
          <w:sz w:val="24"/>
        </w:rPr>
        <w:t>-</w:t>
      </w:r>
      <w:r w:rsidR="004836C0">
        <w:rPr>
          <w:bCs/>
          <w:sz w:val="24"/>
        </w:rPr>
        <w:t xml:space="preserve"> </w:t>
      </w:r>
      <w:r w:rsidRPr="00810F43">
        <w:rPr>
          <w:bCs/>
          <w:sz w:val="24"/>
        </w:rPr>
        <w:t xml:space="preserve">riješeno </w:t>
      </w:r>
      <w:r w:rsidR="000D165D">
        <w:rPr>
          <w:bCs/>
          <w:sz w:val="24"/>
        </w:rPr>
        <w:t>odbacivanjem</w:t>
      </w:r>
      <w:r w:rsidRPr="00810F43">
        <w:rPr>
          <w:bCs/>
          <w:sz w:val="24"/>
        </w:rPr>
        <w:t xml:space="preserve"> </w:t>
      </w:r>
    </w:p>
    <w:p w:rsidRDefault="0084604D" w:rsidP="0084604D" w:rsidR="008615FD" w:rsidRPr="00810F43">
      <w:pPr>
        <w:pStyle w:val="Tijeloteksta"/>
        <w:ind w:left="360"/>
        <w:jc w:val="left"/>
        <w:rPr>
          <w:sz w:val="24"/>
        </w:rPr>
      </w:pPr>
      <w:r w:rsidRPr="00810F43">
        <w:rPr>
          <w:bCs/>
          <w:sz w:val="24"/>
        </w:rPr>
        <w:t>-</w:t>
      </w:r>
      <w:r w:rsidR="004836C0">
        <w:rPr>
          <w:bCs/>
          <w:sz w:val="24"/>
        </w:rPr>
        <w:t xml:space="preserve"> </w:t>
      </w:r>
      <w:r w:rsidRPr="00810F43">
        <w:rPr>
          <w:bCs/>
          <w:sz w:val="24"/>
        </w:rPr>
        <w:t>kal</w:t>
      </w:r>
      <w:r w:rsidR="004836C0">
        <w:rPr>
          <w:bCs/>
          <w:sz w:val="24"/>
        </w:rPr>
        <w:t>.</w:t>
      </w:r>
      <w:r w:rsidRPr="00810F43">
        <w:rPr>
          <w:bCs/>
          <w:sz w:val="24"/>
        </w:rPr>
        <w:t xml:space="preserve"> </w:t>
      </w:r>
      <w:r w:rsidR="000D165D">
        <w:rPr>
          <w:bCs/>
          <w:sz w:val="24"/>
        </w:rPr>
        <w:t>19.11.2018.</w:t>
      </w:r>
    </w:p>
    <w:p w:rsidRDefault="008615FD" w:rsidP="008615FD" w:rsidR="008615FD" w:rsidRPr="00810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10F43"/>
    <w:p w:rsidRDefault="008615FD" w:rsidP="008615FD" w:rsidR="008615FD" w:rsidRPr="00810F43">
      <w:pPr>
        <w:pStyle w:val="Tijeloteksta"/>
        <w:jc w:val="left"/>
        <w:rPr>
          <w:sz w:val="24"/>
        </w:rPr>
      </w:pPr>
      <w:r w:rsidRPr="00810F43">
        <w:rPr>
          <w:sz w:val="24"/>
        </w:rPr>
        <w:tab/>
      </w:r>
      <w:r w:rsidRPr="00810F43">
        <w:rPr>
          <w:sz w:val="24"/>
        </w:rPr>
        <w:tab/>
      </w:r>
      <w:r w:rsidRPr="00810F43">
        <w:rPr>
          <w:sz w:val="24"/>
        </w:rPr>
        <w:tab/>
      </w:r>
      <w:r w:rsidRPr="00810F43">
        <w:rPr>
          <w:sz w:val="24"/>
        </w:rPr>
        <w:tab/>
      </w:r>
      <w:r w:rsidRPr="00810F43">
        <w:rPr>
          <w:sz w:val="24"/>
        </w:rPr>
        <w:tab/>
      </w:r>
      <w:r w:rsidRPr="00810F43">
        <w:rPr>
          <w:sz w:val="24"/>
        </w:rPr>
        <w:tab/>
      </w:r>
      <w:r w:rsidRPr="00810F43">
        <w:rPr>
          <w:sz w:val="24"/>
        </w:rPr>
        <w:tab/>
      </w:r>
      <w:r w:rsidRPr="00810F43">
        <w:rPr>
          <w:sz w:val="24"/>
        </w:rPr>
        <w:tab/>
      </w:r>
      <w:r w:rsidRPr="00810F43">
        <w:rPr>
          <w:sz w:val="24"/>
        </w:rPr>
        <w:tab/>
      </w:r>
      <w:r w:rsidRPr="00810F43">
        <w:rPr>
          <w:sz w:val="24"/>
        </w:rPr>
        <w:tab/>
      </w:r>
      <w:r w:rsidRPr="00810F43">
        <w:rPr>
          <w:sz w:val="24"/>
        </w:rPr>
        <w:tab/>
      </w:r>
      <w:r w:rsidRPr="00810F43">
        <w:rPr>
          <w:sz w:val="24"/>
        </w:rPr>
        <w:tab/>
        <w:t xml:space="preserve"> </w:t>
      </w:r>
      <w:r w:rsidRPr="00810F4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8615FD" w:rsidP="008615FD" w:rsidR="008615FD" w:rsidRPr="00810F43">
      <w:pPr>
        <w:pStyle w:val="Tijeloteksta"/>
        <w:jc w:val="left"/>
        <w:rPr>
          <w:sz w:val="24"/>
        </w:rPr>
      </w:pPr>
      <w:r w:rsidRPr="00810F43">
        <w:rPr>
          <w:sz w:val="24"/>
        </w:rPr>
        <w:t xml:space="preserve">                                                                                                                                </w:t>
      </w:r>
      <w:r w:rsidRPr="00810F43">
        <w:rPr>
          <w:sz w:val="24"/>
        </w:rPr>
        <w:tab/>
      </w:r>
      <w:r w:rsidRPr="00810F43">
        <w:rPr>
          <w:sz w:val="24"/>
        </w:rPr>
        <w:tab/>
      </w:r>
      <w:r w:rsidRPr="00810F43">
        <w:rPr>
          <w:sz w:val="24"/>
        </w:rPr>
        <w:tab/>
      </w:r>
    </w:p>
    <w:p w:rsidRDefault="008615FD" w:rsidP="008615FD" w:rsidR="008615FD" w:rsidRPr="00810F43">
      <w:pPr>
        <w:pStyle w:val="Tijeloteksta"/>
        <w:jc w:val="left"/>
        <w:rPr>
          <w:sz w:val="24"/>
        </w:rPr>
      </w:pPr>
      <w:r w:rsidRPr="00810F43">
        <w:rPr>
          <w:sz w:val="24"/>
        </w:rPr>
        <w:tab/>
      </w:r>
      <w:r w:rsidRPr="00810F43">
        <w:rPr>
          <w:sz w:val="24"/>
        </w:rPr>
        <w:tab/>
      </w:r>
      <w:r w:rsidRPr="00810F43">
        <w:rPr>
          <w:sz w:val="24"/>
        </w:rPr>
        <w:tab/>
      </w:r>
      <w:r w:rsidRPr="00810F43">
        <w:rPr>
          <w:sz w:val="24"/>
        </w:rPr>
        <w:tab/>
        <w:t xml:space="preserve">   </w:t>
      </w:r>
      <w:r w:rsidRPr="00810F4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810F43">
      <w:pPr>
        <w:pStyle w:val="Tijeloteksta"/>
        <w:jc w:val="left"/>
        <w:rPr>
          <w:sz w:val="24"/>
        </w:rPr>
      </w:pPr>
    </w:p>
    <w:p w:rsidRDefault="006D3C3F" w:rsidP="008615FD" w:rsidR="006D3C3F" w:rsidRPr="00810F43"/>
    <w:sectPr w:rsidSect="00606835" w:rsidR="006D3C3F" w:rsidRPr="00810F4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821" w:rsidR="00A16821">
      <w:r>
        <w:separator/>
      </w:r>
    </w:p>
  </w:endnote>
  <w:endnote w:id="0" w:type="continuationSeparator">
    <w:p w:rsidRDefault="00A16821" w:rsidR="00A16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821" w:rsidR="00A16821">
      <w:r>
        <w:separator/>
      </w:r>
    </w:p>
  </w:footnote>
  <w:footnote w:id="0" w:type="continuationSeparator">
    <w:p w:rsidRDefault="00A16821" w:rsidR="00A168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19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E2E83" w:rsidR="006E2E8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E2E83">
      <w:t>7 St-251/18-7</w:t>
    </w:r>
  </w:p>
  <w:p w:rsidRDefault="000338A6" w:rsidP="000338A6" w:rsidR="000338A6">
    <w:pPr>
      <w:jc w:val="right"/>
    </w:pP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E2E83" w:rsidR="006E2E8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E2E83">
      <w:t>7 St-251/18-7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FB44BC"/>
    <w:multiLevelType w:val="hybridMultilevel"/>
    <w:tmpl w:val="F8E073E8"/>
    <w:lvl w:tplc="E9CCCF1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233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38A6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253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153"/>
    <w:rsid w:val="000C3BF4"/>
    <w:rsid w:val="000C410B"/>
    <w:rsid w:val="000C4BD0"/>
    <w:rsid w:val="000C4BD3"/>
    <w:rsid w:val="000C51CD"/>
    <w:rsid w:val="000C6004"/>
    <w:rsid w:val="000C6578"/>
    <w:rsid w:val="000D165D"/>
    <w:rsid w:val="000D1C3C"/>
    <w:rsid w:val="000D3055"/>
    <w:rsid w:val="000D3505"/>
    <w:rsid w:val="000D4DAF"/>
    <w:rsid w:val="000D55A8"/>
    <w:rsid w:val="000D5B87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2B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D12"/>
    <w:rsid w:val="001752DE"/>
    <w:rsid w:val="00175618"/>
    <w:rsid w:val="0017746A"/>
    <w:rsid w:val="0018135D"/>
    <w:rsid w:val="0018193E"/>
    <w:rsid w:val="00181C61"/>
    <w:rsid w:val="00183590"/>
    <w:rsid w:val="001837B6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239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45F1"/>
    <w:rsid w:val="00215254"/>
    <w:rsid w:val="002157A4"/>
    <w:rsid w:val="00216B57"/>
    <w:rsid w:val="00216CE7"/>
    <w:rsid w:val="00216F4F"/>
    <w:rsid w:val="002172D7"/>
    <w:rsid w:val="00217D29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3DBB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6196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A5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2B26"/>
    <w:rsid w:val="00365E87"/>
    <w:rsid w:val="00370026"/>
    <w:rsid w:val="00371081"/>
    <w:rsid w:val="0037380B"/>
    <w:rsid w:val="0037417F"/>
    <w:rsid w:val="00374643"/>
    <w:rsid w:val="00374994"/>
    <w:rsid w:val="003751E5"/>
    <w:rsid w:val="0037659F"/>
    <w:rsid w:val="0038135F"/>
    <w:rsid w:val="003818D8"/>
    <w:rsid w:val="00382858"/>
    <w:rsid w:val="00382D0F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3CB5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5143"/>
    <w:rsid w:val="00407D0A"/>
    <w:rsid w:val="00412468"/>
    <w:rsid w:val="004134BC"/>
    <w:rsid w:val="00415667"/>
    <w:rsid w:val="004166D4"/>
    <w:rsid w:val="00416C55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0254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6C0"/>
    <w:rsid w:val="00483EDD"/>
    <w:rsid w:val="00486204"/>
    <w:rsid w:val="00486C17"/>
    <w:rsid w:val="0048705B"/>
    <w:rsid w:val="004879D1"/>
    <w:rsid w:val="0049160E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6ECB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7760"/>
    <w:rsid w:val="004F0B03"/>
    <w:rsid w:val="004F2AA7"/>
    <w:rsid w:val="004F2BDC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0A3"/>
    <w:rsid w:val="00533BBE"/>
    <w:rsid w:val="00533E3B"/>
    <w:rsid w:val="005342B2"/>
    <w:rsid w:val="00535D80"/>
    <w:rsid w:val="00536069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172"/>
    <w:rsid w:val="00560E6D"/>
    <w:rsid w:val="00561472"/>
    <w:rsid w:val="00566E5A"/>
    <w:rsid w:val="00567EA0"/>
    <w:rsid w:val="005708D1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0757E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994"/>
    <w:rsid w:val="006813D5"/>
    <w:rsid w:val="00681ED4"/>
    <w:rsid w:val="00682070"/>
    <w:rsid w:val="00682866"/>
    <w:rsid w:val="00682B75"/>
    <w:rsid w:val="00687130"/>
    <w:rsid w:val="006874B5"/>
    <w:rsid w:val="006904CA"/>
    <w:rsid w:val="00690B3E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6499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2E83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66E98"/>
    <w:rsid w:val="007703B9"/>
    <w:rsid w:val="007719D5"/>
    <w:rsid w:val="00771D9B"/>
    <w:rsid w:val="00772625"/>
    <w:rsid w:val="00772CCF"/>
    <w:rsid w:val="00773E7D"/>
    <w:rsid w:val="00774834"/>
    <w:rsid w:val="00774CA9"/>
    <w:rsid w:val="007755A5"/>
    <w:rsid w:val="00775EFA"/>
    <w:rsid w:val="00775FF9"/>
    <w:rsid w:val="00776B05"/>
    <w:rsid w:val="00777527"/>
    <w:rsid w:val="00777DE7"/>
    <w:rsid w:val="00780481"/>
    <w:rsid w:val="00782238"/>
    <w:rsid w:val="007833AF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0F43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66BD"/>
    <w:rsid w:val="00837C5B"/>
    <w:rsid w:val="00841584"/>
    <w:rsid w:val="008419D8"/>
    <w:rsid w:val="0084604D"/>
    <w:rsid w:val="0084606E"/>
    <w:rsid w:val="008502BB"/>
    <w:rsid w:val="008516A8"/>
    <w:rsid w:val="00851702"/>
    <w:rsid w:val="00851820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718B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193C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C6B"/>
    <w:rsid w:val="008F0E90"/>
    <w:rsid w:val="008F4279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45B9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9F3"/>
    <w:rsid w:val="00987B17"/>
    <w:rsid w:val="00993B46"/>
    <w:rsid w:val="00995222"/>
    <w:rsid w:val="00995B72"/>
    <w:rsid w:val="009968B0"/>
    <w:rsid w:val="00996EFC"/>
    <w:rsid w:val="0099783C"/>
    <w:rsid w:val="00997C8E"/>
    <w:rsid w:val="009A0956"/>
    <w:rsid w:val="009A1504"/>
    <w:rsid w:val="009A1BF1"/>
    <w:rsid w:val="009A7277"/>
    <w:rsid w:val="009B09D0"/>
    <w:rsid w:val="009B1BB6"/>
    <w:rsid w:val="009B20D7"/>
    <w:rsid w:val="009B27F6"/>
    <w:rsid w:val="009B4A86"/>
    <w:rsid w:val="009B4EBF"/>
    <w:rsid w:val="009B5CB5"/>
    <w:rsid w:val="009B605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C6FF0"/>
    <w:rsid w:val="009D1393"/>
    <w:rsid w:val="009D17F4"/>
    <w:rsid w:val="009D329A"/>
    <w:rsid w:val="009D3DAA"/>
    <w:rsid w:val="009D496A"/>
    <w:rsid w:val="009D6837"/>
    <w:rsid w:val="009E08A8"/>
    <w:rsid w:val="009E12EB"/>
    <w:rsid w:val="009E25D5"/>
    <w:rsid w:val="009E2BBC"/>
    <w:rsid w:val="009E323E"/>
    <w:rsid w:val="009E358F"/>
    <w:rsid w:val="009E5FA4"/>
    <w:rsid w:val="009E607F"/>
    <w:rsid w:val="009E6BEE"/>
    <w:rsid w:val="009E6F2D"/>
    <w:rsid w:val="009F22C8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821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2968"/>
    <w:rsid w:val="00AE344D"/>
    <w:rsid w:val="00AE45C0"/>
    <w:rsid w:val="00AE7D7C"/>
    <w:rsid w:val="00AF1A34"/>
    <w:rsid w:val="00AF22F6"/>
    <w:rsid w:val="00AF3ECC"/>
    <w:rsid w:val="00AF450A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28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5A98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342F"/>
    <w:rsid w:val="00BD42C2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E658F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193D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C59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381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2A"/>
    <w:rsid w:val="00D5209F"/>
    <w:rsid w:val="00D52623"/>
    <w:rsid w:val="00D52FCC"/>
    <w:rsid w:val="00D5471D"/>
    <w:rsid w:val="00D54C02"/>
    <w:rsid w:val="00D5671C"/>
    <w:rsid w:val="00D60B79"/>
    <w:rsid w:val="00D61083"/>
    <w:rsid w:val="00D6125F"/>
    <w:rsid w:val="00D6173B"/>
    <w:rsid w:val="00D618CE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8F"/>
    <w:rsid w:val="00D76E9C"/>
    <w:rsid w:val="00D7730A"/>
    <w:rsid w:val="00D80781"/>
    <w:rsid w:val="00D80AD2"/>
    <w:rsid w:val="00D82CF8"/>
    <w:rsid w:val="00D82ED4"/>
    <w:rsid w:val="00D8305A"/>
    <w:rsid w:val="00D84796"/>
    <w:rsid w:val="00D856F0"/>
    <w:rsid w:val="00D917CC"/>
    <w:rsid w:val="00D91FA6"/>
    <w:rsid w:val="00D93508"/>
    <w:rsid w:val="00D936B7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ADB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43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92F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25A6"/>
    <w:rsid w:val="00E16D6C"/>
    <w:rsid w:val="00E16DAD"/>
    <w:rsid w:val="00E21826"/>
    <w:rsid w:val="00E222E3"/>
    <w:rsid w:val="00E23106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47E93"/>
    <w:rsid w:val="00E5047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CB4"/>
    <w:rsid w:val="00E77677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3FF"/>
    <w:rsid w:val="00E95587"/>
    <w:rsid w:val="00E95EE0"/>
    <w:rsid w:val="00E9704E"/>
    <w:rsid w:val="00EA29D7"/>
    <w:rsid w:val="00EA599C"/>
    <w:rsid w:val="00EB1904"/>
    <w:rsid w:val="00EB199E"/>
    <w:rsid w:val="00EB1D06"/>
    <w:rsid w:val="00EB2EE4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12D0"/>
    <w:rsid w:val="00F23A97"/>
    <w:rsid w:val="00F23CE3"/>
    <w:rsid w:val="00F24DEF"/>
    <w:rsid w:val="00F25468"/>
    <w:rsid w:val="00F25628"/>
    <w:rsid w:val="00F26050"/>
    <w:rsid w:val="00F265D4"/>
    <w:rsid w:val="00F26B97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959"/>
    <w:rsid w:val="00F92006"/>
    <w:rsid w:val="00F9354C"/>
    <w:rsid w:val="00F94499"/>
    <w:rsid w:val="00FA0930"/>
    <w:rsid w:val="00FA1E75"/>
    <w:rsid w:val="00FA227C"/>
    <w:rsid w:val="00FA4E0E"/>
    <w:rsid w:val="00FA5472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573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2E8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A19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A193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A193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93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93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2E8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A19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A193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A193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93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93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2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059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636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71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86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815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3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641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477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201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975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4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6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835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St-251/2018</izvorni_sadrzaj>
    <derivirana_varijabla naziv="DomainObject.Predmet.OznakaBroj_1">St-251/2018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i 7st-1061/2018</izvorni_sadrzaj>
    <derivirana_varijabla naziv="DomainObject.Predmet.PrimjedbaSuca_1">postoji i 7st-1061/2018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QUALITY CARS d.o.o. za trgovinu i usluge</izvorni_sadrzaj>
    <derivirana_varijabla naziv="DomainObject.Predmet.StrankaFormated_1">  QUALITY CARS d.o.o. za trgovinu i usluge</derivirana_varijabla>
  </DomainObject.Predmet.StrankaFormated>
  <DomainObject.Predmet.StrankaFormatedOIB>
    <izvorni_sadrzaj>  QUALITY CARS d.o.o. za trgovinu i usluge, OIB 81474728694</izvorni_sadrzaj>
    <derivirana_varijabla naziv="DomainObject.Predmet.StrankaFormatedOIB_1">  QUALITY CARS d.o.o. za trgovinu i usluge, OIB 81474728694</derivirana_varijabla>
  </DomainObject.Predmet.StrankaFormatedOIB>
  <DomainObject.Predmet.StrankaFormatedWithAdress>
    <izvorni_sadrzaj> QUALITY CARS d.o.o. za trgovinu i usluge, Kneza Trpimira 16, 31220 Višnjevac</izvorni_sadrzaj>
    <derivirana_varijabla naziv="DomainObject.Predmet.StrankaFormatedWithAdress_1"> QUALITY CARS d.o.o. za trgovinu i usluge, Kneza Trpimira 16, 31220 Višnjevac</derivirana_varijabla>
  </DomainObject.Predmet.StrankaFormatedWithAdress>
  <DomainObject.Predmet.StrankaFormatedWithAdressOIB>
    <izvorni_sadrzaj> QUALITY CARS d.o.o. za trgovinu i usluge, OIB 81474728694, Kneza Trpimira 16, 31220 Višnjevac</izvorni_sadrzaj>
    <derivirana_varijabla naziv="DomainObject.Predmet.StrankaFormatedWithAdressOIB_1"> QUALITY CARS d.o.o. za trgovinu i usluge, OIB 81474728694, Kneza Trpimira 16, 31220 Višnjevac</derivirana_varijabla>
  </DomainObject.Predmet.StrankaFormatedWithAdressOIB>
  <DomainObject.Predmet.StrankaWithAdress>
    <izvorni_sadrzaj>QUALITY CARS d.o.o. za trgovinu i usluge Kneza Trpimira 16,31220 Višnjevac</izvorni_sadrzaj>
    <derivirana_varijabla naziv="DomainObject.Predmet.StrankaWithAdress_1">QUALITY CARS d.o.o. za trgovinu i usluge Kneza Trpimira 16,31220 Višnjevac</derivirana_varijabla>
  </DomainObject.Predmet.StrankaWithAdress>
  <DomainObject.Predmet.StrankaWithAdressOIB>
    <izvorni_sadrzaj>QUALITY CARS d.o.o. za trgovinu i usluge, OIB 81474728694, Kneza Trpimira 16,31220 Višnjevac</izvorni_sadrzaj>
    <derivirana_varijabla naziv="DomainObject.Predmet.StrankaWithAdressOIB_1">QUALITY CARS d.o.o. za trgovinu i usluge, OIB 81474728694, Kneza Trpimira 16,31220 Višnjevac</derivirana_varijabla>
  </DomainObject.Predmet.StrankaWithAdressOIB>
  <DomainObject.Predmet.StrankaNazivFormated>
    <izvorni_sadrzaj>QUALITY CARS d.o.o. za trgovinu i usluge</izvorni_sadrzaj>
    <derivirana_varijabla naziv="DomainObject.Predmet.StrankaNazivFormated_1">QUALITY CARS d.o.o. za trgovinu i usluge</derivirana_varijabla>
  </DomainObject.Predmet.StrankaNazivFormated>
  <DomainObject.Predmet.StrankaNazivFormatedOIB>
    <izvorni_sadrzaj>QUALITY CARS d.o.o. za trgovinu i usluge, OIB 81474728694</izvorni_sadrzaj>
    <derivirana_varijabla naziv="DomainObject.Predmet.StrankaNazivFormatedOIB_1">QUALITY CARS d.o.o. za trgovinu i usluge, OIB 81474728694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QUALITY CARS d.o.o. za trgovinu i usluge</item>
    </izvorni_sadrzaj>
    <derivirana_varijabla naziv="DomainObject.Predmet.StrankaListFormated_1">
      <item>QUALITY CARS d.o.o. za trgovinu i usluge</item>
    </derivirana_varijabla>
  </DomainObject.Predmet.StrankaListFormated>
  <DomainObject.Predmet.StrankaListFormatedOIB>
    <izvorni_sadrzaj>
      <item>QUALITY CARS d.o.o. za trgovinu i usluge, OIB 81474728694</item>
    </izvorni_sadrzaj>
    <derivirana_varijabla naziv="DomainObject.Predmet.StrankaListFormatedOIB_1">
      <item>QUALITY CARS d.o.o. za trgovinu i usluge, OIB 81474728694</item>
    </derivirana_varijabla>
  </DomainObject.Predmet.StrankaListFormatedOIB>
  <DomainObject.Predmet.StrankaListFormatedWithAdress>
    <izvorni_sadrzaj>
      <item>QUALITY CARS d.o.o. za trgovinu i usluge, Kneza Trpimira 16, 31220 Višnjevac</item>
    </izvorni_sadrzaj>
    <derivirana_varijabla naziv="DomainObject.Predmet.StrankaListFormatedWithAdress_1">
      <item>QUALITY CARS d.o.o. za trgovinu i usluge, Kneza Trpimira 16, 31220 Višnjevac</item>
    </derivirana_varijabla>
  </DomainObject.Predmet.StrankaListFormatedWithAdress>
  <DomainObject.Predmet.StrankaListFormatedWithAdressOIB>
    <izvorni_sadrzaj>
      <item>QUALITY CARS d.o.o. za trgovinu i usluge, OIB 81474728694, Kneza Trpimira 16, 31220 Višnjevac</item>
    </izvorni_sadrzaj>
    <derivirana_varijabla naziv="DomainObject.Predmet.StrankaListFormatedWithAdressOIB_1">
      <item>QUALITY CARS d.o.o. za trgovinu i usluge, OIB 81474728694, Kneza Trpimira 16, 31220 Višnjevac</item>
    </derivirana_varijabla>
  </DomainObject.Predmet.StrankaListFormatedWithAdressOIB>
  <DomainObject.Predmet.StrankaListNazivFormated>
    <izvorni_sadrzaj>
      <item>QUALITY CARS d.o.o. za trgovinu i usluge</item>
    </izvorni_sadrzaj>
    <derivirana_varijabla naziv="DomainObject.Predmet.StrankaListNazivFormated_1">
      <item>QUALITY CARS d.o.o. za trgovinu i usluge</item>
    </derivirana_varijabla>
  </DomainObject.Predmet.StrankaListNazivFormated>
  <DomainObject.Predmet.StrankaListNazivFormatedOIB>
    <izvorni_sadrzaj>
      <item>QUALITY CARS d.o.o. za trgovinu i usluge, OIB 81474728694</item>
    </izvorni_sadrzaj>
    <derivirana_varijabla naziv="DomainObject.Predmet.StrankaListNazivFormatedOIB_1">
      <item>QUALITY CARS d.o.o. za trgovinu i usluge, OIB 81474728694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QUALITY CARS d.o.o. za trgovinu i usluge</izvorni_sadrzaj>
    <derivirana_varijabla naziv="DomainObject.Predmet.StrankaIDrugi_1">QUALITY CARS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QUALITY CARS d.o.o. za trgovinu i usluge, OIB 81474728694, Kneza Trpimira 16, 31220 Višnjevac</izvorni_sadrzaj>
    <derivirana_varijabla naziv="DomainObject.Predmet.StrankaIDrugiAdressOIB_1">QUALITY CARS d.o.o. za trgovinu i usluge, OIB 81474728694, Kneza Trpimira 16, 31220 Višnjevac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QUALITY CARS d.o.o. za trgovinu i usluge</item>
    </izvorni_sadrzaj>
    <derivirana_varijabla naziv="DomainObject.Predmet.SudioniciListNaziv_1">
      <item>QUALITY CARS d.o.o. za trgovinu i usluge</item>
    </derivirana_varijabla>
  </DomainObject.Predmet.SudioniciListNaziv>
  <DomainObject.Predmet.SudioniciListAdressOIB>
    <izvorni_sadrzaj>
      <item>QUALITY CARS d.o.o. za trgovinu i usluge, OIB 81474728694, Kneza Trpimira 16,31220 Višnjevac</item>
    </izvorni_sadrzaj>
    <derivirana_varijabla naziv="DomainObject.Predmet.SudioniciListAdressOIB_1">
      <item>QUALITY CARS d.o.o. za trgovinu i usluge, OIB 81474728694, Kneza Trpimira 16,31220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81474728694</item>
    </izvorni_sadrzaj>
    <derivirana_varijabla naziv="DomainObject.Predmet.SudioniciListNazivOIB_1">
      <item>, OIB 81474728694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DA5E5-AB52-483E-BDA3-2B6A0559D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605</properties:Words>
  <properties:Characters>3194</properties:Characters>
  <properties:Lines>156</properties:Lines>
  <properties:Paragraphs>26</properties:Paragraphs>
  <properties:TotalTime>672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2018-01-02T07:49:00Z</cp:lastPrinted>
  <dcterms:modified xmlns:xsi="http://www.w3.org/2001/XMLSchema-instance" xsi:type="dcterms:W3CDTF">2018-10-15T12:31:00Z</dcterms:modified>
  <cp:revision>527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prijedlog za otvaranje predstečajnog postupka (251-18 (-7) QUALITY CARS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