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b02a" w14:paraId="d13b02a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5075B7">
        <w:t>483</w:t>
      </w:r>
      <w:r w:rsidRPr="00F30D73">
        <w:t>/</w:t>
      </w:r>
      <w:r w:rsidR="00651E9B">
        <w:t>20</w:t>
      </w:r>
      <w:r w:rsidR="005075B7">
        <w:t>17</w:t>
      </w:r>
      <w:r w:rsidR="00B30EDC">
        <w:t>-</w:t>
      </w:r>
      <w:r w:rsidR="005075B7">
        <w:t>2</w:t>
      </w:r>
      <w:r w:rsidR="002669CF">
        <w:t>6</w:t>
      </w:r>
    </w:p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3F3A0E">
        <w:t>UZORITA 1898 j.d.o.o., Šibenik, Bana Josipa Jelačića 58, OIB: 94375903176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537D25">
        <w:t>j</w:t>
      </w:r>
      <w:r w:rsidR="00CA1A21">
        <w:t xml:space="preserve"> upravitelj</w:t>
      </w:r>
      <w:r w:rsidR="00537D25">
        <w:t>ici</w:t>
      </w:r>
      <w:r w:rsidR="00CA1A21">
        <w:t xml:space="preserve"> </w:t>
      </w:r>
      <w:r w:rsidR="005A6ECE">
        <w:t>Renatu Sabljiću</w:t>
      </w:r>
      <w:r w:rsidR="00CA1A21">
        <w:t>,</w:t>
      </w:r>
      <w:r w:rsidRPr="00F24E03">
        <w:t xml:space="preserve"> </w:t>
      </w:r>
      <w:r w:rsidR="003F3A0E">
        <w:t>4</w:t>
      </w:r>
      <w:r w:rsidR="00651E9B">
        <w:t xml:space="preserve">. </w:t>
      </w:r>
      <w:r w:rsidR="003F3A0E">
        <w:t>prosinca</w:t>
      </w:r>
      <w:r w:rsidR="00885813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3F3A0E">
        <w:t>11</w:t>
      </w:r>
      <w:r w:rsidR="00651E9B">
        <w:t>,</w:t>
      </w:r>
      <w:r w:rsidR="003F3A0E">
        <w:t>47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5A6ECE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5075B7">
        <w:t>Berislav Maksimović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3F3A0E" w:rsidP="005075B7" w:rsidR="000118BC">
      <w:pPr>
        <w:jc w:val="both"/>
      </w:pPr>
      <w:r>
        <w:t>RH po Igranki Šumeri, zamjenici u ŽDO-u ŠIbenik</w:t>
      </w:r>
    </w:p>
    <w:p w:rsidRDefault="005075B7" w:rsidP="005075B7" w:rsidR="005075B7">
      <w:pPr>
        <w:jc w:val="both"/>
      </w:pPr>
    </w:p>
    <w:p w:rsidRDefault="00582DDD" w:rsidP="00537D25" w:rsidR="00582DDD">
      <w:pPr>
        <w:jc w:val="both"/>
      </w:pPr>
      <w:r>
        <w:t xml:space="preserve">Ostali: </w:t>
      </w:r>
    </w:p>
    <w:p w:rsidRDefault="005A6ECE" w:rsidP="00537D25" w:rsidR="005A6ECE" w:rsidRPr="00C54F05">
      <w:pPr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>Utvrđuje se da je oglas o zakazivanju ispitnog i izvještajnog ročišta objavl</w:t>
      </w:r>
      <w:r w:rsidR="000F7949">
        <w:t>je</w:t>
      </w:r>
      <w:r w:rsidR="005075B7">
        <w:t>n je na e-oglasnoj ploči dana 26</w:t>
      </w:r>
      <w:r w:rsidRPr="00DD4C4B">
        <w:t xml:space="preserve">. </w:t>
      </w:r>
      <w:r w:rsidR="005A6ECE">
        <w:t>lipnja</w:t>
      </w:r>
      <w:r w:rsidR="00885813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0B2022" w:rsidP="00DD4C4B" w:rsidR="00DD4C4B">
      <w:pPr>
        <w:jc w:val="both"/>
      </w:pPr>
      <w:r>
        <w:t>I. TABLICA</w:t>
      </w:r>
      <w:r w:rsidR="000118BC">
        <w:t xml:space="preserve"> PRIZNATIH</w:t>
      </w:r>
      <w:r>
        <w:t xml:space="preserve"> TRAŽBINA</w:t>
      </w:r>
      <w:r w:rsidR="008523A2">
        <w:t xml:space="preserve"> </w:t>
      </w:r>
      <w:r w:rsidR="000118BC">
        <w:t>I VIŠEG ISPLATNOG REDA</w:t>
      </w:r>
    </w:p>
    <w:p w:rsidRDefault="00DD4C4B" w:rsidP="00DD4C4B" w:rsidR="00DD4C4B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1"/>
        <w:gridCol w:w="1265"/>
        <w:gridCol w:w="1096"/>
        <w:gridCol w:w="987"/>
        <w:gridCol w:w="936"/>
        <w:gridCol w:w="1123"/>
        <w:gridCol w:w="936"/>
        <w:gridCol w:w="1656"/>
      </w:tblGrid>
      <w:tr w:rsidTr="003F3A0E" w:rsidR="003F3A0E" w:rsidRPr="008523A2">
        <w:trPr>
          <w:trHeight w:val="1335"/>
        </w:trPr>
        <w:tc>
          <w:tcPr>
            <w:tcW w:type="dxa" w:w="530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265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Ime i prezime / tvrtka ili                                   naziv vjerovnika</w:t>
            </w:r>
          </w:p>
        </w:tc>
        <w:tc>
          <w:tcPr>
            <w:tcW w:type="dxa" w:w="709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Adresa / sjedište                                    vjerovnika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Iznos prijavljene tražbine (kn)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Iznos priznate tražbine (kn)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Pravna osnova priznate tražbine</w:t>
            </w:r>
          </w:p>
        </w:tc>
      </w:tr>
      <w:tr w:rsidTr="003F3A0E" w:rsidR="003F3A0E" w:rsidRPr="008523A2">
        <w:trPr>
          <w:trHeight w:val="1902"/>
        </w:trPr>
        <w:tc>
          <w:tcPr>
            <w:tcW w:type="dxa" w:w="530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      1.</w:t>
            </w:r>
          </w:p>
        </w:tc>
        <w:tc>
          <w:tcPr>
            <w:tcW w:type="dxa" w:w="1265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RH MIN. FINANCIJA POREZNA UPRAVA PODRUČNU URED DALMACIJA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1868316487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Obala Hrvatske Mornarice 3 Šibenik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47.174,75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Vjerodostojna isprava izvod iz ISPU, Doprinosi za obavezna osiguranja HZM, HZZO I HZZ  iz 2016. 2017 I 2018. obračun kamata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47.174,75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Ovjereni izvod iz ISPU sa obračunom kamata</w:t>
            </w:r>
          </w:p>
        </w:tc>
      </w:tr>
      <w:tr w:rsidTr="003F3A0E" w:rsidR="003F3A0E" w:rsidRPr="008523A2">
        <w:trPr>
          <w:trHeight w:val="1902"/>
        </w:trPr>
        <w:tc>
          <w:tcPr>
            <w:tcW w:type="dxa" w:w="530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lastRenderedPageBreak/>
              <w:t xml:space="preserve">      2.</w:t>
            </w:r>
          </w:p>
        </w:tc>
        <w:tc>
          <w:tcPr>
            <w:tcW w:type="dxa" w:w="1265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TONI ŠUPE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63281973348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Bože Peroičića 28, Šibenik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79.339,42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Obračunske liste o  plaćama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79.339,42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Potvrda  o neisplaćenim  plaćama dio za 10.11.12.2016. dio te cijele od 01.do 12. mj,2017.g. i od 01.01.d0 26.06.2018.g.  </w:t>
            </w:r>
          </w:p>
        </w:tc>
      </w:tr>
      <w:tr w:rsidTr="003F3A0E" w:rsidR="003F3A0E" w:rsidRPr="008523A2">
        <w:trPr>
          <w:trHeight w:val="1902"/>
        </w:trPr>
        <w:tc>
          <w:tcPr>
            <w:tcW w:type="dxa" w:w="530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      3.</w:t>
            </w:r>
          </w:p>
        </w:tc>
        <w:tc>
          <w:tcPr>
            <w:tcW w:type="dxa" w:w="1265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VESNA ŠUPE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9505687571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Bana Josipa Jelačića 58, Šibenik 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79.342,17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Obračunske liste o  plaćama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79.342,17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Potvrda o neisplaćenim plaćama za 10.11.12.2016.g. dio te cijele od 01.01.do 31.12.2017.g. te od 01.01.do 26.06.2018.g.   </w:t>
            </w:r>
          </w:p>
        </w:tc>
      </w:tr>
      <w:tr w:rsidTr="003F3A0E" w:rsidR="003F3A0E" w:rsidRPr="008523A2">
        <w:trPr>
          <w:trHeight w:val="1902"/>
        </w:trPr>
        <w:tc>
          <w:tcPr>
            <w:tcW w:type="dxa" w:w="530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      4.</w:t>
            </w:r>
          </w:p>
        </w:tc>
        <w:tc>
          <w:tcPr>
            <w:tcW w:type="dxa" w:w="1265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NIKOLINA  MUČIĆ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19155725510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Bana Josipa Jelačića 69, Šibenik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2.098,91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Obračunske liste o  plaćama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2.098,91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Potvrda o neisplaćenoj plaći za 12. mj.2016.g.  </w:t>
            </w:r>
          </w:p>
        </w:tc>
      </w:tr>
      <w:tr w:rsidTr="003F3A0E" w:rsidR="003F3A0E" w:rsidRPr="008523A2">
        <w:trPr>
          <w:trHeight w:val="1902"/>
        </w:trPr>
        <w:tc>
          <w:tcPr>
            <w:tcW w:type="dxa" w:w="530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      5.</w:t>
            </w:r>
          </w:p>
        </w:tc>
        <w:tc>
          <w:tcPr>
            <w:tcW w:type="dxa" w:w="1265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GORAN KNEŽEVIĆ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1818718353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Karlovačka 16, Šibenik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34.232,89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Obračunske liste o  plaćama </w:t>
            </w:r>
          </w:p>
        </w:tc>
        <w:tc>
          <w:tcPr>
            <w:tcW w:type="dxa" w:w="709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34.232,89</w:t>
            </w:r>
          </w:p>
        </w:tc>
        <w:tc>
          <w:tcPr>
            <w:tcW w:type="dxa" w:w="987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Potvrda o neisplaćenoj plaći za 7.8.9.10.11.12.2017.g. te za 01. 02.03.mj.2018.g. </w:t>
            </w:r>
          </w:p>
        </w:tc>
      </w:tr>
      <w:tr w:rsidTr="003F3A0E" w:rsidR="003F3A0E" w:rsidRPr="008523A2">
        <w:trPr>
          <w:trHeight w:val="990"/>
        </w:trPr>
        <w:tc>
          <w:tcPr>
            <w:tcW w:type="dxa" w:w="3491"/>
            <w:gridSpan w:val="4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UKUPNO</w:t>
            </w:r>
          </w:p>
        </w:tc>
        <w:tc>
          <w:tcPr>
            <w:tcW w:type="dxa" w:w="709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242.188,14</w:t>
            </w:r>
          </w:p>
        </w:tc>
        <w:tc>
          <w:tcPr>
            <w:tcW w:type="dxa" w:w="987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type="dxa" w:w="709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242.188,14</w:t>
            </w:r>
          </w:p>
        </w:tc>
        <w:tc>
          <w:tcPr>
            <w:tcW w:type="dxa" w:w="987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 </w:t>
            </w:r>
          </w:p>
        </w:tc>
      </w:tr>
    </w:tbl>
    <w:p w:rsidRDefault="008523A2" w:rsidP="00DD4C4B" w:rsidR="008523A2">
      <w:pPr>
        <w:jc w:val="both"/>
      </w:pPr>
    </w:p>
    <w:p w:rsidRDefault="008523A2" w:rsidP="00DD4C4B" w:rsidR="00885813">
      <w:pPr>
        <w:jc w:val="both"/>
      </w:pPr>
      <w:r>
        <w:t>II. TABLICA PRIZNATIH TRAŽBINA II VIŠEG ISPLATNOG REDA</w:t>
      </w:r>
    </w:p>
    <w:p w:rsidRDefault="00C04362" w:rsidP="00DD4C4B" w:rsidR="00C04362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1"/>
        <w:gridCol w:w="1141"/>
        <w:gridCol w:w="1016"/>
        <w:gridCol w:w="901"/>
        <w:gridCol w:w="901"/>
        <w:gridCol w:w="1123"/>
        <w:gridCol w:w="856"/>
        <w:gridCol w:w="936"/>
      </w:tblGrid>
      <w:tr w:rsidTr="003F3A0E" w:rsidR="003F3A0E" w:rsidRPr="008523A2">
        <w:trPr>
          <w:trHeight w:val="1335"/>
        </w:trPr>
        <w:tc>
          <w:tcPr>
            <w:tcW w:type="dxa" w:w="813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024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Ime i prezime / tvrtka ili                                   naziv vjerovnika</w:t>
            </w:r>
          </w:p>
        </w:tc>
        <w:tc>
          <w:tcPr>
            <w:tcW w:type="dxa" w:w="915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814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Adresa / sjedište                                    vjerovnika </w:t>
            </w:r>
          </w:p>
        </w:tc>
        <w:tc>
          <w:tcPr>
            <w:tcW w:type="dxa" w:w="814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Iznos prijavljene tražbine (kn)</w:t>
            </w:r>
          </w:p>
        </w:tc>
        <w:tc>
          <w:tcPr>
            <w:tcW w:type="dxa" w:w="1008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775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Iznos priznate tražbine (kn)</w:t>
            </w:r>
          </w:p>
        </w:tc>
        <w:tc>
          <w:tcPr>
            <w:tcW w:type="dxa" w:w="845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Pravna osnova priznate tražbine</w:t>
            </w:r>
          </w:p>
        </w:tc>
      </w:tr>
      <w:tr w:rsidTr="003F3A0E" w:rsidR="003F3A0E" w:rsidRPr="008523A2">
        <w:trPr>
          <w:trHeight w:val="1902"/>
        </w:trPr>
        <w:tc>
          <w:tcPr>
            <w:tcW w:type="dxa" w:w="813"/>
            <w:noWrap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      1.</w:t>
            </w:r>
          </w:p>
        </w:tc>
        <w:tc>
          <w:tcPr>
            <w:tcW w:type="dxa" w:w="1024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RH MIN. FINANCIJA POREZNA UPRAVA PODRUČNU URED DALMACIJA</w:t>
            </w:r>
          </w:p>
        </w:tc>
        <w:tc>
          <w:tcPr>
            <w:tcW w:type="dxa" w:w="915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1868316487</w:t>
            </w:r>
          </w:p>
        </w:tc>
        <w:tc>
          <w:tcPr>
            <w:tcW w:type="dxa" w:w="814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Obala Hrvatske Mornarice 3 Šibenik </w:t>
            </w:r>
          </w:p>
        </w:tc>
        <w:tc>
          <w:tcPr>
            <w:tcW w:type="dxa" w:w="814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70.681,46</w:t>
            </w:r>
          </w:p>
        </w:tc>
        <w:tc>
          <w:tcPr>
            <w:tcW w:type="dxa" w:w="1008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 xml:space="preserve">Vjerodostojna isprava izvod iz ISPU, Doprinosi za obavezna osiguranja HZM, HZZO I HZZ  iz 2016. 2017 I 2018. obračun kamata </w:t>
            </w:r>
          </w:p>
        </w:tc>
        <w:tc>
          <w:tcPr>
            <w:tcW w:type="dxa" w:w="775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70.681,46</w:t>
            </w:r>
          </w:p>
        </w:tc>
        <w:tc>
          <w:tcPr>
            <w:tcW w:type="dxa" w:w="845"/>
            <w:hideMark/>
          </w:tcPr>
          <w:p w:rsidRDefault="003F3A0E" w:rsidP="008523A2" w:rsidR="003F3A0E" w:rsidRPr="008523A2">
            <w:pPr>
              <w:jc w:val="both"/>
              <w:rPr>
                <w:bCs/>
                <w:sz w:val="16"/>
                <w:szCs w:val="16"/>
              </w:rPr>
            </w:pPr>
            <w:r w:rsidRPr="008523A2">
              <w:rPr>
                <w:bCs/>
                <w:sz w:val="16"/>
                <w:szCs w:val="16"/>
              </w:rPr>
              <w:t>Ovjereni izvod iz ISPU sa obračunom kamata</w:t>
            </w:r>
          </w:p>
        </w:tc>
      </w:tr>
    </w:tbl>
    <w:p w:rsidRDefault="008523A2" w:rsidP="00DD4C4B" w:rsidR="008523A2">
      <w:pPr>
        <w:jc w:val="both"/>
      </w:pPr>
    </w:p>
    <w:p w:rsidRDefault="00723315" w:rsidP="00DD4C4B" w:rsidR="00723315">
      <w:pPr>
        <w:jc w:val="both"/>
      </w:pPr>
      <w:r>
        <w:t>Nitko od nazočnih vjerovnika ne osporava tražbine koje je stečajni upravitelj priznao, pa se iste smatraju utvrđenima.</w:t>
      </w:r>
    </w:p>
    <w:p w:rsidRDefault="00723315" w:rsidP="00DD4C4B" w:rsidR="00723315">
      <w:pPr>
        <w:jc w:val="both"/>
      </w:pPr>
    </w:p>
    <w:p w:rsidRDefault="005075B7" w:rsidP="00DD4C4B" w:rsidR="005075B7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razlučnim i izlučnim pravima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0118BC" w:rsidP="002005B8" w:rsidR="002005B8" w:rsidRPr="002005B8">
      <w:pPr>
        <w:jc w:val="both"/>
      </w:pPr>
      <w:r>
        <w:t>Dovršeno u 11</w:t>
      </w:r>
      <w:r w:rsidR="002005B8" w:rsidRPr="002005B8">
        <w:t>,</w:t>
      </w:r>
      <w:r w:rsidR="003F3A0E">
        <w:t>49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A242B0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5075B7">
      <w:t>483</w:t>
    </w:r>
    <w:r w:rsidRPr="00F30D73">
      <w:t>/</w:t>
    </w:r>
    <w:r w:rsidR="005075B7">
      <w:t>17</w:t>
    </w:r>
    <w:r w:rsidR="00885813">
      <w:t>-</w:t>
    </w:r>
    <w:r w:rsidR="005075B7">
      <w:t>2</w:t>
    </w:r>
    <w:r w:rsidR="002669C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18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7"/>
  </w:num>
  <w:num w:numId="11">
    <w:abstractNumId w:val="1"/>
  </w:num>
  <w:num w:numId="12">
    <w:abstractNumId w:val="9"/>
  </w:num>
  <w:num w:numId="13">
    <w:abstractNumId w:val="20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19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18B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0F7949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B3DD9"/>
    <w:rsid w:val="001E71A6"/>
    <w:rsid w:val="002005B8"/>
    <w:rsid w:val="00220CA9"/>
    <w:rsid w:val="002316EC"/>
    <w:rsid w:val="00251190"/>
    <w:rsid w:val="002632FB"/>
    <w:rsid w:val="002669CF"/>
    <w:rsid w:val="00293FE2"/>
    <w:rsid w:val="002C57E1"/>
    <w:rsid w:val="002F2B7F"/>
    <w:rsid w:val="00314050"/>
    <w:rsid w:val="003853F9"/>
    <w:rsid w:val="003B3D8E"/>
    <w:rsid w:val="003E22D0"/>
    <w:rsid w:val="003F2267"/>
    <w:rsid w:val="003F3A0E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075B7"/>
    <w:rsid w:val="00524D93"/>
    <w:rsid w:val="005377A0"/>
    <w:rsid w:val="00537D25"/>
    <w:rsid w:val="00540349"/>
    <w:rsid w:val="005677A9"/>
    <w:rsid w:val="00582DDD"/>
    <w:rsid w:val="005954D0"/>
    <w:rsid w:val="005A6ECE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5AD6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523A2"/>
    <w:rsid w:val="00885813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242B0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D4210E"/>
    <w:rsid w:val="00D42D80"/>
    <w:rsid w:val="00D43251"/>
    <w:rsid w:val="00D64038"/>
    <w:rsid w:val="00D722BB"/>
    <w:rsid w:val="00DC6E0D"/>
    <w:rsid w:val="00DD4C4B"/>
    <w:rsid w:val="00DD5D45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B1142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6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6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9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54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0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0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7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11:47</izvorni_sadrzaj>
    <derivirana_varijabla naziv="DomainObject.StvarniPocetakVrijeme_1">11:47</derivirana_varijabla>
  </DomainObject.StvarniPocetakVrijeme>
  <DomainObject.StvarniZavrsetakVrijeme>
    <izvorni_sadrzaj>11:49</izvorni_sadrzaj>
    <derivirana_varijabla naziv="DomainObject.StvarniZavrsetakVrijeme_1">11:49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St-483/2017-28</izvorni_sadrzaj>
    <derivirana_varijabla naziv="DomainObject.Zapisnik.Oznaka_1">St-483/2017-28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St-483/2017-28</izvorni_sadrzaj>
    <derivirana_varijabla naziv="DomainObject.PoslovniBrojDokumenta_1">St-483/2017-28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57EF83-FB5E-4572-85CF-32E934C51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546</properties:Words>
  <properties:Characters>3146</properties:Characters>
  <properties:Lines>252</properties:Lines>
  <properties:Paragraphs>91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2018-09-07T12:12:00Z</dcterms:created>
  <dc:creator>abajlo</dc:creator>
  <cp:lastModifiedBy>Ante Rubelj</cp:lastModifiedBy>
  <cp:lastPrinted>2017-10-12T06:52:00Z</cp:lastPrinted>
  <dcterms:modified xmlns:xsi="http://www.w3.org/2001/XMLSchema-instance" xsi:type="dcterms:W3CDTF">2018-12-04T12:24:00Z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St-483/2017-28 / Zapisnik - Ispitno ročište (1St-483-17 ispitno 10.9.2018.docx)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