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8f0a" w14:paraId="d268f0a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A9362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bookmarkStart w:name="_Hlk489002408" w:id="1"/>
      <w:r w:rsidR="00A93629" w:rsidRPr="00A93629">
        <w:rPr>
          <w:rFonts w:hAnsi="Times New Roman" w:ascii="Times New Roman"/>
          <w:sz w:val="24"/>
        </w:rPr>
        <w:t>TRGOVAČKI SUD U ZAGREBU</w:t>
      </w:r>
      <w:r w:rsidR="00A93629">
        <w:rPr>
          <w:rFonts w:hAnsi="Times New Roman" w:ascii="Times New Roman"/>
          <w:sz w:val="24"/>
        </w:rPr>
        <w:t xml:space="preserve">, </w:t>
      </w:r>
      <w:r w:rsidR="00A93629" w:rsidRPr="00A93629">
        <w:rPr>
          <w:rFonts w:hAnsi="Times New Roman" w:ascii="Times New Roman"/>
          <w:sz w:val="24"/>
        </w:rPr>
        <w:t>Stalna služba Karlovac</w:t>
      </w:r>
      <w:bookmarkEnd w:id="1"/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A93629" w:rsidRPr="00A93629">
        <w:rPr>
          <w:rFonts w:hAnsi="Times New Roman" w:ascii="Times New Roman"/>
          <w:b/>
          <w:sz w:val="24"/>
          <w:szCs w:val="24"/>
          <w:u w:val="single"/>
        </w:rPr>
        <w:t>4. St–6216/16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A93629" w:rsidP="001B32B0" w:rsidR="001B32B0" w:rsidRPr="001B32B0">
      <w:pPr>
        <w:jc w:val="both"/>
        <w:rPr>
          <w:rFonts w:hAnsi="Times New Roman" w:ascii="Times New Roman"/>
          <w:b/>
          <w:sz w:val="24"/>
          <w:szCs w:val="24"/>
        </w:rPr>
      </w:pPr>
      <w:r w:rsidRPr="00A93629">
        <w:rPr>
          <w:rFonts w:hAnsi="Times New Roman" w:ascii="Times New Roman"/>
          <w:b/>
          <w:sz w:val="24"/>
          <w:szCs w:val="24"/>
        </w:rPr>
        <w:t xml:space="preserve">BRALO GRADNJA d.o.o. u stečaju, Zagreb, </w:t>
      </w:r>
      <w:proofErr w:type="spellStart"/>
      <w:r w:rsidRPr="00A93629">
        <w:rPr>
          <w:rFonts w:hAnsi="Times New Roman" w:ascii="Times New Roman"/>
          <w:b/>
          <w:sz w:val="24"/>
          <w:szCs w:val="24"/>
        </w:rPr>
        <w:t>Nazorova</w:t>
      </w:r>
      <w:proofErr w:type="spellEnd"/>
      <w:r w:rsidRPr="00A93629">
        <w:rPr>
          <w:rFonts w:hAnsi="Times New Roman" w:ascii="Times New Roman"/>
          <w:b/>
          <w:sz w:val="24"/>
          <w:szCs w:val="24"/>
        </w:rPr>
        <w:t xml:space="preserve"> 64</w:t>
      </w:r>
    </w:p>
    <w:p w:rsidRDefault="00A93629" w:rsidP="001B32B0" w:rsidR="001B32B0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OIB 827710255008</w:t>
      </w:r>
    </w:p>
    <w:p w:rsidRDefault="00A93629" w:rsidP="001B32B0" w:rsidR="00A93629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7371B">
        <w:rPr>
          <w:rFonts w:hAnsi="Times New Roman" w:ascii="Times New Roman"/>
          <w:sz w:val="24"/>
          <w:szCs w:val="24"/>
        </w:rPr>
        <w:t>31</w:t>
      </w:r>
      <w:r w:rsidR="00D61646">
        <w:rPr>
          <w:rFonts w:hAnsi="Times New Roman" w:ascii="Times New Roman"/>
          <w:sz w:val="24"/>
          <w:szCs w:val="24"/>
        </w:rPr>
        <w:t>.</w:t>
      </w:r>
      <w:r w:rsidR="00602B2F">
        <w:rPr>
          <w:rFonts w:hAnsi="Times New Roman" w:ascii="Times New Roman"/>
          <w:sz w:val="24"/>
          <w:szCs w:val="24"/>
        </w:rPr>
        <w:t>10</w:t>
      </w:r>
      <w:r w:rsidR="0090351E">
        <w:rPr>
          <w:rFonts w:hAnsi="Times New Roman" w:ascii="Times New Roman"/>
          <w:sz w:val="24"/>
          <w:szCs w:val="24"/>
        </w:rPr>
        <w:t>.201</w:t>
      </w:r>
      <w:r w:rsidR="001A0E10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A76377">
        <w:rPr>
          <w:rFonts w:hAnsi="Times New Roman" w:ascii="Times New Roman"/>
          <w:sz w:val="24"/>
          <w:szCs w:val="24"/>
        </w:rPr>
        <w:t>.</w:t>
      </w:r>
    </w:p>
    <w:p w:rsidRDefault="001B32B0" w:rsidP="001B32B0" w:rsidR="001B32B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32B0">
        <w:rPr>
          <w:rFonts w:hAnsi="Times New Roman" w:ascii="Times New Roman"/>
          <w:sz w:val="24"/>
          <w:szCs w:val="24"/>
        </w:rPr>
        <w:t xml:space="preserve">Nekretnina ukupno procijenjene vrijednosti od </w:t>
      </w:r>
      <w:r w:rsidR="00A93629" w:rsidRPr="00A93629">
        <w:rPr>
          <w:rFonts w:hAnsi="Times New Roman" w:ascii="Times New Roman"/>
          <w:sz w:val="24"/>
          <w:szCs w:val="24"/>
        </w:rPr>
        <w:t>3.956.954,00 kuna, odnosno 531.931,60 EUR</w:t>
      </w:r>
      <w:r w:rsidRPr="001B32B0">
        <w:rPr>
          <w:rFonts w:hAnsi="Times New Roman" w:ascii="Times New Roman"/>
          <w:sz w:val="24"/>
          <w:szCs w:val="24"/>
        </w:rPr>
        <w:t xml:space="preserve"> prema procjeni stalnog sudskog vještaka za graditeljstvo i procjenu nekretnina dipl.ing.arh. Bojane Sajko i to: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 xml:space="preserve">nekretnine upisane u zemljišne knjige Općinskog suda u Puli-Pola, </w:t>
      </w:r>
      <w:proofErr w:type="spellStart"/>
      <w:r w:rsidRPr="00A93629">
        <w:rPr>
          <w:rFonts w:hAnsi="Times New Roman" w:ascii="Times New Roman"/>
          <w:sz w:val="24"/>
          <w:szCs w:val="24"/>
        </w:rPr>
        <w:t>zk.ul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. 3413 k.o. </w:t>
      </w:r>
      <w:proofErr w:type="spellStart"/>
      <w:r w:rsidRPr="00A93629">
        <w:rPr>
          <w:rFonts w:hAnsi="Times New Roman" w:ascii="Times New Roman"/>
          <w:sz w:val="24"/>
          <w:szCs w:val="24"/>
        </w:rPr>
        <w:t>Galižana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93629">
        <w:rPr>
          <w:rFonts w:hAnsi="Times New Roman" w:ascii="Times New Roman"/>
          <w:sz w:val="24"/>
          <w:szCs w:val="24"/>
        </w:rPr>
        <w:t>k.č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. 767/1, stambena zgrada, Monte </w:t>
      </w:r>
      <w:proofErr w:type="spellStart"/>
      <w:r w:rsidRPr="00A93629">
        <w:rPr>
          <w:rFonts w:hAnsi="Times New Roman" w:ascii="Times New Roman"/>
          <w:sz w:val="24"/>
          <w:szCs w:val="24"/>
        </w:rPr>
        <w:t>Lesso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 17/B, dvorište, ukupne površine 548 m2: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</w:t>
      </w:r>
      <w:r w:rsidRPr="00A93629">
        <w:rPr>
          <w:rFonts w:hAnsi="Times New Roman" w:ascii="Times New Roman"/>
          <w:sz w:val="24"/>
          <w:szCs w:val="24"/>
        </w:rPr>
        <w:tab/>
        <w:t>Suvlasnički dio: 2171/10000 ETAŽNO VLASNIŠTVO (E-1)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</w:t>
      </w:r>
      <w:r w:rsidRPr="00A93629">
        <w:rPr>
          <w:rFonts w:hAnsi="Times New Roman" w:ascii="Times New Roman"/>
          <w:sz w:val="24"/>
          <w:szCs w:val="24"/>
        </w:rPr>
        <w:tab/>
        <w:t>s kojim je povezano pravo vlasništva na trosobni stan u prizemlju (oznake A), sadržaja dnevni boravak s blagovanjem, ulazni prostor, kuhinja, kupaona, soba, soba, površine 66,83 m2 s terasom površine 8,10 m2, kojem pripada spremište oznake Spi u podrumu površine 13,75 m2, parkirališno mjesto oznake P5 u dvorištu površine 11,04 m2, parkirališno mjesto oznake P6 u dvorištu površinell,04 m2, vrt oznake VI u dvorištu površine 116,00 m2 označeno u planu posebnih dijelova zgrade crvenom bojom.</w:t>
      </w:r>
    </w:p>
    <w:p w:rsidRDefault="00AD1AB1" w:rsidP="00A93629" w:rsidR="00A93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TRANS EAST D.O.O., OIB: 18801886088, INDUSTRIJSKA ULICA 5, 52341 ŽMINJ, HRVATSKA, u iznosu od 897.518,00 kuna</w:t>
      </w:r>
      <w:r>
        <w:rPr>
          <w:rFonts w:hAnsi="Times New Roman" w:ascii="Times New Roman"/>
          <w:sz w:val="24"/>
          <w:szCs w:val="24"/>
        </w:rPr>
        <w:t>.</w:t>
      </w:r>
    </w:p>
    <w:p w:rsidRDefault="00AD1AB1" w:rsidP="00A93629" w:rsidR="00AD1AB1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 xml:space="preserve">dosudio predmetnu nekretninu </w:t>
      </w:r>
      <w:r w:rsidR="00264F46">
        <w:rPr>
          <w:rFonts w:hAnsi="Times New Roman" w:ascii="Times New Roman"/>
          <w:sz w:val="24"/>
          <w:szCs w:val="24"/>
        </w:rPr>
        <w:t>navedenom najpovoljnijem ponuditelju.</w:t>
      </w:r>
    </w:p>
    <w:p w:rsidRDefault="00264F46" w:rsidP="00A93629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D1AB1" w:rsidP="00A93629" w:rsidR="00AD1AB1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2.</w:t>
      </w:r>
      <w:r w:rsidRPr="00A93629">
        <w:rPr>
          <w:rFonts w:hAnsi="Times New Roman" w:ascii="Times New Roman"/>
          <w:sz w:val="24"/>
          <w:szCs w:val="24"/>
        </w:rPr>
        <w:tab/>
        <w:t>Suvlasnički dio: 1340/10000 ETAŽNO VLASNIŠTVO (E-2)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 s kojim je povezano pravo vlasništva na dvosobni stan u prizemlju (oznake B), sadržaja dnevni boravak s kuhinjom, ulazni prostor, kupaona, soba površine 44,67 m2 s terasom površine 6,36 m2, kojem pripada spremište oznake Sp2 u podrumu površine 9,45 m2, parkirališno mjesto oznake P4 u dvorištu površine 11,04 m2, vrt oznake V2 u dvorištu površine 53,55 m2 označeno u planu posebnih dijelova zgrade žutom bojom.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513.944,00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lastRenderedPageBreak/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3.</w:t>
      </w:r>
      <w:r w:rsidRPr="00A93629">
        <w:rPr>
          <w:rFonts w:hAnsi="Times New Roman" w:ascii="Times New Roman"/>
          <w:sz w:val="24"/>
          <w:szCs w:val="24"/>
        </w:rPr>
        <w:tab/>
        <w:t>Suvlasnički dio: 1538/10000 ETAŽNO VLASNIŠTVO (E-3)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</w:t>
      </w:r>
      <w:r w:rsidRPr="00A93629">
        <w:rPr>
          <w:rFonts w:hAnsi="Times New Roman" w:ascii="Times New Roman"/>
          <w:sz w:val="24"/>
          <w:szCs w:val="24"/>
        </w:rPr>
        <w:tab/>
        <w:t>s kojim je povezano pravo vlasništva na trosobni stan na 1 katu (oznake C), sadržaja dnevni boravak s blagovanjem, ulazni prostor, kuhinja, kupaona, soba, soba površine 66,83 m2 s terasom površine 8,10 m2, kojem pripada spremište oznake Sp3 u podrumu površine 10,34 m2, parkirališno mjesto oznake P2 u dvori$tu površine 11,00 m2, označeno u planu posebnih dijelova zarade zelenom bojom.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610.634,00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4.</w:t>
      </w:r>
      <w:r w:rsidRPr="00A93629">
        <w:rPr>
          <w:rFonts w:hAnsi="Times New Roman" w:ascii="Times New Roman"/>
          <w:sz w:val="24"/>
          <w:szCs w:val="24"/>
        </w:rPr>
        <w:tab/>
        <w:t>Suvlasnički dio: 1074/10000 ETAŽNO VLASNIŠTVO (E-4)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 s kojim je povezano pravo vlasništva na dvosobni stan na 1. katu (oznake D), sadržaja dnevni boravak s kuhinjom, ulazni prostor, kupaona, soba površine 44,67 m2 s terasom površine 6,36 m2, kojem pripada spremište oznake Sp4 u podrumu površine 8,08 m2, parkirališno mjesto oznake p3 u dvorištu površine 11,04 m2, označeno u planu posebnih dijelova zgrade svijetlo plavom bojom.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426.463,00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4D3025" w:rsidP="004D3025" w:rsidR="004D30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 rješenje o dosudi izjavljena je žalba</w:t>
      </w:r>
      <w:r w:rsidRPr="00264F4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zakonskom roku.</w:t>
      </w:r>
    </w:p>
    <w:p w:rsidRDefault="00264F46" w:rsidP="00A93629" w:rsidR="00264F46" w:rsidRPr="00A93629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5.</w:t>
      </w:r>
      <w:r w:rsidRPr="00A93629">
        <w:rPr>
          <w:rFonts w:hAnsi="Times New Roman" w:ascii="Times New Roman"/>
          <w:sz w:val="24"/>
          <w:szCs w:val="24"/>
        </w:rPr>
        <w:tab/>
        <w:t>Suvlasnički dio: 1507/10000 ETAŽNO VLASNIŠTVO (E-5)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>1.</w:t>
      </w:r>
      <w:r w:rsidRPr="00A93629">
        <w:rPr>
          <w:rFonts w:hAnsi="Times New Roman" w:ascii="Times New Roman"/>
          <w:sz w:val="24"/>
          <w:szCs w:val="24"/>
        </w:rPr>
        <w:tab/>
        <w:t>s kojim je povezano pravo vlasništva na trosobni stan na 2. katu (oznake E), sadržaja dnevni boravak s blagovanjem, ulazni prostor, kuhinja, kupaona, soba, soba površine 66,83 m2 s terasom površine 8,10 m2, kojem pripada spremište oznake Sp5 u podrumu površine 8,08 m2, parkirališno mjesto oznake P1 u dvorištu površine 11,00 m2, označeno u planu posebnih dijelova zgrade tamno plavom bojom.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TRANS EAST D.O.O., OIB: 18801886088, INDUSTRIJSKA ULICA 5, 52341 ŽMINJ, HRVATSKA, u iznosu od </w:t>
      </w:r>
      <w:r w:rsidRPr="00264F46">
        <w:rPr>
          <w:rFonts w:hAnsi="Times New Roman" w:ascii="Times New Roman"/>
          <w:sz w:val="24"/>
          <w:szCs w:val="24"/>
        </w:rPr>
        <w:t xml:space="preserve">426.463,00 </w:t>
      </w:r>
      <w:r w:rsidRPr="00AD1AB1">
        <w:rPr>
          <w:rFonts w:hAnsi="Times New Roman" w:ascii="Times New Roman"/>
          <w:sz w:val="24"/>
          <w:szCs w:val="24"/>
        </w:rPr>
        <w:t>kuna</w:t>
      </w:r>
      <w:r>
        <w:rPr>
          <w:rFonts w:hAnsi="Times New Roman" w:ascii="Times New Roman"/>
          <w:sz w:val="24"/>
          <w:szCs w:val="24"/>
        </w:rPr>
        <w:t>.</w:t>
      </w:r>
    </w:p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4D3025" w:rsidP="004D3025" w:rsidR="004D3025">
      <w:pPr>
        <w:jc w:val="both"/>
        <w:rPr>
          <w:rFonts w:hAnsi="Times New Roman" w:ascii="Times New Roman"/>
          <w:sz w:val="24"/>
          <w:szCs w:val="24"/>
        </w:rPr>
      </w:pPr>
      <w:bookmarkStart w:name="_Hlk520814377" w:id="2"/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bookmarkEnd w:id="2"/>
    <w:p w:rsidRDefault="00264F46" w:rsidP="00264F46" w:rsidR="00264F46">
      <w:pPr>
        <w:jc w:val="both"/>
        <w:rPr>
          <w:rFonts w:hAnsi="Times New Roman" w:ascii="Times New Roman"/>
          <w:sz w:val="24"/>
          <w:szCs w:val="24"/>
        </w:rPr>
      </w:pPr>
    </w:p>
    <w:p w:rsidRDefault="00AA6DD3" w:rsidP="00264F46" w:rsidR="00AA6DD3">
      <w:pPr>
        <w:jc w:val="both"/>
        <w:rPr>
          <w:rFonts w:hAnsi="Times New Roman" w:ascii="Times New Roman"/>
          <w:sz w:val="24"/>
          <w:szCs w:val="24"/>
        </w:rPr>
      </w:pP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lastRenderedPageBreak/>
        <w:t xml:space="preserve">6. </w:t>
      </w:r>
      <w:r w:rsidRPr="00A93629">
        <w:rPr>
          <w:rFonts w:hAnsi="Times New Roman" w:ascii="Times New Roman"/>
          <w:sz w:val="24"/>
          <w:szCs w:val="24"/>
        </w:rPr>
        <w:tab/>
        <w:t>Suvlasnički dio: 2370/10000 ETAŽNO VLASNIŠTVO (E-6)</w:t>
      </w:r>
    </w:p>
    <w:p w:rsidRDefault="00A93629" w:rsidP="00A93629" w:rsidR="00A93629" w:rsidRPr="00A93629">
      <w:pPr>
        <w:jc w:val="both"/>
        <w:rPr>
          <w:rFonts w:hAnsi="Times New Roman" w:ascii="Times New Roman"/>
          <w:sz w:val="24"/>
          <w:szCs w:val="24"/>
        </w:rPr>
      </w:pPr>
      <w:r w:rsidRPr="00A93629">
        <w:rPr>
          <w:rFonts w:hAnsi="Times New Roman" w:ascii="Times New Roman"/>
          <w:sz w:val="24"/>
          <w:szCs w:val="24"/>
        </w:rPr>
        <w:t xml:space="preserve">1. s kojim je povezano pravo vlasništva na četverosobni stan na mansardi (oznake F), sadržaja kuhinja s blagovanjem, dnevni boravak, ulazni prostor, kupaona, soba, soba, soba, </w:t>
      </w:r>
      <w:proofErr w:type="spellStart"/>
      <w:r w:rsidRPr="00A93629">
        <w:rPr>
          <w:rFonts w:hAnsi="Times New Roman" w:ascii="Times New Roman"/>
          <w:sz w:val="24"/>
          <w:szCs w:val="24"/>
        </w:rPr>
        <w:t>predprostor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93629">
        <w:rPr>
          <w:rFonts w:hAnsi="Times New Roman" w:ascii="Times New Roman"/>
          <w:sz w:val="24"/>
          <w:szCs w:val="24"/>
        </w:rPr>
        <w:t>wc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, površine 81,98 m2 s terasom površine 36,60 m2, kojem pripada spremište oznake Sp6 na 2. katu površine 1,20 m2, dva garažna mjesta oznake G u podrumu površine 48,30 m2, označeno u planu posebnih dijelova zgrade </w:t>
      </w:r>
      <w:proofErr w:type="spellStart"/>
      <w:r w:rsidRPr="00A93629">
        <w:rPr>
          <w:rFonts w:hAnsi="Times New Roman" w:ascii="Times New Roman"/>
          <w:sz w:val="24"/>
          <w:szCs w:val="24"/>
        </w:rPr>
        <w:t>rozom</w:t>
      </w:r>
      <w:proofErr w:type="spellEnd"/>
      <w:r w:rsidRPr="00A93629">
        <w:rPr>
          <w:rFonts w:hAnsi="Times New Roman" w:ascii="Times New Roman"/>
          <w:sz w:val="24"/>
          <w:szCs w:val="24"/>
        </w:rPr>
        <w:t xml:space="preserve"> bojom.</w:t>
      </w:r>
    </w:p>
    <w:p w:rsidRDefault="00AA6DD3" w:rsidP="00AA6DD3" w:rsidR="00AA6D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Pr="00AD1AB1">
        <w:rPr>
          <w:rFonts w:hAnsi="Times New Roman" w:ascii="Times New Roman"/>
          <w:sz w:val="24"/>
          <w:szCs w:val="24"/>
        </w:rPr>
        <w:t xml:space="preserve">provedenoj elektroničkoj javnoj dražbi najpovoljniju ponudu dao je </w:t>
      </w:r>
      <w:proofErr w:type="spellStart"/>
      <w:r w:rsidRPr="00AD1AB1">
        <w:rPr>
          <w:rFonts w:hAnsi="Times New Roman" w:ascii="Times New Roman"/>
          <w:sz w:val="24"/>
          <w:szCs w:val="24"/>
        </w:rPr>
        <w:t>razlučni</w:t>
      </w:r>
      <w:proofErr w:type="spellEnd"/>
      <w:r w:rsidRPr="00AD1AB1">
        <w:rPr>
          <w:rFonts w:hAnsi="Times New Roman" w:ascii="Times New Roman"/>
          <w:sz w:val="24"/>
          <w:szCs w:val="24"/>
        </w:rPr>
        <w:t xml:space="preserve"> vjerovnik </w:t>
      </w:r>
      <w:r w:rsidRPr="00AA6DD3">
        <w:rPr>
          <w:rFonts w:hAnsi="Times New Roman" w:ascii="Times New Roman"/>
          <w:sz w:val="24"/>
          <w:szCs w:val="24"/>
        </w:rPr>
        <w:t>KRIJAN ANTONIO, OIB: 51572904939, NEGRIJEVA ULICA 22A, PULA 52100 PULA (POLA), HRVATSKA, i to u iznosu od 684.653,75 kuna</w:t>
      </w:r>
      <w:r>
        <w:rPr>
          <w:rFonts w:hAnsi="Times New Roman" w:ascii="Times New Roman"/>
          <w:sz w:val="24"/>
          <w:szCs w:val="24"/>
        </w:rPr>
        <w:t>.</w:t>
      </w:r>
    </w:p>
    <w:p w:rsidRDefault="00AA6DD3" w:rsidP="00AA6DD3" w:rsidR="00AA6DD3">
      <w:pPr>
        <w:jc w:val="both"/>
        <w:rPr>
          <w:rFonts w:hAnsi="Times New Roman" w:ascii="Times New Roman"/>
          <w:sz w:val="24"/>
          <w:szCs w:val="24"/>
        </w:rPr>
      </w:pPr>
      <w:r w:rsidRPr="00AD1AB1">
        <w:rPr>
          <w:rFonts w:hAnsi="Times New Roman" w:ascii="Times New Roman"/>
          <w:sz w:val="24"/>
          <w:szCs w:val="24"/>
        </w:rPr>
        <w:t>TRGOVAČKI SUD U ZAGREBU, Stalna služba Karlovac je rješenjem od 1</w:t>
      </w:r>
      <w:r>
        <w:rPr>
          <w:rFonts w:hAnsi="Times New Roman" w:ascii="Times New Roman"/>
          <w:sz w:val="24"/>
          <w:szCs w:val="24"/>
        </w:rPr>
        <w:t>1</w:t>
      </w:r>
      <w:r w:rsidRPr="00AD1AB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</w:t>
      </w:r>
      <w:r w:rsidRPr="00AD1AB1">
        <w:rPr>
          <w:rFonts w:hAnsi="Times New Roman" w:ascii="Times New Roman"/>
          <w:sz w:val="24"/>
          <w:szCs w:val="24"/>
        </w:rPr>
        <w:t>pnja 201</w:t>
      </w:r>
      <w:r>
        <w:rPr>
          <w:rFonts w:hAnsi="Times New Roman" w:ascii="Times New Roman"/>
          <w:sz w:val="24"/>
          <w:szCs w:val="24"/>
        </w:rPr>
        <w:t>8</w:t>
      </w:r>
      <w:r w:rsidRPr="00AD1AB1">
        <w:rPr>
          <w:rFonts w:hAnsi="Times New Roman" w:ascii="Times New Roman"/>
          <w:sz w:val="24"/>
          <w:szCs w:val="24"/>
        </w:rPr>
        <w:t xml:space="preserve">. godine </w:t>
      </w:r>
      <w:r>
        <w:rPr>
          <w:rFonts w:hAnsi="Times New Roman" w:ascii="Times New Roman"/>
          <w:sz w:val="24"/>
          <w:szCs w:val="24"/>
        </w:rPr>
        <w:t>dosudio predmetnu nekretninu navedenom najpovoljnijem ponuditelju.</w:t>
      </w:r>
    </w:p>
    <w:p w:rsidRDefault="00AA6DD3" w:rsidP="00AA6DD3" w:rsidR="00AA6D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predana je u posjed dana 26.07.2018. godine.</w:t>
      </w:r>
    </w:p>
    <w:p w:rsidRDefault="00D82077" w:rsidP="000E1F39" w:rsidR="00D82077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3D24AB" w:rsidP="005859BE" w:rsidR="005859BE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prethodno opisa</w:t>
      </w:r>
      <w:r w:rsidR="00962B12">
        <w:rPr>
          <w:rFonts w:hAnsi="Times New Roman" w:ascii="Times New Roman"/>
          <w:sz w:val="24"/>
          <w:szCs w:val="24"/>
        </w:rPr>
        <w:t xml:space="preserve">no </w:t>
      </w:r>
    </w:p>
    <w:p w:rsidRDefault="00D73B11" w:rsidP="00D73B11" w:rsidR="00D73B11" w:rsidRPr="009B29BA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EB2109">
        <w:rPr>
          <w:rFonts w:hAnsi="Times New Roman" w:ascii="Times New Roman"/>
          <w:sz w:val="24"/>
          <w:szCs w:val="24"/>
        </w:rPr>
        <w:t>3</w:t>
      </w:r>
      <w:r w:rsidR="00C7371B">
        <w:rPr>
          <w:rFonts w:hAnsi="Times New Roman" w:ascii="Times New Roman"/>
          <w:sz w:val="24"/>
          <w:szCs w:val="24"/>
        </w:rPr>
        <w:t>1</w:t>
      </w:r>
      <w:r w:rsidR="00962B12" w:rsidRPr="00962B12">
        <w:rPr>
          <w:rFonts w:hAnsi="Times New Roman" w:ascii="Times New Roman"/>
          <w:sz w:val="24"/>
          <w:szCs w:val="24"/>
        </w:rPr>
        <w:t>.</w:t>
      </w:r>
      <w:r w:rsidR="00602B2F">
        <w:rPr>
          <w:rFonts w:hAnsi="Times New Roman" w:ascii="Times New Roman"/>
          <w:sz w:val="24"/>
          <w:szCs w:val="24"/>
        </w:rPr>
        <w:t>10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1A0E10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602B2F" w:rsidRPr="00602B2F">
        <w:rPr>
          <w:rFonts w:hAnsi="Times New Roman" w:ascii="Times New Roman"/>
          <w:b/>
          <w:sz w:val="24"/>
        </w:rPr>
        <w:t>31.07.2018.GODINE</w:t>
      </w:r>
      <w:r w:rsidR="00EB2109" w:rsidRPr="00EB2109">
        <w:rPr>
          <w:rFonts w:hAnsi="Times New Roman" w:ascii="Times New Roman"/>
          <w:b/>
          <w:sz w:val="24"/>
        </w:rPr>
        <w:tab/>
      </w:r>
      <w:r w:rsidR="00EB2109" w:rsidRPr="00EB2109">
        <w:rPr>
          <w:rFonts w:hAnsi="Times New Roman" w:ascii="Times New Roman"/>
          <w:b/>
          <w:sz w:val="24"/>
        </w:rPr>
        <w:tab/>
      </w:r>
      <w:r w:rsidR="00EB2109" w:rsidRPr="00EB2109">
        <w:rPr>
          <w:rFonts w:hAnsi="Times New Roman" w:ascii="Times New Roman"/>
          <w:b/>
          <w:sz w:val="24"/>
        </w:rPr>
        <w:tab/>
      </w:r>
      <w:r w:rsidR="00602B2F" w:rsidRPr="00602B2F">
        <w:rPr>
          <w:rFonts w:hAnsi="Times New Roman" w:ascii="Times New Roman"/>
          <w:b/>
          <w:sz w:val="24"/>
        </w:rPr>
        <w:t xml:space="preserve">     12.199,88</w:t>
      </w:r>
      <w:r w:rsidR="00D73B11" w:rsidRPr="00D73B11">
        <w:rPr>
          <w:rFonts w:hAnsi="Times New Roman" w:ascii="Times New Roman"/>
          <w:b/>
          <w:sz w:val="24"/>
        </w:rPr>
        <w:tab/>
      </w:r>
      <w:r w:rsidRPr="009B29BA">
        <w:rPr>
          <w:rFonts w:hAnsi="Times New Roman" w:ascii="Times New Roman"/>
          <w:sz w:val="24"/>
          <w:szCs w:val="24"/>
        </w:rPr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2D33CD">
        <w:rPr>
          <w:rFonts w:hAnsi="Times New Roman" w:ascii="Times New Roman"/>
          <w:sz w:val="24"/>
          <w:szCs w:val="24"/>
        </w:rPr>
        <w:tab/>
      </w:r>
      <w:r w:rsidR="00602B2F" w:rsidRPr="00602B2F">
        <w:rPr>
          <w:rFonts w:hAnsi="Times New Roman" w:ascii="Times New Roman"/>
          <w:sz w:val="24"/>
          <w:szCs w:val="24"/>
        </w:rPr>
        <w:t xml:space="preserve">     12.199,88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</w:t>
      </w:r>
      <w:r w:rsidR="00902D45">
        <w:rPr>
          <w:rFonts w:hAnsi="Times New Roman" w:ascii="Times New Roman"/>
          <w:b/>
          <w:sz w:val="24"/>
          <w:szCs w:val="24"/>
        </w:rPr>
        <w:t xml:space="preserve">  </w:t>
      </w:r>
      <w:r w:rsidR="00602B2F">
        <w:rPr>
          <w:rFonts w:hAnsi="Times New Roman" w:ascii="Times New Roman"/>
          <w:b/>
          <w:sz w:val="24"/>
          <w:szCs w:val="24"/>
        </w:rPr>
        <w:t>2.002</w:t>
      </w:r>
      <w:r w:rsidR="00902D45" w:rsidRPr="00902D45">
        <w:rPr>
          <w:rFonts w:hAnsi="Times New Roman" w:ascii="Times New Roman"/>
          <w:b/>
          <w:sz w:val="24"/>
          <w:szCs w:val="24"/>
        </w:rPr>
        <w:t>,</w:t>
      </w:r>
      <w:r w:rsidR="00602B2F">
        <w:rPr>
          <w:rFonts w:hAnsi="Times New Roman" w:ascii="Times New Roman"/>
          <w:b/>
          <w:sz w:val="24"/>
          <w:szCs w:val="24"/>
        </w:rPr>
        <w:t>26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02B2F">
        <w:rPr>
          <w:rFonts w:hAnsi="Times New Roman" w:ascii="Times New Roman"/>
          <w:sz w:val="24"/>
          <w:szCs w:val="24"/>
        </w:rPr>
        <w:t xml:space="preserve">Povrati </w:t>
      </w:r>
      <w:r w:rsidR="00A4113D">
        <w:rPr>
          <w:rFonts w:hAnsi="Times New Roman" w:ascii="Times New Roman"/>
          <w:sz w:val="24"/>
          <w:szCs w:val="24"/>
        </w:rPr>
        <w:t>uplaćene pristojbe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72270B">
        <w:rPr>
          <w:rFonts w:hAnsi="Times New Roman" w:ascii="Times New Roman"/>
          <w:sz w:val="24"/>
          <w:szCs w:val="24"/>
        </w:rPr>
        <w:tab/>
        <w:t xml:space="preserve"> </w:t>
      </w:r>
      <w:r w:rsidR="00D73B11">
        <w:rPr>
          <w:rFonts w:hAnsi="Times New Roman" w:ascii="Times New Roman"/>
          <w:sz w:val="24"/>
          <w:szCs w:val="24"/>
        </w:rPr>
        <w:t xml:space="preserve">    </w:t>
      </w:r>
      <w:r w:rsidR="00163832">
        <w:rPr>
          <w:rFonts w:hAnsi="Times New Roman" w:ascii="Times New Roman"/>
          <w:sz w:val="24"/>
          <w:szCs w:val="24"/>
        </w:rPr>
        <w:t xml:space="preserve">  </w:t>
      </w:r>
      <w:r w:rsidR="00A4113D">
        <w:rPr>
          <w:rFonts w:hAnsi="Times New Roman" w:ascii="Times New Roman"/>
          <w:sz w:val="24"/>
          <w:szCs w:val="24"/>
        </w:rPr>
        <w:t>2</w:t>
      </w:r>
      <w:r w:rsidR="00163832">
        <w:rPr>
          <w:rFonts w:hAnsi="Times New Roman" w:ascii="Times New Roman"/>
          <w:sz w:val="24"/>
          <w:szCs w:val="24"/>
        </w:rPr>
        <w:t>.</w:t>
      </w:r>
      <w:r w:rsidR="00A4113D">
        <w:rPr>
          <w:rFonts w:hAnsi="Times New Roman" w:ascii="Times New Roman"/>
          <w:sz w:val="24"/>
          <w:szCs w:val="24"/>
        </w:rPr>
        <w:t>000</w:t>
      </w:r>
      <w:r w:rsidR="004938A4" w:rsidRPr="004938A4">
        <w:rPr>
          <w:rFonts w:hAnsi="Times New Roman" w:ascii="Times New Roman"/>
          <w:sz w:val="24"/>
          <w:szCs w:val="24"/>
        </w:rPr>
        <w:t>,00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163832">
        <w:rPr>
          <w:rFonts w:hAnsi="Times New Roman" w:ascii="Times New Roman"/>
          <w:sz w:val="24"/>
          <w:szCs w:val="24"/>
        </w:rPr>
        <w:t xml:space="preserve">  </w:t>
      </w:r>
      <w:r w:rsidR="00A4113D">
        <w:rPr>
          <w:rFonts w:hAnsi="Times New Roman" w:ascii="Times New Roman"/>
          <w:sz w:val="24"/>
          <w:szCs w:val="24"/>
        </w:rPr>
        <w:t>2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A4113D">
        <w:rPr>
          <w:rFonts w:hAnsi="Times New Roman" w:ascii="Times New Roman"/>
          <w:sz w:val="24"/>
          <w:szCs w:val="24"/>
        </w:rPr>
        <w:t>26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127AF">
        <w:rPr>
          <w:rFonts w:hAnsi="Times New Roman" w:ascii="Times New Roman"/>
          <w:b/>
          <w:sz w:val="24"/>
        </w:rPr>
        <w:tab/>
        <w:t xml:space="preserve">       </w:t>
      </w:r>
      <w:r w:rsidR="00EB2109">
        <w:rPr>
          <w:rFonts w:hAnsi="Times New Roman" w:ascii="Times New Roman"/>
          <w:b/>
          <w:sz w:val="24"/>
        </w:rPr>
        <w:t xml:space="preserve">   </w:t>
      </w:r>
      <w:r w:rsidR="00A4113D">
        <w:rPr>
          <w:rFonts w:hAnsi="Times New Roman" w:ascii="Times New Roman"/>
          <w:b/>
          <w:sz w:val="24"/>
        </w:rPr>
        <w:t>186</w:t>
      </w:r>
      <w:r w:rsidR="00EB2109" w:rsidRPr="00EB2109">
        <w:rPr>
          <w:rFonts w:hAnsi="Times New Roman" w:ascii="Times New Roman"/>
          <w:b/>
          <w:sz w:val="24"/>
        </w:rPr>
        <w:t>,</w:t>
      </w:r>
      <w:r w:rsidR="00A4113D">
        <w:rPr>
          <w:rFonts w:hAnsi="Times New Roman" w:ascii="Times New Roman"/>
          <w:b/>
          <w:sz w:val="24"/>
        </w:rPr>
        <w:t>30</w:t>
      </w:r>
    </w:p>
    <w:p w:rsidRDefault="00C40E4F" w:rsidP="001E54FE" w:rsidR="004938A4" w:rsidRPr="004938A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Troškovi </w:t>
      </w:r>
      <w:r w:rsidR="002D33CD">
        <w:rPr>
          <w:rFonts w:hAnsi="Times New Roman" w:ascii="Times New Roman"/>
          <w:sz w:val="24"/>
        </w:rPr>
        <w:t>FINA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A127AF">
        <w:rPr>
          <w:rFonts w:hAnsi="Times New Roman" w:ascii="Times New Roman"/>
          <w:sz w:val="24"/>
        </w:rPr>
        <w:tab/>
        <w:t xml:space="preserve">       </w:t>
      </w:r>
      <w:r w:rsidR="00EB2109">
        <w:rPr>
          <w:rFonts w:hAnsi="Times New Roman" w:ascii="Times New Roman"/>
          <w:sz w:val="24"/>
        </w:rPr>
        <w:tab/>
      </w:r>
      <w:r w:rsidR="00EB2109">
        <w:rPr>
          <w:rFonts w:hAnsi="Times New Roman" w:ascii="Times New Roman"/>
          <w:sz w:val="24"/>
        </w:rPr>
        <w:tab/>
        <w:t xml:space="preserve">          </w:t>
      </w:r>
      <w:r w:rsidR="00902D45">
        <w:rPr>
          <w:rFonts w:hAnsi="Times New Roman" w:ascii="Times New Roman"/>
          <w:sz w:val="24"/>
        </w:rPr>
        <w:t xml:space="preserve">    </w:t>
      </w:r>
      <w:r w:rsidR="002D33CD" w:rsidRPr="002D33CD">
        <w:rPr>
          <w:rFonts w:hAnsi="Times New Roman" w:ascii="Times New Roman"/>
          <w:sz w:val="24"/>
        </w:rPr>
        <w:t>0,00</w:t>
      </w:r>
    </w:p>
    <w:p w:rsidRDefault="004938A4" w:rsidP="00343BED" w:rsidR="00304854" w:rsidRPr="004938A4">
      <w:pPr>
        <w:spacing w:after="0"/>
        <w:ind w:left="708"/>
        <w:rPr>
          <w:rFonts w:hAnsi="Times New Roman" w:ascii="Times New Roman"/>
          <w:bCs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</w:t>
      </w:r>
      <w:r w:rsidR="00902D45">
        <w:rPr>
          <w:rFonts w:hAnsi="Times New Roman" w:ascii="Times New Roman"/>
          <w:sz w:val="24"/>
        </w:rPr>
        <w:t xml:space="preserve">         </w:t>
      </w:r>
      <w:r w:rsidR="00A4113D">
        <w:rPr>
          <w:rFonts w:hAnsi="Times New Roman" w:ascii="Times New Roman"/>
          <w:sz w:val="24"/>
        </w:rPr>
        <w:t>186</w:t>
      </w:r>
      <w:r w:rsidR="00902D45" w:rsidRPr="00902D45">
        <w:rPr>
          <w:rFonts w:hAnsi="Times New Roman" w:ascii="Times New Roman"/>
          <w:sz w:val="24"/>
        </w:rPr>
        <w:t>,</w:t>
      </w:r>
      <w:r w:rsidR="00A4113D">
        <w:rPr>
          <w:rFonts w:hAnsi="Times New Roman" w:ascii="Times New Roman"/>
          <w:sz w:val="24"/>
        </w:rPr>
        <w:t>3</w:t>
      </w:r>
      <w:r w:rsidR="00902D45">
        <w:rPr>
          <w:rFonts w:hAnsi="Times New Roman" w:ascii="Times New Roman"/>
          <w:sz w:val="24"/>
        </w:rPr>
        <w:t xml:space="preserve">0 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3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bookmarkStart w:name="_Hlk529176287" w:id="4"/>
      <w:r w:rsidR="004B0533">
        <w:rPr>
          <w:rFonts w:hAnsi="Times New Roman" w:ascii="Times New Roman"/>
          <w:b/>
          <w:sz w:val="24"/>
        </w:rPr>
        <w:t>3</w:t>
      </w:r>
      <w:r w:rsidR="00C7371B">
        <w:rPr>
          <w:rFonts w:hAnsi="Times New Roman" w:ascii="Times New Roman"/>
          <w:b/>
          <w:sz w:val="24"/>
        </w:rPr>
        <w:t>1</w:t>
      </w:r>
      <w:r w:rsidR="004B0533">
        <w:rPr>
          <w:rFonts w:hAnsi="Times New Roman" w:ascii="Times New Roman"/>
          <w:b/>
          <w:sz w:val="24"/>
        </w:rPr>
        <w:t>.</w:t>
      </w:r>
      <w:r w:rsidR="00602B2F">
        <w:rPr>
          <w:rFonts w:hAnsi="Times New Roman" w:ascii="Times New Roman"/>
          <w:b/>
          <w:sz w:val="24"/>
        </w:rPr>
        <w:t>10</w:t>
      </w:r>
      <w:r w:rsidR="007A29A7">
        <w:rPr>
          <w:rFonts w:hAnsi="Times New Roman" w:ascii="Times New Roman"/>
          <w:b/>
          <w:sz w:val="24"/>
        </w:rPr>
        <w:t>.201</w:t>
      </w:r>
      <w:r w:rsidR="002D33CD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bookmarkEnd w:id="4"/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Start w:name="_Hlk529176296" w:id="5"/>
      <w:r w:rsidR="00A65D01" w:rsidRPr="00B234F4">
        <w:rPr>
          <w:rFonts w:hAnsi="Times New Roman" w:ascii="Times New Roman"/>
          <w:b/>
          <w:sz w:val="24"/>
        </w:rPr>
        <w:t xml:space="preserve">  </w:t>
      </w:r>
      <w:r w:rsidR="00163832">
        <w:rPr>
          <w:rFonts w:hAnsi="Times New Roman" w:ascii="Times New Roman"/>
          <w:b/>
          <w:sz w:val="24"/>
        </w:rPr>
        <w:t xml:space="preserve">  </w:t>
      </w:r>
      <w:r w:rsidR="004938A4">
        <w:rPr>
          <w:rFonts w:hAnsi="Times New Roman" w:ascii="Times New Roman"/>
          <w:b/>
          <w:sz w:val="24"/>
        </w:rPr>
        <w:t xml:space="preserve"> </w:t>
      </w:r>
      <w:bookmarkEnd w:id="5"/>
      <w:r w:rsidR="00A4113D" w:rsidRPr="00A4113D">
        <w:rPr>
          <w:rFonts w:hAnsi="Times New Roman" w:ascii="Times New Roman"/>
          <w:b/>
          <w:sz w:val="24"/>
        </w:rPr>
        <w:t>14.015,84</w:t>
      </w:r>
      <w:r w:rsidR="00902D45" w:rsidRPr="00902D45">
        <w:rPr>
          <w:rFonts w:hAnsi="Times New Roman" w:ascii="Times New Roman"/>
          <w:b/>
          <w:sz w:val="24"/>
        </w:rPr>
        <w:tab/>
      </w:r>
      <w:r w:rsidR="00343BED" w:rsidRPr="00343BED">
        <w:rPr>
          <w:rFonts w:hAnsi="Times New Roman" w:ascii="Times New Roman"/>
          <w:b/>
          <w:sz w:val="24"/>
        </w:rPr>
        <w:tab/>
      </w:r>
      <w:r w:rsidR="002D33CD" w:rsidRPr="002D33CD">
        <w:rPr>
          <w:rFonts w:hAnsi="Times New Roman" w:ascii="Times New Roman"/>
          <w:b/>
          <w:sz w:val="24"/>
        </w:rPr>
        <w:tab/>
      </w:r>
      <w:r w:rsidR="00A127AF" w:rsidRPr="00A127AF">
        <w:rPr>
          <w:rFonts w:hAnsi="Times New Roman" w:ascii="Times New Roman"/>
          <w:b/>
          <w:sz w:val="24"/>
        </w:rPr>
        <w:tab/>
      </w:r>
      <w:r w:rsidR="00163832" w:rsidRPr="00163832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3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nakon pravomoćnosti rješenja o namirenju napraviti završni račun i izvršiti diobu;</w:t>
      </w: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A4113D" w:rsidP="00A4113D" w:rsidR="00A4113D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>
        <w:rPr>
          <w:rFonts w:hAnsi="Times New Roman" w:ascii="Times New Roman"/>
          <w:sz w:val="24"/>
        </w:rPr>
        <w:t>02</w:t>
      </w:r>
      <w:r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11</w:t>
      </w:r>
      <w:r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8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p w:rsidRDefault="001E24F3" w:rsidP="00A4113D" w:rsidR="001E24F3" w:rsidRPr="00B234F4">
      <w:pPr>
        <w:spacing w:after="0"/>
        <w:jc w:val="both"/>
        <w:rPr>
          <w:rFonts w:hAnsi="Times New Roman" w:ascii="Times New Roman"/>
          <w:sz w:val="24"/>
        </w:rPr>
      </w:pP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5F92"/>
    <w:rsid w:val="00071CD7"/>
    <w:rsid w:val="00084CE3"/>
    <w:rsid w:val="00086325"/>
    <w:rsid w:val="00091B74"/>
    <w:rsid w:val="000B500C"/>
    <w:rsid w:val="000C7F9D"/>
    <w:rsid w:val="000E1F39"/>
    <w:rsid w:val="001126E8"/>
    <w:rsid w:val="00156358"/>
    <w:rsid w:val="00163832"/>
    <w:rsid w:val="001658E8"/>
    <w:rsid w:val="00196929"/>
    <w:rsid w:val="001A0E10"/>
    <w:rsid w:val="001B32B0"/>
    <w:rsid w:val="001E24F3"/>
    <w:rsid w:val="001E47A7"/>
    <w:rsid w:val="001E54FE"/>
    <w:rsid w:val="0020269B"/>
    <w:rsid w:val="00202897"/>
    <w:rsid w:val="00232084"/>
    <w:rsid w:val="002414DA"/>
    <w:rsid w:val="00256010"/>
    <w:rsid w:val="00264F46"/>
    <w:rsid w:val="00277B6A"/>
    <w:rsid w:val="00283AFD"/>
    <w:rsid w:val="002843F4"/>
    <w:rsid w:val="002C1219"/>
    <w:rsid w:val="002D33CD"/>
    <w:rsid w:val="002E38C1"/>
    <w:rsid w:val="002F4D73"/>
    <w:rsid w:val="00301A38"/>
    <w:rsid w:val="00304854"/>
    <w:rsid w:val="00314363"/>
    <w:rsid w:val="00343BED"/>
    <w:rsid w:val="00361561"/>
    <w:rsid w:val="00370F67"/>
    <w:rsid w:val="0038572E"/>
    <w:rsid w:val="003C2B2D"/>
    <w:rsid w:val="003D24AB"/>
    <w:rsid w:val="003D6954"/>
    <w:rsid w:val="00410E31"/>
    <w:rsid w:val="00423EDB"/>
    <w:rsid w:val="004250DC"/>
    <w:rsid w:val="00436202"/>
    <w:rsid w:val="00450486"/>
    <w:rsid w:val="00477566"/>
    <w:rsid w:val="004938A4"/>
    <w:rsid w:val="004B0533"/>
    <w:rsid w:val="004C2EBB"/>
    <w:rsid w:val="004C3AAF"/>
    <w:rsid w:val="004D0790"/>
    <w:rsid w:val="004D3025"/>
    <w:rsid w:val="004E113C"/>
    <w:rsid w:val="005629AB"/>
    <w:rsid w:val="00570EBC"/>
    <w:rsid w:val="005840D2"/>
    <w:rsid w:val="005859BE"/>
    <w:rsid w:val="005A2627"/>
    <w:rsid w:val="005B2966"/>
    <w:rsid w:val="00602B2F"/>
    <w:rsid w:val="00614FC9"/>
    <w:rsid w:val="00634228"/>
    <w:rsid w:val="00643EF2"/>
    <w:rsid w:val="0067544D"/>
    <w:rsid w:val="00682EB6"/>
    <w:rsid w:val="006B7741"/>
    <w:rsid w:val="006D41E5"/>
    <w:rsid w:val="006F3CAB"/>
    <w:rsid w:val="007226B3"/>
    <w:rsid w:val="0072270B"/>
    <w:rsid w:val="007241FB"/>
    <w:rsid w:val="0073362B"/>
    <w:rsid w:val="00741AFB"/>
    <w:rsid w:val="00753DEB"/>
    <w:rsid w:val="0076282D"/>
    <w:rsid w:val="00783A4B"/>
    <w:rsid w:val="007928A8"/>
    <w:rsid w:val="007A29A7"/>
    <w:rsid w:val="007A4AA9"/>
    <w:rsid w:val="007A750D"/>
    <w:rsid w:val="007E5332"/>
    <w:rsid w:val="008512FB"/>
    <w:rsid w:val="00855516"/>
    <w:rsid w:val="00870316"/>
    <w:rsid w:val="00874DB2"/>
    <w:rsid w:val="0088268B"/>
    <w:rsid w:val="008915E8"/>
    <w:rsid w:val="008C05EA"/>
    <w:rsid w:val="008D4DDD"/>
    <w:rsid w:val="008E10AB"/>
    <w:rsid w:val="00902D45"/>
    <w:rsid w:val="0090351E"/>
    <w:rsid w:val="00962B12"/>
    <w:rsid w:val="00972733"/>
    <w:rsid w:val="009933E6"/>
    <w:rsid w:val="009B29BA"/>
    <w:rsid w:val="009C422A"/>
    <w:rsid w:val="00A02E15"/>
    <w:rsid w:val="00A127AF"/>
    <w:rsid w:val="00A4113D"/>
    <w:rsid w:val="00A42016"/>
    <w:rsid w:val="00A50A47"/>
    <w:rsid w:val="00A65D01"/>
    <w:rsid w:val="00A7143A"/>
    <w:rsid w:val="00A75110"/>
    <w:rsid w:val="00A76377"/>
    <w:rsid w:val="00A81283"/>
    <w:rsid w:val="00A93629"/>
    <w:rsid w:val="00AA6DD3"/>
    <w:rsid w:val="00AC162F"/>
    <w:rsid w:val="00AD1AB1"/>
    <w:rsid w:val="00AD4F62"/>
    <w:rsid w:val="00AF1EC6"/>
    <w:rsid w:val="00B23176"/>
    <w:rsid w:val="00B234F4"/>
    <w:rsid w:val="00B77BDD"/>
    <w:rsid w:val="00B877F9"/>
    <w:rsid w:val="00B95069"/>
    <w:rsid w:val="00BB1679"/>
    <w:rsid w:val="00BB7870"/>
    <w:rsid w:val="00BC5211"/>
    <w:rsid w:val="00BC59DE"/>
    <w:rsid w:val="00BF1284"/>
    <w:rsid w:val="00BF320B"/>
    <w:rsid w:val="00C21C64"/>
    <w:rsid w:val="00C22C94"/>
    <w:rsid w:val="00C22E20"/>
    <w:rsid w:val="00C2455F"/>
    <w:rsid w:val="00C40E4F"/>
    <w:rsid w:val="00C61F72"/>
    <w:rsid w:val="00C7371B"/>
    <w:rsid w:val="00C76B31"/>
    <w:rsid w:val="00C95545"/>
    <w:rsid w:val="00CA030D"/>
    <w:rsid w:val="00CA125C"/>
    <w:rsid w:val="00CB4C39"/>
    <w:rsid w:val="00CF3438"/>
    <w:rsid w:val="00D40F8A"/>
    <w:rsid w:val="00D44D5E"/>
    <w:rsid w:val="00D61646"/>
    <w:rsid w:val="00D73B11"/>
    <w:rsid w:val="00D74612"/>
    <w:rsid w:val="00D82077"/>
    <w:rsid w:val="00DB1868"/>
    <w:rsid w:val="00E1376C"/>
    <w:rsid w:val="00E163B5"/>
    <w:rsid w:val="00E214D4"/>
    <w:rsid w:val="00E25982"/>
    <w:rsid w:val="00E775B2"/>
    <w:rsid w:val="00E879AF"/>
    <w:rsid w:val="00EB2109"/>
    <w:rsid w:val="00EE2C85"/>
    <w:rsid w:val="00F2011E"/>
    <w:rsid w:val="00F4718D"/>
    <w:rsid w:val="00F56B75"/>
    <w:rsid w:val="00F7393A"/>
    <w:rsid w:val="00F9270E"/>
    <w:rsid w:val="00FB2DEA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2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D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DE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DE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DE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2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D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DE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DE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DE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3CDBC-9DDB-4F1F-ABAE-CB04DB3AE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1007</properties:Words>
  <properties:Characters>5981</properties:Characters>
  <properties:Lines>130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2018-11-06T13:50:00Z</dcterms:created>
  <dc:creator>ADMINIBM</dc:creator>
  <cp:lastModifiedBy>Renata Klokočki</cp:lastModifiedBy>
  <cp:lastPrinted>2018-11-06T13:50:00Z</cp:lastPrinted>
  <dcterms:modified xmlns:xsi="http://www.w3.org/2001/XMLSchema-instance" xsi:type="dcterms:W3CDTF">2018-11-06T14:01:00Z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St-6216/2016-144 / Podnesak - Izvješće stečajnog upravitelja (Izvješće BRALO GRADNJA- 3 mjesečno br.5.docx)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