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3df68e4" w14:paraId="3df68e4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EB0E14">
        <w:rPr>
          <w:rFonts w:hAnsi="Times New Roman" w:ascii="Times New Roman"/>
          <w:sz w:val="24"/>
          <w:szCs w:val="24"/>
        </w:rPr>
        <w:t>8</w:t>
      </w:r>
      <w:r w:rsidR="00597C85">
        <w:rPr>
          <w:rFonts w:hAnsi="Times New Roman" w:ascii="Times New Roman"/>
          <w:sz w:val="24"/>
          <w:szCs w:val="24"/>
        </w:rPr>
        <w:t>892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97C85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597C85">
        <w:rPr>
          <w:rFonts w:hAnsi="Times New Roman" w:ascii="Times New Roman"/>
          <w:sz w:val="24"/>
          <w:szCs w:val="24"/>
        </w:rPr>
        <w:t>P.U.O.L.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597C85">
        <w:rPr>
          <w:rFonts w:hAnsi="Times New Roman" w:ascii="Times New Roman"/>
          <w:sz w:val="24"/>
          <w:szCs w:val="24"/>
        </w:rPr>
        <w:t>86538352049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EB0E14">
        <w:rPr>
          <w:rFonts w:hAnsi="Times New Roman" w:ascii="Times New Roman"/>
          <w:sz w:val="24"/>
          <w:szCs w:val="24"/>
        </w:rPr>
        <w:t xml:space="preserve">Zagreb, </w:t>
      </w:r>
      <w:r w:rsidR="00597C85">
        <w:rPr>
          <w:rFonts w:hAnsi="Times New Roman" w:ascii="Times New Roman"/>
          <w:sz w:val="24"/>
          <w:szCs w:val="24"/>
        </w:rPr>
        <w:t>Božidara Magovca 3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597C85">
        <w:rPr>
          <w:rFonts w:hAnsi="Times New Roman" w:ascii="Times New Roman"/>
          <w:sz w:val="24"/>
          <w:szCs w:val="24"/>
        </w:rPr>
        <w:t>91.739,89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597C85">
        <w:rPr>
          <w:rFonts w:hAnsi="Times New Roman" w:ascii="Times New Roman"/>
          <w:sz w:val="24"/>
          <w:szCs w:val="24"/>
        </w:rPr>
        <w:t>5</w:t>
      </w:r>
      <w:r w:rsidR="007A5363" w:rsidRPr="009458F2">
        <w:rPr>
          <w:rFonts w:hAnsi="Times New Roman" w:ascii="Times New Roman"/>
          <w:sz w:val="24"/>
          <w:szCs w:val="24"/>
        </w:rPr>
        <w:t>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114FD9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114FD9">
      <w:pPr>
        <w:rPr>
          <w:rFonts w:hAnsi="Times New Roman" w:ascii="Times New Roman"/>
          <w:sz w:val="24"/>
          <w:szCs w:val="24"/>
        </w:rPr>
      </w:pPr>
      <w:r w:rsidRPr="00114FD9">
        <w:rPr>
          <w:rFonts w:hAnsi="Times New Roman" w:ascii="Times New Roman"/>
          <w:sz w:val="24"/>
          <w:szCs w:val="24"/>
        </w:rPr>
        <w:t xml:space="preserve"> </w:t>
      </w:r>
      <w:r w:rsidR="00BE151E" w:rsidRPr="00114FD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114FD9">
        <w:rPr>
          <w:rFonts w:hAnsi="Times New Roman" w:ascii="Times New Roman"/>
          <w:sz w:val="24"/>
          <w:szCs w:val="24"/>
        </w:rPr>
        <w:t xml:space="preserve"> </w:t>
      </w:r>
      <w:r w:rsidR="00BE151E" w:rsidRPr="00114FD9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114FD9">
        <w:rPr>
          <w:rFonts w:hAnsi="Times New Roman" w:ascii="Times New Roman"/>
          <w:sz w:val="24"/>
          <w:szCs w:val="24"/>
        </w:rPr>
        <w:t xml:space="preserve"> </w:t>
      </w:r>
      <w:r w:rsidR="00BE151E" w:rsidRPr="00114FD9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114FD9">
      <w:pPr>
        <w:rPr>
          <w:rFonts w:hAnsi="Times New Roman" w:ascii="Times New Roman"/>
          <w:sz w:val="24"/>
          <w:szCs w:val="24"/>
        </w:rPr>
      </w:pPr>
      <w:r w:rsidRPr="00114FD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114FD9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114FD9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114FD9">
      <w:pPr>
        <w:rPr>
          <w:rFonts w:hAnsi="Times New Roman" w:ascii="Times New Roman"/>
          <w:sz w:val="24"/>
          <w:szCs w:val="24"/>
        </w:rPr>
      </w:pPr>
      <w:r w:rsidRPr="00114FD9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114FD9">
      <w:pPr>
        <w:rPr>
          <w:rFonts w:hAnsi="Times New Roman" w:ascii="Times New Roman"/>
          <w:sz w:val="24"/>
          <w:szCs w:val="24"/>
        </w:rPr>
      </w:pPr>
      <w:r w:rsidRPr="00114FD9">
        <w:rPr>
          <w:rFonts w:hAnsi="Times New Roman" w:ascii="Times New Roman"/>
          <w:sz w:val="24"/>
          <w:szCs w:val="24"/>
        </w:rPr>
        <w:t>Protiv zaklju</w:t>
      </w:r>
      <w:r w:rsidR="008777FA" w:rsidRPr="00114FD9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114FD9">
      <w:pPr>
        <w:rPr>
          <w:rFonts w:hAnsi="Times New Roman" w:ascii="Times New Roman"/>
          <w:sz w:val="24"/>
          <w:szCs w:val="24"/>
        </w:rPr>
      </w:pP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114FD9">
      <w:pPr>
        <w:rPr>
          <w:rFonts w:hAnsi="Times New Roman" w:ascii="Times New Roman"/>
          <w:sz w:val="24"/>
          <w:szCs w:val="24"/>
        </w:rPr>
      </w:pP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</w:r>
      <w:r w:rsidRPr="00114FD9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114FD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4FD9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114FD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4FD9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114FD9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114FD9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114FD9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114FD9">
      <w:pPr>
        <w:rPr>
          <w:rFonts w:hAnsi="Times New Roman" w:ascii="Times New Roman"/>
          <w:b/>
          <w:color w:themeColor="background1" w:val="FFFFFF"/>
        </w:rPr>
      </w:pPr>
      <w:r w:rsidRPr="00114FD9">
        <w:rPr>
          <w:rFonts w:hAnsi="Times New Roman" w:ascii="Times New Roman"/>
          <w:color w:themeColor="background1" w:val="FFFFFF"/>
        </w:rPr>
        <w:t>NK:</w:t>
      </w:r>
      <w:r w:rsidR="00274789" w:rsidRPr="00114FD9">
        <w:rPr>
          <w:rFonts w:hAnsi="Times New Roman" w:ascii="Times New Roman"/>
          <w:color w:themeColor="background1" w:val="FFFFFF"/>
        </w:rPr>
        <w:t xml:space="preserve"> </w:t>
      </w:r>
      <w:r w:rsidRPr="00114FD9">
        <w:rPr>
          <w:rFonts w:hAnsi="Times New Roman" w:ascii="Times New Roman"/>
          <w:color w:themeColor="background1" w:val="FFFFFF"/>
        </w:rPr>
        <w:t xml:space="preserve">kal. </w:t>
      </w:r>
      <w:r w:rsidR="00E80D0D" w:rsidRPr="00114FD9">
        <w:rPr>
          <w:rFonts w:hAnsi="Times New Roman" w:ascii="Times New Roman"/>
          <w:color w:themeColor="background1" w:val="FFFFFF"/>
        </w:rPr>
        <w:t>60</w:t>
      </w:r>
      <w:r w:rsidRPr="00114FD9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114FD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980175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14FD9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97C85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0175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85EAB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80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1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1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1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1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80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1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1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1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1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8892</izvorni_sadrzaj>
    <derivirana_varijabla naziv="DomainObject.Predmet.Broj_1">8892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St-8892/2015</izvorni_sadrzaj>
    <derivirana_varijabla naziv="DomainObject.Predmet.OznakaBroj_1">St-8892/2015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P.U.O.L. d.o.o.</izvorni_sadrzaj>
    <derivirana_varijabla naziv="DomainObject.Predmet.ProtustrankaFormated_1">  P.U.O.L. d.o.o.</derivirana_varijabla>
  </DomainObject.Predmet.ProtustrankaFormated>
  <DomainObject.Predmet.ProtustrankaFormatedOIB>
    <izvorni_sadrzaj>  P.U.O.L. d.o.o., OIB 86538352049</izvorni_sadrzaj>
    <derivirana_varijabla naziv="DomainObject.Predmet.ProtustrankaFormatedOIB_1">  P.U.O.L. d.o.o., OIB 86538352049</derivirana_varijabla>
  </DomainObject.Predmet.ProtustrankaFormatedOIB>
  <DomainObject.Predmet.ProtustrankaFormatedWithAdress>
    <izvorni_sadrzaj> P.U.O.L. d.o.o., Božidara Magovca 3, 10000 Zagreb</izvorni_sadrzaj>
    <derivirana_varijabla naziv="DomainObject.Predmet.ProtustrankaFormatedWithAdress_1"> P.U.O.L. d.o.o., Božidara Magovca 3, 10000 Zagreb</derivirana_varijabla>
  </DomainObject.Predmet.ProtustrankaFormatedWithAdress>
  <DomainObject.Predmet.ProtustrankaFormatedWithAdressOIB>
    <izvorni_sadrzaj> P.U.O.L. d.o.o., OIB 86538352049, Božidara Magovca 3, 10000 Zagreb</izvorni_sadrzaj>
    <derivirana_varijabla naziv="DomainObject.Predmet.ProtustrankaFormatedWithAdressOIB_1"> P.U.O.L. d.o.o., OIB 86538352049, Božidara Magovca 3, 10000 Zagreb</derivirana_varijabla>
  </DomainObject.Predmet.ProtustrankaFormatedWithAdressOIB>
  <DomainObject.Predmet.ProtustrankaWithAdress>
    <izvorni_sadrzaj>P.U.O.L. d.o.o. Božidara Magovca 3, 10000 Zagreb</izvorni_sadrzaj>
    <derivirana_varijabla naziv="DomainObject.Predmet.ProtustrankaWithAdress_1">P.U.O.L. d.o.o. Božidara Magovca 3, 10000 Zagreb</derivirana_varijabla>
  </DomainObject.Predmet.ProtustrankaWithAdress>
  <DomainObject.Predmet.ProtustrankaWithAdressOIB>
    <izvorni_sadrzaj>P.U.O.L. d.o.o., OIB 86538352049, Božidara Magovca 3, 10000 Zagreb</izvorni_sadrzaj>
    <derivirana_varijabla naziv="DomainObject.Predmet.ProtustrankaWithAdressOIB_1">P.U.O.L. d.o.o., OIB 86538352049, Božidara Magovca 3, 10000 Zagreb</derivirana_varijabla>
  </DomainObject.Predmet.ProtustrankaWithAdressOIB>
  <DomainObject.Predmet.ProtustrankaNazivFormated>
    <izvorni_sadrzaj>P.U.O.L. d.o.o.</izvorni_sadrzaj>
    <derivirana_varijabla naziv="DomainObject.Predmet.ProtustrankaNazivFormated_1">P.U.O.L. d.o.o.</derivirana_varijabla>
  </DomainObject.Predmet.ProtustrankaNazivFormated>
  <DomainObject.Predmet.ProtustrankaNazivFormatedOIB>
    <izvorni_sadrzaj>P.U.O.L. d.o.o., OIB 86538352049</izvorni_sadrzaj>
    <derivirana_varijabla naziv="DomainObject.Predmet.ProtustrankaNazivFormatedOIB_1">P.U.O.L. d.o.o., OIB 86538352049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P.U.O.L. d.o.o.</item>
    </izvorni_sadrzaj>
    <derivirana_varijabla naziv="DomainObject.Predmet.ProtuStrankaListFormated_1">
      <item>P.U.O.L. d.o.o.</item>
    </derivirana_varijabla>
  </DomainObject.Predmet.ProtuStrankaListFormated>
  <DomainObject.Predmet.ProtuStrankaListFormatedOIB>
    <izvorni_sadrzaj>
      <item>P.U.O.L. d.o.o., OIB 86538352049</item>
    </izvorni_sadrzaj>
    <derivirana_varijabla naziv="DomainObject.Predmet.ProtuStrankaListFormatedOIB_1">
      <item>P.U.O.L. d.o.o., OIB 86538352049</item>
    </derivirana_varijabla>
  </DomainObject.Predmet.ProtuStrankaListFormatedOIB>
  <DomainObject.Predmet.ProtuStrankaListFormatedWithAdress>
    <izvorni_sadrzaj>
      <item>P.U.O.L. d.o.o., Božidara Magovca 3, 10000 Zagreb</item>
    </izvorni_sadrzaj>
    <derivirana_varijabla naziv="DomainObject.Predmet.ProtuStrankaListFormatedWithAdress_1">
      <item>P.U.O.L. d.o.o., Božidara Magovca 3, 10000 Zagreb</item>
    </derivirana_varijabla>
  </DomainObject.Predmet.ProtuStrankaListFormatedWithAdress>
  <DomainObject.Predmet.ProtuStrankaListFormatedWithAdressOIB>
    <izvorni_sadrzaj>
      <item>P.U.O.L. d.o.o., OIB 86538352049, Božidara Magovca 3, 10000 Zagreb</item>
    </izvorni_sadrzaj>
    <derivirana_varijabla naziv="DomainObject.Predmet.ProtuStrankaListFormatedWithAdressOIB_1">
      <item>P.U.O.L. d.o.o., OIB 86538352049, Božidara Magovca 3, 10000 Zagreb</item>
    </derivirana_varijabla>
  </DomainObject.Predmet.ProtuStrankaListFormatedWithAdressOIB>
  <DomainObject.Predmet.ProtuStrankaListNazivFormated>
    <izvorni_sadrzaj>
      <item>P.U.O.L. d.o.o.</item>
    </izvorni_sadrzaj>
    <derivirana_varijabla naziv="DomainObject.Predmet.ProtuStrankaListNazivFormated_1">
      <item>P.U.O.L. d.o.o.</item>
    </derivirana_varijabla>
  </DomainObject.Predmet.ProtuStrankaListNazivFormated>
  <DomainObject.Predmet.ProtuStrankaListNazivFormatedOIB>
    <izvorni_sadrzaj>
      <item>P.U.O.L. d.o.o., OIB 86538352049</item>
    </izvorni_sadrzaj>
    <derivirana_varijabla naziv="DomainObject.Predmet.ProtuStrankaListNazivFormatedOIB_1">
      <item>P.U.O.L. d.o.o., OIB 86538352049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P.U.O.L. d.o.o.</izvorni_sadrzaj>
    <derivirana_varijabla naziv="DomainObject.Predmet.ProtustrankaIDrugi_1">P.U.O.L.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P.U.O.L. d.o.o., OIB 86538352049, Božidara Magovca 3, 10000 Zagreb</izvorni_sadrzaj>
    <derivirana_varijabla naziv="DomainObject.Predmet.ProtustrankaIDrugiAdressOIB_1">P.U.O.L. d.o.o., OIB 86538352049,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P.U.O.L. d.o.o.</item>
    </izvorni_sadrzaj>
    <derivirana_varijabla naziv="DomainObject.Predmet.SudioniciListNaziv_1">
      <item>FINA Regionalni centar Zagreb</item>
      <item>P.U.O.L.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P.U.O.L. d.o.o., OIB 86538352049, Božidara Magovca 3,10000 Zagreb</item>
    </izvorni_sadrzaj>
    <derivirana_varijabla naziv="DomainObject.Predmet.SudioniciListAdressOIB_1">
      <item>FINA Regionalni centar Zagreb, OIB 85821130368, Trg svibanjskih žrtava 1995. br. 1,10000 Zagreb</item>
      <item>P.U.O.L. d.o.o., OIB 86538352049,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86538352049</item>
    </izvorni_sadrzaj>
    <derivirana_varijabla naziv="DomainObject.Predmet.SudioniciListNazivOIB_1">
      <item>, OIB 85821130368</item>
      <item>, OIB 86538352049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1584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2016-02-05T12:26:00Z</dcterms:created>
  <dc:creator>Sonja Pilić</dc:creator>
  <cp:lastModifiedBy>Sonja Pilić</cp:lastModifiedBy>
  <cp:lastPrinted>2016-02-05T12:26:00Z</cp:lastPrinted>
  <dcterms:modified xmlns:xsi="http://www.w3.org/2001/XMLSchema-instance" xsi:type="dcterms:W3CDTF">2016-02-05T13:04:00Z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