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0966" w14:paraId="0700966" w:rsidRDefault="00783E06" w:rsidP="00E50876" w:rsidR="00783E06">
      <w:pPr>
        <w:ind w:left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E06" w:rsidP="00783E06" w:rsidR="00783E06">
      <w:pPr>
        <w:jc w:val="both"/>
      </w:pPr>
      <w:r>
        <w:t>REPUBLIKA HRVATSKA</w:t>
      </w:r>
    </w:p>
    <w:p w:rsidRDefault="00783E06" w:rsidP="00783E06" w:rsidR="00783E06">
      <w:pPr>
        <w:jc w:val="both"/>
      </w:pPr>
      <w:r>
        <w:t xml:space="preserve">TRGOVAČKI SUD U ZAGREBU                                                                </w:t>
      </w:r>
    </w:p>
    <w:p w:rsidRDefault="00783E06" w:rsidP="00783E06" w:rsidR="00783E06">
      <w:pPr>
        <w:jc w:val="both"/>
      </w:pPr>
      <w:r>
        <w:t>Amruševa 2/II</w:t>
      </w:r>
    </w:p>
    <w:p w:rsidRDefault="00F636BE" w:rsidP="00783E06" w:rsidR="00F636BE">
      <w:pPr>
        <w:jc w:val="both"/>
      </w:pPr>
    </w:p>
    <w:p w:rsidRDefault="00F636BE" w:rsidP="00783E06" w:rsidR="00F636BE">
      <w:pPr>
        <w:jc w:val="both"/>
      </w:pPr>
    </w:p>
    <w:p w:rsidRDefault="00783E06" w:rsidP="00783E06" w:rsidR="00783E06">
      <w:pPr>
        <w:jc w:val="center"/>
      </w:pPr>
      <w:r>
        <w:t>R E P U B L I K A   H R V A T S K A</w:t>
      </w:r>
    </w:p>
    <w:p w:rsidRDefault="00783E06" w:rsidP="00783E06" w:rsidR="00783E06">
      <w:pPr>
        <w:jc w:val="center"/>
      </w:pPr>
    </w:p>
    <w:p w:rsidRDefault="00783E06" w:rsidP="00783E06" w:rsidR="00783E06">
      <w:pPr>
        <w:jc w:val="center"/>
      </w:pPr>
      <w:r>
        <w:t>R J E Š E NJ E</w:t>
      </w:r>
    </w:p>
    <w:p w:rsidRDefault="00783E06" w:rsidP="00783E06" w:rsidR="00783E06">
      <w:pPr>
        <w:jc w:val="both"/>
        <w:rPr>
          <w:b/>
        </w:rPr>
      </w:pPr>
    </w:p>
    <w:p w:rsidRDefault="00153551" w:rsidP="00153551" w:rsidR="00153551">
      <w:pPr>
        <w:tabs>
          <w:tab w:pos="2977" w:val="left"/>
        </w:tabs>
        <w:ind w:firstLine="720"/>
        <w:jc w:val="both"/>
      </w:pPr>
      <w:r>
        <w:t xml:space="preserve">Trgovački sud u Zagrebu, po sucu Jeleni Antonić Šego, </w:t>
      </w:r>
      <w:r>
        <w:rPr>
          <w:lang w:val="pt-BR"/>
        </w:rPr>
        <w:t xml:space="preserve">u stečajnom predmetu u povodu prijedloga predlagatelja FINANCIJSKA AGENCIJA, RC Zagreb, </w:t>
      </w:r>
      <w:r>
        <w:t>Podružnica Zagreb, Trg svibanjskih žrtava 1995. 1, OIB: 85821130368,</w:t>
      </w:r>
      <w:r>
        <w:rPr>
          <w:lang w:val="pt-BR"/>
        </w:rPr>
        <w:t xml:space="preserve"> za otvaranje stečajnog postupka nad dužnikom GVK – ING j.d.o.o. Zagreb, Lastovska ulica 2, OIB: 28611663085, </w:t>
      </w:r>
      <w:r w:rsidR="001711B9">
        <w:t>4. srpnja</w:t>
      </w:r>
      <w:r>
        <w:t xml:space="preserve"> 2019.,</w:t>
      </w:r>
    </w:p>
    <w:p w:rsidRDefault="00783E06" w:rsidP="00783E06" w:rsidR="00783E06">
      <w:pPr>
        <w:jc w:val="both"/>
      </w:pPr>
    </w:p>
    <w:p w:rsidRDefault="00783E06" w:rsidP="00783E06" w:rsidR="00783E06">
      <w:pPr>
        <w:jc w:val="center"/>
      </w:pPr>
      <w:r>
        <w:t>r i j e š i o     j e</w:t>
      </w:r>
    </w:p>
    <w:p w:rsidRDefault="00783E06" w:rsidP="00783E06" w:rsidR="00783E06">
      <w:r>
        <w:t xml:space="preserve"> </w:t>
      </w:r>
    </w:p>
    <w:p w:rsidRDefault="00783E06" w:rsidP="00783E06" w:rsidR="00783E06">
      <w:pPr>
        <w:ind w:firstLine="708"/>
        <w:jc w:val="both"/>
      </w:pPr>
      <w:r>
        <w:t>I. Pozivaju se osobe koje imaju pravni interes za provedbom stečajnoga postupka nad  dužnikom</w:t>
      </w:r>
      <w:r>
        <w:rPr>
          <w:lang w:val="pt-BR"/>
        </w:rPr>
        <w:t xml:space="preserve"> </w:t>
      </w:r>
      <w:r w:rsidR="001711B9">
        <w:rPr>
          <w:lang w:val="pt-BR"/>
        </w:rPr>
        <w:t>GVK – ING j.d.o.o. Zagreb, Lastovska ulica 2, OIB: 28611663085</w:t>
      </w:r>
      <w:r>
        <w:rPr>
          <w:lang w:val="pt-BR"/>
        </w:rPr>
        <w:t xml:space="preserve">, u roku 15 dana predujmiti iznos od </w:t>
      </w:r>
      <w:r>
        <w:t xml:space="preserve">9.000,00 kn za pokriće troškova prethodnog i stečajnog postupka na račun Trgovačkog suda u Zagrebu otvoren pri Hrvatskoj poštanskoj banci d.d. Zagreb broj IBAN HR9223900011300000460, model 05, poziv na broj </w:t>
      </w:r>
      <w:r w:rsidR="001711B9">
        <w:t>508</w:t>
      </w:r>
      <w:r w:rsidR="0017591C">
        <w:t>-1</w:t>
      </w:r>
      <w:r w:rsidR="001711B9">
        <w:t>9</w:t>
      </w:r>
    </w:p>
    <w:p w:rsidRDefault="00783E06" w:rsidP="00783E06" w:rsidR="00783E06">
      <w:pPr>
        <w:ind w:firstLine="708"/>
        <w:jc w:val="both"/>
      </w:pPr>
      <w:r>
        <w:t xml:space="preserve">II. Ako osobe koje imaju pravni interes za provedbom </w:t>
      </w:r>
      <w:r w:rsidR="00492407">
        <w:t>stečajnoga postup</w:t>
      </w:r>
      <w:r>
        <w:t>ka nad dužnikom ne postupe u skladu s točkom I. ovog rješenja sud će donijeti rješenje o otvaranju i zaključenju stečajnog postupka.</w:t>
      </w:r>
    </w:p>
    <w:p w:rsidRDefault="00783E06" w:rsidP="00783E06" w:rsidR="00783E06">
      <w:pPr>
        <w:jc w:val="center"/>
      </w:pPr>
      <w:r>
        <w:t>Obrazloženje</w:t>
      </w:r>
    </w:p>
    <w:p w:rsidRDefault="00783E06" w:rsidP="00783E06" w:rsidR="00783E06">
      <w:r>
        <w:t xml:space="preserve"> </w:t>
      </w:r>
    </w:p>
    <w:p w:rsidRDefault="00783E06" w:rsidP="00783E06" w:rsidR="00783E06">
      <w:pPr>
        <w:pStyle w:val="Tijeloteksta"/>
        <w:ind w:firstLine="708"/>
        <w:rPr>
          <w:lang w:val="pt-BR"/>
        </w:rPr>
      </w:pPr>
      <w:r>
        <w:t xml:space="preserve">Financijska agencija, Regionalni centar Zagreb, podnijela je ovom sudu prijedlog za otvaranje stečajnog postupka nad dužnikom pri Trgovačkom sudu u Zagrebu </w:t>
      </w:r>
      <w:r w:rsidR="001711B9">
        <w:t>25. veljače</w:t>
      </w:r>
      <w:r>
        <w:t xml:space="preserve"> 201</w:t>
      </w:r>
      <w:r w:rsidR="001711B9">
        <w:t>9</w:t>
      </w:r>
      <w:r>
        <w:t xml:space="preserve">. u stečajnom postupku nad dužnikom </w:t>
      </w:r>
      <w:r w:rsidR="001711B9">
        <w:rPr>
          <w:lang w:val="pt-BR"/>
        </w:rPr>
        <w:t>GVK – ING j.d.o.o. Zagreb, Lastovska ulica 2, OIB: 28611663085</w:t>
      </w:r>
      <w:r>
        <w:rPr>
          <w:lang w:val="pt-BR"/>
        </w:rPr>
        <w:t>.</w:t>
      </w:r>
    </w:p>
    <w:p w:rsidRDefault="00783E06" w:rsidP="00783E06" w:rsidR="00783E06">
      <w:pPr>
        <w:pStyle w:val="Tijeloteksta"/>
        <w:rPr>
          <w:lang w:val="pt-BR"/>
        </w:rPr>
      </w:pPr>
    </w:p>
    <w:p w:rsidRDefault="00783E06" w:rsidP="00783E06" w:rsidR="00783E06">
      <w:pPr>
        <w:pStyle w:val="Tijeloteksta"/>
        <w:ind w:firstLine="708"/>
      </w:pPr>
      <w:r>
        <w:t xml:space="preserve">Prijedlog je podnesen na temelju čl. </w:t>
      </w:r>
      <w:r w:rsidR="00D37DEC">
        <w:t>1</w:t>
      </w:r>
      <w:r w:rsidR="001523F0">
        <w:t>1</w:t>
      </w:r>
      <w:r w:rsidR="00D37DEC">
        <w:t>0</w:t>
      </w:r>
      <w:r>
        <w:t>. st.</w:t>
      </w:r>
      <w:r w:rsidR="00D37DEC">
        <w:t xml:space="preserve"> 1</w:t>
      </w:r>
      <w:r>
        <w:t>. Stečajnog zakona („Narodne novine“</w:t>
      </w:r>
      <w:r w:rsidR="00EF449E">
        <w:t>,</w:t>
      </w:r>
      <w:r>
        <w:t xml:space="preserve"> broj 71/15 i 104/17, dalje: SZ).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>Financijska agencija, kao predlagatelj, navela je u prijedlogu za otvaranje stečajn</w:t>
      </w:r>
      <w:r w:rsidR="00D37DEC">
        <w:t>og postupka kako dužnik na dan 20. veljače</w:t>
      </w:r>
      <w:r>
        <w:t xml:space="preserve"> 201</w:t>
      </w:r>
      <w:r w:rsidR="00D37DEC">
        <w:t>9</w:t>
      </w:r>
      <w:r>
        <w:t xml:space="preserve">. u Očevidniku redoslijeda osnova za plaćanje ima evidentirane neizvršene osnove za plaćanje u neprekinutom razdoblju od </w:t>
      </w:r>
      <w:r w:rsidR="00D37DEC">
        <w:t>120</w:t>
      </w:r>
      <w:r>
        <w:t xml:space="preserve"> dana, u ukupnom iznosu od </w:t>
      </w:r>
      <w:r w:rsidR="00D37DEC">
        <w:t>12.311,19</w:t>
      </w:r>
      <w:r>
        <w:t xml:space="preserve"> kn.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>Odredbom čl. 115. st. 1. SZ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lastRenderedPageBreak/>
        <w:t>Prema odredbi čl. 11. st. 3. SZ sud po službenoj dužnosti utvrđuje sve činjenice koje su važne za predstečajni i stečajni postupak te radi toga može izvoditi sve potrebne dokaze.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 xml:space="preserve">Stoga je sud uvidom u Očevidnik neizvršenih osnova za plaćanje na dan </w:t>
      </w:r>
      <w:r w:rsidR="006E629E">
        <w:t>27. svibnja</w:t>
      </w:r>
      <w:r>
        <w:t xml:space="preserve"> 201</w:t>
      </w:r>
      <w:r w:rsidR="006E629E">
        <w:t>9</w:t>
      </w:r>
      <w:r>
        <w:t xml:space="preserve">. utvrdio da dužnik na navedeni dan ima ukupan iznos obveza po svim neizvršenim osnovama za plaćanje s kamatom od </w:t>
      </w:r>
      <w:r w:rsidR="00B0296F">
        <w:t>6.843,68</w:t>
      </w:r>
      <w:r>
        <w:t xml:space="preserve"> kn.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  <w:rPr>
          <w:lang w:val="en-GB"/>
        </w:rPr>
      </w:pPr>
      <w:r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 xml:space="preserve">Također, sud je zatražio podatke od Zajedničkog informacijskog sustava zemljišnih knjiga i katastra iz kojih proizlazi da na dan </w:t>
      </w:r>
      <w:r w:rsidR="00B0296F">
        <w:t>16. svibnja</w:t>
      </w:r>
      <w:r>
        <w:t xml:space="preserve"> 201</w:t>
      </w:r>
      <w:r w:rsidR="00B0296F">
        <w:t>9</w:t>
      </w:r>
      <w:r>
        <w:t xml:space="preserve">. (list </w:t>
      </w:r>
      <w:r w:rsidR="00B0296F">
        <w:t>4</w:t>
      </w:r>
      <w:r>
        <w:t xml:space="preserve"> spisa) nije evidentiran kao vlasnik nekretnina.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 xml:space="preserve">Nadalje, iz dopisa Stanice za tehnički pregled vozila, </w:t>
      </w:r>
      <w:r w:rsidR="00844538">
        <w:t>Euroagram TIS d.o.o.</w:t>
      </w:r>
      <w:r>
        <w:t xml:space="preserve"> od </w:t>
      </w:r>
      <w:r w:rsidR="00844538">
        <w:t>29</w:t>
      </w:r>
      <w:r w:rsidR="00AB5737">
        <w:t>.</w:t>
      </w:r>
      <w:r>
        <w:t xml:space="preserve"> </w:t>
      </w:r>
      <w:r w:rsidR="00AB5737">
        <w:t>svibnja 2019</w:t>
      </w:r>
      <w:r>
        <w:t xml:space="preserve">. (list </w:t>
      </w:r>
      <w:r w:rsidR="007724D1">
        <w:t>1</w:t>
      </w:r>
      <w:r w:rsidR="00844538">
        <w:t>7</w:t>
      </w:r>
      <w:r>
        <w:t xml:space="preserve"> spisa) proizlazi da dužnik nije evidentiran kao vlasnik vozila.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jc w:val="both"/>
      </w:pPr>
      <w:r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83E06" w:rsidP="00783E06" w:rsidR="00783E06">
      <w:pPr>
        <w:jc w:val="both"/>
      </w:pPr>
    </w:p>
    <w:p w:rsidRDefault="00783E06" w:rsidP="00783E06" w:rsidR="00783E06">
      <w:pPr>
        <w:jc w:val="both"/>
      </w:pPr>
      <w:r>
        <w:tab/>
        <w:t>U smislu citirane odredbe čl. 132. st. 1. SZ pozvane su osobe koje imaju pravni interes za provedbom stečajnoga postupka predujmiti troškov</w:t>
      </w:r>
      <w:r w:rsidR="006B53E8">
        <w:t>e</w:t>
      </w:r>
      <w:r>
        <w:t xml:space="preserve">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783E06" w:rsidP="00783E06" w:rsidR="00783E06">
      <w:pPr>
        <w:jc w:val="both"/>
      </w:pPr>
    </w:p>
    <w:p w:rsidRDefault="00783E06" w:rsidP="00783E06" w:rsidR="00783E06">
      <w:pPr>
        <w:jc w:val="both"/>
      </w:pPr>
      <w:r>
        <w:tab/>
        <w:t xml:space="preserve">S obzirom na to da je ovaj sud utvrdio da dužnik nema u svom vlasništvu nekretnina kao i da nije evidentiran kao vlasnik vozila,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783E06" w:rsidP="00783E06" w:rsidR="00783E06">
      <w:r>
        <w:t xml:space="preserve">        </w:t>
      </w:r>
    </w:p>
    <w:p w:rsidRDefault="00783E06" w:rsidP="00783E06" w:rsidR="00783E06">
      <w:pPr>
        <w:jc w:val="center"/>
      </w:pPr>
      <w:r>
        <w:t>Zagreb</w:t>
      </w:r>
      <w:r w:rsidR="007724D1">
        <w:t>,</w:t>
      </w:r>
      <w:r>
        <w:t xml:space="preserve"> </w:t>
      </w:r>
      <w:r w:rsidR="007724D1">
        <w:t>4. srpnja</w:t>
      </w:r>
      <w:r>
        <w:t xml:space="preserve"> 2018. </w:t>
      </w:r>
    </w:p>
    <w:p w:rsidRDefault="00844538" w:rsidP="00783E06" w:rsidR="00844538">
      <w:pPr>
        <w:jc w:val="center"/>
      </w:pPr>
    </w:p>
    <w:p w:rsidRDefault="00844538" w:rsidP="00783E06" w:rsidR="00844538">
      <w:pPr>
        <w:jc w:val="center"/>
      </w:pPr>
    </w:p>
    <w:p w:rsidRDefault="00783E06" w:rsidP="00754ED0" w:rsidR="00754ED0">
      <w:pPr>
        <w:jc w:val="right"/>
      </w:pPr>
      <w:r>
        <w:t xml:space="preserve">                                                                                                      </w:t>
      </w:r>
      <w:r w:rsidR="00754ED0">
        <w:t>Sudac:</w:t>
      </w:r>
    </w:p>
    <w:p w:rsidRDefault="00754ED0" w:rsidP="00754ED0" w:rsidR="00754ED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Jelena Antonić Šego, v.r.</w:t>
      </w:r>
    </w:p>
    <w:p w:rsidRDefault="00754ED0" w:rsidP="00754ED0" w:rsidR="00754ED0">
      <w:pPr>
        <w:jc w:val="right"/>
      </w:pPr>
      <w:r>
        <w:t xml:space="preserve">Za točnost otpravka ovlašteni </w:t>
      </w:r>
    </w:p>
    <w:p w:rsidRDefault="00754ED0" w:rsidP="00754ED0" w:rsidR="00783E06">
      <w:pPr>
        <w:jc w:val="right"/>
      </w:pPr>
      <w:r>
        <w:t>službenik: Sanja Čiček</w:t>
      </w:r>
    </w:p>
    <w:p w:rsidRDefault="00783E06" w:rsidP="00783E06" w:rsidR="00783E06">
      <w:pPr>
        <w:jc w:val="right"/>
      </w:pPr>
    </w:p>
    <w:p w:rsidRDefault="00F636BE" w:rsidP="00783E06" w:rsidR="00F636BE">
      <w:pPr>
        <w:jc w:val="right"/>
      </w:pPr>
    </w:p>
    <w:p w:rsidRDefault="00F636BE" w:rsidP="00783E06" w:rsidR="00F636BE">
      <w:pPr>
        <w:jc w:val="right"/>
      </w:pPr>
    </w:p>
    <w:p w:rsidRDefault="00F636BE" w:rsidP="00783E06" w:rsidR="00F636BE">
      <w:pPr>
        <w:jc w:val="right"/>
      </w:pPr>
    </w:p>
    <w:p w:rsidRDefault="00F636BE" w:rsidP="00783E06" w:rsidR="00F636BE">
      <w:pPr>
        <w:jc w:val="right"/>
      </w:pPr>
    </w:p>
    <w:p w:rsidRDefault="00844538" w:rsidP="00783E06" w:rsidR="00844538">
      <w:pPr>
        <w:jc w:val="right"/>
      </w:pPr>
    </w:p>
    <w:p w:rsidRDefault="00F636BE" w:rsidP="00783E06" w:rsidR="00F636BE">
      <w:pPr>
        <w:jc w:val="right"/>
      </w:pPr>
    </w:p>
    <w:p w:rsidRDefault="00783E06" w:rsidP="00783E06" w:rsidR="00783E06">
      <w:r>
        <w:t>Uputa o pravnom lijeku:</w:t>
      </w:r>
    </w:p>
    <w:p w:rsidRDefault="00783E06" w:rsidP="00783E06" w:rsidR="00783E0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83E06" w:rsidP="00783E06" w:rsidR="00783E06"/>
    <w:p w:rsidRDefault="00DC3B73" w:rsidP="005D4D5D" w:rsidR="00DC3B73"/>
    <w:sectPr w:rsidSect="00EF449E" w:rsidR="00DC3B7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876" w:rsidP="00E50876" w:rsidR="00E50876">
      <w:r>
        <w:separator/>
      </w:r>
    </w:p>
  </w:endnote>
  <w:endnote w:id="0" w:type="continuationSeparator">
    <w:p w:rsidRDefault="00E50876" w:rsidP="00E50876" w:rsidR="00E50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876" w:rsidP="00E50876" w:rsidR="00E50876">
      <w:r>
        <w:separator/>
      </w:r>
    </w:p>
  </w:footnote>
  <w:footnote w:id="0" w:type="continuationSeparator">
    <w:p w:rsidRDefault="00E50876" w:rsidP="00E50876" w:rsidR="00E50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4200348"/>
      <w:docPartObj>
        <w:docPartGallery w:val="Page Numbers (Top of Page)"/>
        <w:docPartUnique/>
      </w:docPartObj>
    </w:sdtPr>
    <w:sdtEndPr/>
    <w:sdtContent>
      <w:p w:rsidRDefault="00EF449E" w:rsidR="00EF449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ED0">
          <w:rPr>
            <w:noProof/>
          </w:rPr>
          <w:t>3</w:t>
        </w:r>
        <w:r>
          <w:fldChar w:fldCharType="end"/>
        </w:r>
      </w:p>
    </w:sdtContent>
  </w:sdt>
  <w:p w:rsidRDefault="00EF449E" w:rsidP="00E50876" w:rsidR="00E50876">
    <w:pPr>
      <w:pStyle w:val="Zaglavlje"/>
      <w:jc w:val="right"/>
    </w:pPr>
    <w:r>
      <w:rPr>
        <w:b/>
      </w:rPr>
      <w:t xml:space="preserve">           </w:t>
    </w:r>
    <w:r>
      <w:t>59.</w:t>
    </w:r>
    <w:r>
      <w:rPr>
        <w:b/>
      </w:rPr>
      <w:t xml:space="preserve"> </w:t>
    </w:r>
    <w:r>
      <w:t>St-</w:t>
    </w:r>
    <w:r w:rsidR="00153551">
      <w:t>508/19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49E" w:rsidP="00EF449E" w:rsidR="00EF449E">
    <w:pPr>
      <w:pStyle w:val="Zaglavlje"/>
      <w:jc w:val="right"/>
    </w:pPr>
    <w:r>
      <w:rPr>
        <w:b/>
      </w:rPr>
      <w:t xml:space="preserve">           </w:t>
    </w:r>
    <w:r>
      <w:t>59.</w:t>
    </w:r>
    <w:r>
      <w:rPr>
        <w:b/>
      </w:rPr>
      <w:t xml:space="preserve"> </w:t>
    </w:r>
    <w:r>
      <w:t>St-</w:t>
    </w:r>
    <w:r w:rsidR="00153551">
      <w:t>508/19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E06"/>
    <w:rsid w:val="001523F0"/>
    <w:rsid w:val="00153551"/>
    <w:rsid w:val="001603F4"/>
    <w:rsid w:val="001711B9"/>
    <w:rsid w:val="00175476"/>
    <w:rsid w:val="0017591C"/>
    <w:rsid w:val="00194C37"/>
    <w:rsid w:val="00213482"/>
    <w:rsid w:val="00215AA5"/>
    <w:rsid w:val="002E067C"/>
    <w:rsid w:val="002E1F30"/>
    <w:rsid w:val="00355564"/>
    <w:rsid w:val="00492407"/>
    <w:rsid w:val="005100E9"/>
    <w:rsid w:val="00591337"/>
    <w:rsid w:val="005D4D5D"/>
    <w:rsid w:val="006B53E8"/>
    <w:rsid w:val="006E629E"/>
    <w:rsid w:val="00754ED0"/>
    <w:rsid w:val="007724D1"/>
    <w:rsid w:val="00783E06"/>
    <w:rsid w:val="00790B3C"/>
    <w:rsid w:val="00797EDB"/>
    <w:rsid w:val="007E7E11"/>
    <w:rsid w:val="008078E6"/>
    <w:rsid w:val="00844538"/>
    <w:rsid w:val="009C16C6"/>
    <w:rsid w:val="00A23085"/>
    <w:rsid w:val="00A30550"/>
    <w:rsid w:val="00AB5737"/>
    <w:rsid w:val="00B0296F"/>
    <w:rsid w:val="00C1631B"/>
    <w:rsid w:val="00C323AB"/>
    <w:rsid w:val="00D37DEC"/>
    <w:rsid w:val="00DC3B73"/>
    <w:rsid w:val="00E47959"/>
    <w:rsid w:val="00E50876"/>
    <w:rsid w:val="00EF449E"/>
    <w:rsid w:val="00F6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E0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83E0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783E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E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E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087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087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E0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83E0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783E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E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E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087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087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83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7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99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521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3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za pokriće troškova</izvorni_sadrzaj>
    <derivirana_varijabla naziv="DomainObject.Primjedba_1">predujam za pokriće troškova</derivirana_varijabla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St-508/2019</izvorni_sadrzaj>
    <derivirana_varijabla naziv="DomainObject.Predmet.OznakaBroj_1">St-508/2019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GVK - ING jednostavno društvo s ograničenom odgovornošću za inženjering i savjetovanje</izvorni_sadrzaj>
    <derivirana_varijabla naziv="DomainObject.Predmet.ProtustrankaFormated_1">  GVK - ING jednostavno društvo s ograničenom odgovornošću za inženjering i savjetovanje</derivirana_varijabla>
  </DomainObject.Predmet.ProtustrankaFormated>
  <DomainObject.Predmet.ProtustrankaFormatedOIB>
    <izvorni_sadrzaj>  GVK - ING jednostavno društvo s ograničenom odgovornošću za inženjering i savjetovanje, OIB 28611663085</izvorni_sadrzaj>
    <derivirana_varijabla naziv="DomainObject.Predmet.ProtustrankaFormatedOIB_1">  GVK - ING jednostavno društvo s ograničenom odgovornošću za inženjering i savjetovanje, OIB 28611663085</derivirana_varijabla>
  </DomainObject.Predmet.ProtustrankaFormatedOIB>
  <DomainObject.Predmet.ProtustrankaFormatedWithAdress>
    <izvorni_sadrzaj> GVK - ING jednostavno društvo s ograničenom odgovornošću za inženjering i savjetovanje, Lastovska ulica 2, 10000 Zagreb</izvorni_sadrzaj>
    <derivirana_varijabla naziv="DomainObject.Predmet.ProtustrankaFormatedWithAdress_1"> GVK - ING jednostavno društvo s ograničenom odgovornošću za inženjering i savjetovanje, Lastovska ulica 2, 10000 Zagreb</derivirana_varijabla>
  </DomainObject.Predmet.ProtustrankaFormatedWithAdress>
  <DomainObject.Predmet.ProtustrankaFormatedWithAdressOIB>
    <izvorni_sadrzaj> GVK - ING jednostavno društvo s ograničenom odgovornošću za inženjering i savjetovanje, OIB 28611663085, Lastovska ulica 2, 10000 Zagreb</izvorni_sadrzaj>
    <derivirana_varijabla naziv="DomainObject.Predmet.ProtustrankaFormatedWithAdressOIB_1"> GVK - ING jednostavno društvo s ograničenom odgovornošću za inženjering i savjetovanje, OIB 28611663085, Lastovska ulica 2, 10000 Zagreb</derivirana_varijabla>
  </DomainObject.Predmet.ProtustrankaFormatedWithAdressOIB>
  <DomainObject.Predmet.ProtustrankaWithAdress>
    <izvorni_sadrzaj>GVK - ING jednostavno društvo s ograničenom odgovornošću za inženjering i savjetovanje Lastovska ulica 2, 10000 Zagreb</izvorni_sadrzaj>
    <derivirana_varijabla naziv="DomainObject.Predmet.ProtustrankaWithAdress_1">GVK - ING jednostavno društvo s ograničenom odgovornošću za inženjering i savjetovanje Lastovska ulica 2, 10000 Zagreb</derivirana_varijabla>
  </DomainObject.Predmet.ProtustrankaWithAdress>
  <DomainObject.Predmet.ProtustrankaWithAdressOIB>
    <izvorni_sadrzaj>GVK - ING jednostavno društvo s ograničenom odgovornošću za inženjering i savjetovanje, OIB 28611663085, Lastovska ulica 2, 10000 Zagreb</izvorni_sadrzaj>
    <derivirana_varijabla naziv="DomainObject.Predmet.ProtustrankaWithAdressOIB_1">GVK - ING jednostavno društvo s ograničenom odgovornošću za inženjering i savjetovanje, OIB 28611663085, Lastovska ulica 2, 10000 Zagreb</derivirana_varijabla>
  </DomainObject.Predmet.ProtustrankaWithAdressOIB>
  <DomainObject.Predmet.ProtustrankaNazivFormated>
    <izvorni_sadrzaj>GVK - ING jednostavno društvo s ograničenom odgovornošću za inženjering i savjetovanje</izvorni_sadrzaj>
    <derivirana_varijabla naziv="DomainObject.Predmet.ProtustrankaNazivFormated_1">GVK - ING jednostavno društvo s ograničenom odgovornošću za inženjering i savjetovanje</derivirana_varijabla>
  </DomainObject.Predmet.ProtustrankaNazivFormated>
  <DomainObject.Predmet.ProtustrankaNazivFormatedOIB>
    <izvorni_sadrzaj>GVK - ING jednostavno društvo s ograničenom odgovornošću za inženjering i savjetovanje, OIB 28611663085</izvorni_sadrzaj>
    <derivirana_varijabla naziv="DomainObject.Predmet.ProtustrankaNazivFormatedOIB_1">GVK - ING jednostavno društvo s ograničenom odgovornošću za inženjering i savjetovanje, OIB 28611663085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GVK - ING jednostavno društvo s ograničenom odgovornošću za inženjering i savjetovanje</item>
    </izvorni_sadrzaj>
    <derivirana_varijabla naziv="DomainObject.Predmet.ProtuStrankaListFormated_1">
      <item>GVK - ING jednostavno društvo s ograničenom odgovornošću za inženjering i savjetovanje</item>
    </derivirana_varijabla>
  </DomainObject.Predmet.ProtuStrankaListFormated>
  <DomainObject.Predmet.ProtuStrankaListFormatedOIB>
    <izvorni_sadrzaj>
      <item>GVK - ING jednostavno društvo s ograničenom odgovornošću za inženjering i savjetovanje, OIB 28611663085</item>
    </izvorni_sadrzaj>
    <derivirana_varijabla naziv="DomainObject.Predmet.ProtuStrankaListFormatedOIB_1">
      <item>GVK - ING jednostavno društvo s ograničenom odgovornošću za inženjering i savjetovanje, OIB 28611663085</item>
    </derivirana_varijabla>
  </DomainObject.Predmet.ProtuStrankaListFormatedOIB>
  <DomainObject.Predmet.ProtuStrankaListFormatedWithAdress>
    <izvorni_sadrzaj>
      <item>GVK - ING jednostavno društvo s ograničenom odgovornošću za inženjering i savjetovanje, Lastovska ulica 2, 10000 Zagreb</item>
    </izvorni_sadrzaj>
    <derivirana_varijabla naziv="DomainObject.Predmet.ProtuStrankaListFormatedWithAdress_1">
      <item>GVK - ING jednostavno društvo s ograničenom odgovornošću za inženjering i savjetovanje, Lastovska ulica 2, 10000 Zagreb</item>
    </derivirana_varijabla>
  </DomainObject.Predmet.ProtuStrankaListFormatedWithAdress>
  <DomainObject.Predmet.ProtuStrankaListFormatedWithAdressOIB>
    <izvorni_sadrzaj>
      <item>GVK - ING jednostavno društvo s ograničenom odgovornošću za inženjering i savjetovanje, OIB 28611663085, Lastovska ulica 2, 10000 Zagreb</item>
    </izvorni_sadrzaj>
    <derivirana_varijabla naziv="DomainObject.Predmet.ProtuStrankaListFormatedWithAdressOIB_1">
      <item>GVK - ING jednostavno društvo s ograničenom odgovornošću za inženjering i savjetovanje, OIB 28611663085, Lastovska ulica 2, 10000 Zagreb</item>
    </derivirana_varijabla>
  </DomainObject.Predmet.ProtuStrankaListFormatedWithAdressOIB>
  <DomainObject.Predmet.ProtuStrankaListNazivFormated>
    <izvorni_sadrzaj>
      <item>GVK - ING jednostavno društvo s ograničenom odgovornošću za inženjering i savjetovanje</item>
    </izvorni_sadrzaj>
    <derivirana_varijabla naziv="DomainObject.Predmet.ProtuStrankaListNazivFormated_1">
      <item>GVK - ING jednostavno društvo s ograničenom odgovornošću za inženjering i savjetovanje</item>
    </derivirana_varijabla>
  </DomainObject.Predmet.ProtuStrankaListNazivFormated>
  <DomainObject.Predmet.ProtuStrankaListNazivFormatedOIB>
    <izvorni_sadrzaj>
      <item>GVK - ING jednostavno društvo s ograničenom odgovornošću za inženjering i savjetovanje, OIB 28611663085</item>
    </izvorni_sadrzaj>
    <derivirana_varijabla naziv="DomainObject.Predmet.ProtuStrankaListNazivFormatedOIB_1">
      <item>GVK - ING jednostavno društvo s ograničenom odgovornošću za inženjering i savjetovanje, OIB 28611663085</item>
    </derivirana_varijabla>
  </DomainObject.Predmet.ProtuStrankaListNazivFormatedOIB>
  <DomainObject.Predmet.OstaliListFormated>
    <izvorni_sadrzaj>
      <item>Zvonimir Vujasić</item>
      <item>Erste &amp; Steiermarkische bank d.d.</item>
    </izvorni_sadrzaj>
    <derivirana_varijabla naziv="DomainObject.Predmet.OstaliListFormated_1">
      <item>Zvonimir Vujasić</item>
      <item>Erste &amp; Steiermarkische bank d.d.</item>
    </derivirana_varijabla>
  </DomainObject.Predmet.OstaliListFormated>
  <DomainObject.Predmet.OstaliListFormatedOIB>
    <izvorni_sadrzaj>
      <item>Zvonimir Vujasić, OIB 91329358620</item>
      <item>Erste &amp; Steiermarkische bank d.d.</item>
    </izvorni_sadrzaj>
    <derivirana_varijabla naziv="DomainObject.Predmet.OstaliListFormatedOIB_1">
      <item>Zvonimir Vujasić, OIB 91329358620</item>
      <item>Erste &amp; Steiermarkische bank d.d.</item>
    </derivirana_varijabla>
  </DomainObject.Predmet.OstaliListFormatedOIB>
  <DomainObject.Predmet.OstaliListFormatedWithAdress>
    <izvorni_sadrzaj>
      <item>Zvonimir Vujasić, Lastovska Ulica 2, 10000 Zagreb</item>
      <item>Erste &amp; Steiermarkische bank d.d., Jadranski trg 3, 51000 Rijeka</item>
    </izvorni_sadrzaj>
    <derivirana_varijabla naziv="DomainObject.Predmet.OstaliListFormatedWithAdress_1">
      <item>Zvonimir Vujasić, Lastovska Ulica 2, 10000 Zagreb</item>
      <item>Erste &amp; Steiermarkische bank d.d., Jadranski trg 3, 51000 Rijeka</item>
    </derivirana_varijabla>
  </DomainObject.Predmet.OstaliListFormatedWithAdress>
  <DomainObject.Predmet.OstaliListFormatedWithAdressOIB>
    <izvorni_sadrzaj>
      <item>Zvonimir Vujasić, OIB 91329358620, Lastovska Ulica 2, 10000 Zagreb</item>
      <item>Erste &amp; Steiermarkische bank d.d., Jadranski trg 3, 51000 Rijeka</item>
    </izvorni_sadrzaj>
    <derivirana_varijabla naziv="DomainObject.Predmet.OstaliListFormatedWithAdressOIB_1">
      <item>Zvonimir Vujasić, OIB 91329358620, Lastovska Ulica 2, 10000 Zagreb</item>
      <item>Erste &amp; Steiermarkische bank d.d., Jadranski trg 3, 51000 Rijeka</item>
    </derivirana_varijabla>
  </DomainObject.Predmet.OstaliListFormatedWithAdressOIB>
  <DomainObject.Predmet.OstaliListNazivFormated>
    <izvorni_sadrzaj>
      <item>Zvonimir Vujasić</item>
      <item>Erste &amp; Steiermarkische bank d.d.</item>
    </izvorni_sadrzaj>
    <derivirana_varijabla naziv="DomainObject.Predmet.OstaliListNazivFormated_1">
      <item>Zvonimir Vujasić</item>
      <item>Erste &amp; Steiermarkische bank d.d.</item>
    </derivirana_varijabla>
  </DomainObject.Predmet.OstaliListNazivFormated>
  <DomainObject.Predmet.OstaliListNazivFormatedOIB>
    <izvorni_sadrzaj>
      <item>Zvonimir Vujasić, OIB 91329358620</item>
      <item>Erste &amp; Steiermarkische bank d.d.</item>
    </izvorni_sadrzaj>
    <derivirana_varijabla naziv="DomainObject.Predmet.OstaliListNazivFormatedOIB_1">
      <item>Zvonimir Vujasić, OIB 91329358620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GVK - ING jednostavno društvo s ograničenom odgovornošću za inženjering i savjetovanje</izvorni_sadrzaj>
    <derivirana_varijabla naziv="DomainObject.Predmet.ProtustrankaIDrugi_1">GVK - ING jednostavno društvo s ograničenom odgovornošću za inženjering i savjetovanje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GVK - ING jednostavno društvo s ograničenom odgovornošću za inženjering i savjetovanje, OIB 28611663085, Lastovska ulica 2, 10000 Zagreb</izvorni_sadrzaj>
    <derivirana_varijabla naziv="DomainObject.Predmet.ProtustrankaIDrugiAdressOIB_1">GVK - ING jednostavno društvo s ograničenom odgovornošću za inženjering i savjetovanje, OIB 28611663085, Lastovska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GVK - ING jednostavno društvo s ograničenom odgovornošću za inženjering i savjetovanje</item>
      <item>Zvonimir Vujasić</item>
      <item>Erste &amp; Steiermarkische bank d.d.</item>
    </izvorni_sadrzaj>
    <derivirana_varijabla naziv="DomainObject.Predmet.SudioniciListNaziv_1">
      <item>FINA Regionalni centar Zagreb</item>
      <item>GVK - ING jednostavno društvo s ograničenom odgovornošću za inženjering i savjetovanje</item>
      <item>Zvonimir Vujasić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GVK - ING jednostavno društvo s ograničenom odgovornošću za inženjering i savjetovanje, OIB 28611663085, Lastovska ulica 2,10000 Zagreb</item>
      <item>Zvonimir Vujasić, OIB 91329358620, Lastovska Ulica 2,10000 Zagreb</item>
      <item>Erste &amp; Steiermarkische bank d.d., Jadranski trg 3,51000 Rijeka</item>
    </izvorni_sadrzaj>
    <derivirana_varijabla naziv="DomainObject.Predmet.SudioniciListAdressOIB_1">
      <item>FINA Regionalni centar Zagreb, OIB 85821130368, Trg svibanjskih žrtava 1995. 1,10000 Zagreb</item>
      <item>GVK - ING jednostavno društvo s ograničenom odgovornošću za inženjering i savjetovanje, OIB 28611663085, Lastovska ulica 2,10000 Zagreb</item>
      <item>Zvonimir Vujasić, OIB 91329358620, Lastovska Ulica 2,10000 Zagreb</item>
      <item>Erste &amp; Steiermarkische bank d.d., Jadranski trg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28611663085</item>
      <item>, OIB 91329358620</item>
      <item>, OIB null</item>
    </izvorni_sadrzaj>
    <derivirana_varijabla naziv="DomainObject.Predmet.SudioniciListNazivOIB_1">
      <item>, OIB 85821130368</item>
      <item>, OIB 28611663085</item>
      <item>, OIB 91329358620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St-508/2019-5</izvorni_sadrzaj>
    <derivirana_varijabla naziv="DomainObject.PredzadnjaOdlukaIzPredmeta.Oznaka_1">St-508/2019-5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50F0C-385A-4AAE-86D5-E380261B8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776</properties:Words>
  <properties:Characters>4198</properties:Characters>
  <properties:Lines>103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2019-07-04T06:36:00Z</dcterms:created>
  <dc:creator>Sanja Čiček</dc:creator>
  <cp:lastModifiedBy>Sanja Čiček</cp:lastModifiedBy>
  <cp:lastPrinted>2019-07-09T09:04:00Z</cp:lastPrinted>
  <dcterms:modified xmlns:xsi="http://www.w3.org/2001/XMLSchema-instance" xsi:type="dcterms:W3CDTF">2019-07-09T09:04:00Z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