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7ece" w14:paraId="d407ece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21425A" w:rsidRPr="0021425A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21425A" w:rsidRPr="0021425A">
        <w:t>Slobodnica</w:t>
      </w:r>
      <w:proofErr w:type="spellEnd"/>
      <w:r w:rsidR="0021425A" w:rsidRPr="0021425A">
        <w:t xml:space="preserve"> 188, OIB 65921625689</w:t>
      </w:r>
      <w:r w:rsidR="004D4D83">
        <w:t xml:space="preserve">,  dana </w:t>
      </w:r>
      <w:r w:rsidR="0021425A">
        <w:t>06. srpnja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FD45BA" w:rsidRPr="00FD45BA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FD45BA" w:rsidRPr="00FD45BA">
        <w:t>Slobodnica</w:t>
      </w:r>
      <w:proofErr w:type="spellEnd"/>
      <w:r w:rsidR="00FD45BA" w:rsidRPr="00FD45BA">
        <w:t xml:space="preserve"> 188, OIB 65921625689</w:t>
      </w:r>
      <w:r>
        <w:t>, saziva se za dan:</w:t>
      </w:r>
    </w:p>
    <w:p w:rsidRDefault="00596FA9" w:rsidP="00596FA9" w:rsidR="00596FA9">
      <w:pPr>
        <w:jc w:val="both"/>
      </w:pPr>
    </w:p>
    <w:p w:rsidRDefault="00BD12D3" w:rsidP="00596FA9" w:rsidR="00596FA9">
      <w:pPr>
        <w:ind w:firstLine="708" w:left="2124"/>
        <w:rPr>
          <w:b/>
        </w:rPr>
      </w:pPr>
      <w:r>
        <w:rPr>
          <w:b/>
        </w:rPr>
        <w:t>23. kolovoza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>
        <w:rPr>
          <w:b/>
        </w:rPr>
        <w:t>11</w:t>
      </w:r>
      <w:r w:rsidR="00596FA9">
        <w:rPr>
          <w:b/>
        </w:rPr>
        <w:t>,</w:t>
      </w:r>
      <w:r w:rsidR="0026735F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45480A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</w:r>
      <w:r w:rsidR="001740D8">
        <w:t>1</w:t>
      </w:r>
      <w:r w:rsidR="007A4772">
        <w:t xml:space="preserve">. </w:t>
      </w:r>
      <w:r w:rsidR="001740D8">
        <w:t xml:space="preserve">Raspravljanje o završnom računu stečajnog upravitelja </w:t>
      </w:r>
    </w:p>
    <w:p w:rsidRDefault="00FD45BA" w:rsidP="00000B9D" w:rsidR="00FD45BA">
      <w:pPr>
        <w:ind w:firstLine="708"/>
        <w:jc w:val="both"/>
      </w:pPr>
    </w:p>
    <w:p w:rsidRDefault="001740D8" w:rsidP="00FD45BA" w:rsidR="00FD45BA">
      <w:pPr>
        <w:ind w:firstLine="708"/>
        <w:jc w:val="both"/>
      </w:pPr>
      <w:r>
        <w:tab/>
        <w:t xml:space="preserve">2. Odlučivanje o davanju suglasnosti </w:t>
      </w:r>
      <w:r w:rsidR="00FD45BA">
        <w:t xml:space="preserve">stečajnom upravitelju da radi naplate tražbine u iznosu od 132.802,22 Kn poduzme potrebne radnje u stečajnom postupku </w:t>
      </w:r>
      <w:proofErr w:type="spellStart"/>
      <w:r w:rsidR="00FD45BA">
        <w:t>posl</w:t>
      </w:r>
      <w:proofErr w:type="spellEnd"/>
      <w:r w:rsidR="00FD45BA">
        <w:t xml:space="preserve">. br. St-179/2014 pred Trgovačkim sudom u Zagrebu, a radi unovčenja predmeta </w:t>
      </w:r>
      <w:proofErr w:type="spellStart"/>
      <w:r w:rsidR="00FD45BA">
        <w:t>razlučnog</w:t>
      </w:r>
      <w:proofErr w:type="spellEnd"/>
      <w:r w:rsidR="00FD45BA">
        <w:t xml:space="preserve"> prava-nekretnine upisane u </w:t>
      </w:r>
      <w:proofErr w:type="spellStart"/>
      <w:r w:rsidR="00FD45BA">
        <w:t>zk</w:t>
      </w:r>
      <w:proofErr w:type="spellEnd"/>
      <w:r w:rsidR="00FD45BA">
        <w:t xml:space="preserve">. ul. br. 2775 k.o. Kostajnica </w:t>
      </w:r>
    </w:p>
    <w:p w:rsidRDefault="00FD45BA" w:rsidP="00FD45BA" w:rsidR="00FD45BA">
      <w:pPr>
        <w:ind w:firstLine="708"/>
        <w:jc w:val="both"/>
      </w:pP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>3.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A47055" w:rsidR="002E4906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240CB">
        <w:t>a</w:t>
      </w:r>
      <w:r>
        <w:t xml:space="preserve"> upravitelj</w:t>
      </w:r>
      <w:r w:rsidR="000240CB">
        <w:t>ica</w:t>
      </w:r>
      <w:r>
        <w:t>.</w:t>
      </w:r>
      <w:r w:rsidR="00E650E8">
        <w:t xml:space="preserve"> </w:t>
      </w:r>
      <w:r>
        <w:t xml:space="preserve"> </w:t>
      </w:r>
    </w:p>
    <w:p w:rsidRDefault="00A47055" w:rsidP="00A47055" w:rsidR="00A47055">
      <w:pPr>
        <w:ind w:firstLine="708"/>
        <w:jc w:val="both"/>
      </w:pPr>
    </w:p>
    <w:p w:rsidRDefault="00815155" w:rsidP="00596FA9" w:rsidR="00815155">
      <w:pPr>
        <w:jc w:val="center"/>
      </w:pPr>
    </w:p>
    <w:p w:rsidRDefault="00596FA9" w:rsidP="00596FA9" w:rsidR="002E4906">
      <w:pPr>
        <w:jc w:val="center"/>
      </w:pPr>
      <w:r>
        <w:lastRenderedPageBreak/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C2611B" w:rsidP="00596FA9" w:rsidR="002E4906">
      <w:pPr>
        <w:jc w:val="both"/>
      </w:pPr>
      <w:r>
        <w:t xml:space="preserve"> </w:t>
      </w:r>
      <w:r>
        <w:tab/>
      </w:r>
      <w:r>
        <w:tab/>
      </w:r>
      <w:r w:rsidRPr="00C2611B">
        <w:t>Kako je</w:t>
      </w:r>
      <w:r w:rsidR="00A47055">
        <w:t xml:space="preserve"> stečajni upravitelj unovčio imovinu stečajnog dužnika i predao završni račun i nastavno tome </w:t>
      </w:r>
      <w:r w:rsidRPr="00C2611B">
        <w:t xml:space="preserve"> potrebno odlučiti o pitanjima o važnosti za tijek stečajnog postupka i </w:t>
      </w:r>
      <w:r w:rsidR="00D21FA8">
        <w:t>njegovo okončanje</w:t>
      </w:r>
      <w:r w:rsidRPr="00C2611B">
        <w:t>, to je  na temelju odredbe čl. 12. i  odredbe čl. 441. st. 1.   Stečajnog zakona ( dalje SZ, NN 71/15), a u svezi odredbe čl. 38. b Stečajnog zakona ( NN 44/96, 29/99, 129/00, 123/03, 82/06, 116/10, 25/12, 125/12 i 133/12 ) odlučeno kao u izreci rješenja</w:t>
      </w:r>
      <w:r>
        <w:t>.</w:t>
      </w:r>
    </w:p>
    <w:p w:rsidRDefault="00596FA9" w:rsidP="00596FA9" w:rsidR="00596FA9">
      <w:pPr>
        <w:jc w:val="both"/>
      </w:pPr>
    </w:p>
    <w:p w:rsidRDefault="00D21FA8" w:rsidP="00D21FA8" w:rsidR="00596FA9">
      <w:r>
        <w:t xml:space="preserve"> </w:t>
      </w:r>
      <w:r>
        <w:tab/>
      </w:r>
      <w:r>
        <w:tab/>
      </w:r>
      <w:r w:rsidR="008674BF">
        <w:t>U Slavonsko</w:t>
      </w:r>
      <w:r w:rsidR="004D4D83">
        <w:t xml:space="preserve">m Brodu, </w:t>
      </w:r>
      <w:r w:rsidR="0021425A">
        <w:t>06. srpnja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D21FA8">
      <w:pPr>
        <w:rPr>
          <w:b/>
          <w:sz w:val="20"/>
          <w:szCs w:val="20"/>
        </w:rPr>
      </w:pPr>
      <w:r w:rsidRPr="00D21FA8">
        <w:rPr>
          <w:b/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47369D">
        <w:t>j</w:t>
      </w:r>
      <w:r>
        <w:t xml:space="preserve"> upravitelj</w:t>
      </w:r>
      <w:r w:rsidR="0047369D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198" w:rsidP="00FD45BA" w:rsidR="00382198">
      <w:r>
        <w:separator/>
      </w:r>
    </w:p>
  </w:endnote>
  <w:endnote w:id="0" w:type="continuationSeparator">
    <w:p w:rsidRDefault="00382198" w:rsidP="00FD45BA" w:rsidR="0038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198" w:rsidP="00FD45BA" w:rsidR="00382198">
      <w:r>
        <w:separator/>
      </w:r>
    </w:p>
  </w:footnote>
  <w:footnote w:id="0" w:type="continuationSeparator">
    <w:p w:rsidRDefault="00382198" w:rsidP="00FD45BA" w:rsidR="00382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5BA" w:rsidP="00FD45BA" w:rsidR="00FD45BA">
    <w:pPr>
      <w:pStyle w:val="Zaglavlje"/>
      <w:jc w:val="right"/>
    </w:pPr>
    <w:r w:rsidRPr="00FD45BA">
      <w:rPr>
        <w:b/>
      </w:rPr>
      <w:t>Broj: 7/St-654/2011-</w:t>
    </w:r>
    <w:r w:rsidR="00D21FA8">
      <w:rPr>
        <w:b/>
      </w:rPr>
      <w:t>219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851F5"/>
    <w:rsid w:val="001740D8"/>
    <w:rsid w:val="00192296"/>
    <w:rsid w:val="0021425A"/>
    <w:rsid w:val="0026735F"/>
    <w:rsid w:val="002C2148"/>
    <w:rsid w:val="002E4906"/>
    <w:rsid w:val="00382198"/>
    <w:rsid w:val="003F56C0"/>
    <w:rsid w:val="00435C3D"/>
    <w:rsid w:val="0045480A"/>
    <w:rsid w:val="0047369D"/>
    <w:rsid w:val="004D4D83"/>
    <w:rsid w:val="00596FA9"/>
    <w:rsid w:val="005E0392"/>
    <w:rsid w:val="00732328"/>
    <w:rsid w:val="00776C59"/>
    <w:rsid w:val="007847FA"/>
    <w:rsid w:val="007A232F"/>
    <w:rsid w:val="007A4772"/>
    <w:rsid w:val="00815155"/>
    <w:rsid w:val="008674BF"/>
    <w:rsid w:val="00940FB4"/>
    <w:rsid w:val="0097296A"/>
    <w:rsid w:val="00A07E82"/>
    <w:rsid w:val="00A47055"/>
    <w:rsid w:val="00B6647E"/>
    <w:rsid w:val="00B74DFB"/>
    <w:rsid w:val="00BD12D3"/>
    <w:rsid w:val="00C2611B"/>
    <w:rsid w:val="00C340A5"/>
    <w:rsid w:val="00D21FA8"/>
    <w:rsid w:val="00D52830"/>
    <w:rsid w:val="00DB052E"/>
    <w:rsid w:val="00E02B17"/>
    <w:rsid w:val="00E650E8"/>
    <w:rsid w:val="00F063CB"/>
    <w:rsid w:val="00F508B5"/>
    <w:rsid w:val="00FD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45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45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E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E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E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E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45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45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E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E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E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E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424</properties:Words>
  <properties:Characters>2187</properties:Characters>
  <properties:Lines>83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2018-07-06T09:58:00Z</dcterms:created>
  <dc:creator>wsadmin</dc:creator>
  <cp:lastModifiedBy>wsadmin</cp:lastModifiedBy>
  <cp:lastPrinted>2018-07-06T10:08:00Z</cp:lastPrinted>
  <dcterms:modified xmlns:xsi="http://www.w3.org/2001/XMLSchema-instance" xsi:type="dcterms:W3CDTF">2018-07-06T11:23:00Z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(ST-654-201 od 06.07.2018.-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