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b1aed" w14:paraId="cdb1aed" w:rsidRDefault="00046B5A" w:rsidR="0082229B" w:rsidRPr="005C0535">
      <w:pPr>
        <w15:collapsed w:val="false"/>
      </w:pPr>
      <w:bookmarkStart w:name="_GoBack" w:id="0"/>
      <w:bookmarkEnd w:id="0"/>
      <w:r w:rsidRPr="005C0535">
        <w:tab/>
      </w:r>
      <w:r w:rsidRPr="005C0535">
        <w:tab/>
      </w:r>
      <w:r w:rsidRPr="005C0535">
        <w:tab/>
      </w:r>
      <w:r w:rsidRPr="005C0535">
        <w:tab/>
      </w:r>
      <w:r w:rsidRPr="005C0535">
        <w:tab/>
      </w:r>
      <w:r w:rsidRPr="005C0535">
        <w:tab/>
      </w:r>
      <w:r w:rsidRPr="005C0535">
        <w:tab/>
      </w:r>
      <w:r w:rsidRPr="005C0535">
        <w:tab/>
      </w:r>
      <w:r w:rsidRPr="005C0535">
        <w:tab/>
        <w:t xml:space="preserve">   </w:t>
      </w:r>
      <w:r w:rsidR="00C86C3D" w:rsidRPr="005C0535">
        <w:t>2  - P</w:t>
      </w:r>
      <w:r w:rsidR="007F3E1A" w:rsidRPr="005C0535">
        <w:t>ovrv. 313/13</w:t>
      </w:r>
    </w:p>
    <w:p w:rsidRDefault="00CB62D8" w:rsidR="00CB62D8" w:rsidRPr="005C0535"/>
    <w:p w:rsidRDefault="0082229B" w:rsidR="0082229B" w:rsidRPr="005C0535"/>
    <w:p w:rsidRDefault="00D93CC2" w:rsidR="00D93CC2" w:rsidRPr="005C0535"/>
    <w:p w:rsidRDefault="00D93CC2" w:rsidR="00D93CC2" w:rsidRPr="005C0535"/>
    <w:p w:rsidRDefault="00AD730F" w:rsidR="00AD730F" w:rsidRPr="005C0535"/>
    <w:p w:rsidRDefault="0057681C" w:rsidR="00046B5A" w:rsidRPr="005C0535">
      <w:r w:rsidRPr="005C0535">
        <w:t>REPUBLIKA HRVATSKA</w:t>
      </w:r>
    </w:p>
    <w:p w:rsidRDefault="0057681C" w:rsidR="0057681C" w:rsidRPr="005C0535">
      <w:r w:rsidRPr="005C0535">
        <w:t>Općinski sud u Dubrovniku</w:t>
      </w:r>
    </w:p>
    <w:p w:rsidRDefault="003940A8" w:rsidR="003940A8" w:rsidRPr="005C0535">
      <w:r w:rsidRPr="005C0535">
        <w:t>Dr. Ante Starčevića 23</w:t>
      </w:r>
    </w:p>
    <w:p w:rsidRDefault="0082229B" w:rsidP="00642946" w:rsidR="0082229B" w:rsidRPr="005C0535">
      <w:pPr>
        <w:rPr>
          <w:b/>
        </w:rPr>
      </w:pPr>
    </w:p>
    <w:p w:rsidRDefault="0082229B" w:rsidP="0082229B" w:rsidR="0082229B" w:rsidRPr="005C0535">
      <w:pPr>
        <w:jc w:val="center"/>
        <w:rPr>
          <w:b/>
        </w:rPr>
      </w:pPr>
      <w:r w:rsidRPr="005C0535">
        <w:rPr>
          <w:b/>
        </w:rPr>
        <w:t>P R E S U D A</w:t>
      </w:r>
    </w:p>
    <w:p w:rsidRDefault="0082229B" w:rsidP="00046B5A" w:rsidR="0082229B" w:rsidRPr="005C0535">
      <w:pPr>
        <w:jc w:val="both"/>
        <w:rPr>
          <w:b/>
        </w:rPr>
      </w:pPr>
    </w:p>
    <w:p w:rsidRDefault="0082229B" w:rsidP="005B7A37" w:rsidR="005B7A37" w:rsidRPr="005C0535">
      <w:pPr>
        <w:jc w:val="both"/>
        <w:rPr>
          <w:b/>
        </w:rPr>
      </w:pPr>
      <w:r w:rsidRPr="005C0535">
        <w:rPr>
          <w:b/>
        </w:rPr>
        <w:tab/>
      </w:r>
    </w:p>
    <w:p w:rsidRDefault="005B7A37" w:rsidP="005B7A37" w:rsidR="005B7A37" w:rsidRPr="005C0535">
      <w:pPr>
        <w:jc w:val="both"/>
      </w:pPr>
      <w:r w:rsidRPr="005C0535">
        <w:rPr>
          <w:b/>
        </w:rPr>
        <w:tab/>
      </w:r>
      <w:r w:rsidRPr="005C0535">
        <w:t>Općinski sud u Dubrovniku, u ime Republike Hrvatske, po sucu toga suda Kati Ogresta Jović kao sucu pojedincu u pravnoj stvari tužitelja</w:t>
      </w:r>
      <w:r w:rsidRPr="005C0535">
        <w:rPr>
          <w:b/>
        </w:rPr>
        <w:t xml:space="preserve"> </w:t>
      </w:r>
      <w:r w:rsidR="00C75DCD" w:rsidRPr="005C0535">
        <w:rPr>
          <w:b/>
        </w:rPr>
        <w:t xml:space="preserve"> Hrvatski telekom, </w:t>
      </w:r>
      <w:r w:rsidR="00EB3EFB" w:rsidRPr="005C0535">
        <w:rPr>
          <w:b/>
        </w:rPr>
        <w:t xml:space="preserve"> d.d. Zagreb</w:t>
      </w:r>
      <w:r w:rsidRPr="005C0535">
        <w:rPr>
          <w:b/>
        </w:rPr>
        <w:t xml:space="preserve">, </w:t>
      </w:r>
      <w:r w:rsidR="00783E00" w:rsidRPr="005C0535">
        <w:t>Zagreb</w:t>
      </w:r>
      <w:r w:rsidRPr="005C0535">
        <w:t>,</w:t>
      </w:r>
      <w:r w:rsidR="00C75DCD" w:rsidRPr="005C0535">
        <w:t xml:space="preserve"> Savska cesta 32, </w:t>
      </w:r>
      <w:r w:rsidRPr="005C0535">
        <w:t xml:space="preserve"> koje</w:t>
      </w:r>
      <w:r w:rsidR="0084764F">
        <w:t>g</w:t>
      </w:r>
      <w:r w:rsidRPr="005C0535">
        <w:t xml:space="preserve"> zastupa</w:t>
      </w:r>
      <w:r w:rsidR="007F3E1A" w:rsidRPr="005C0535">
        <w:t>ju</w:t>
      </w:r>
      <w:r w:rsidRPr="005C0535">
        <w:t xml:space="preserve"> punomoć</w:t>
      </w:r>
      <w:r w:rsidR="007F3E1A" w:rsidRPr="005C0535">
        <w:t>nici iz Odvjetničkog društva  Hanžeković i Partneri, odvjetnici</w:t>
      </w:r>
      <w:r w:rsidR="00D65E3F" w:rsidRPr="005C0535">
        <w:t xml:space="preserve"> iz </w:t>
      </w:r>
      <w:r w:rsidR="007F3E1A" w:rsidRPr="005C0535">
        <w:t>Zagreba</w:t>
      </w:r>
      <w:r w:rsidRPr="005C0535">
        <w:t>, protiv tuženi</w:t>
      </w:r>
      <w:r w:rsidR="0084764F">
        <w:t>ka</w:t>
      </w:r>
      <w:r w:rsidRPr="005C0535">
        <w:t xml:space="preserve"> </w:t>
      </w:r>
      <w:r w:rsidR="007F3E1A" w:rsidRPr="005C0535">
        <w:rPr>
          <w:b/>
        </w:rPr>
        <w:t>Kazuhiro Tamari</w:t>
      </w:r>
      <w:r w:rsidRPr="005C0535">
        <w:t xml:space="preserve">, </w:t>
      </w:r>
      <w:r w:rsidR="007F3E1A" w:rsidRPr="005C0535">
        <w:t>Jakova Lukarevića</w:t>
      </w:r>
      <w:r w:rsidR="003E1B5F" w:rsidRPr="005C0535">
        <w:t xml:space="preserve"> 5</w:t>
      </w:r>
      <w:r w:rsidRPr="005C0535">
        <w:t>, radi naplate, nakon održane i zaključene javne glavne rasprave, dana</w:t>
      </w:r>
      <w:r w:rsidR="007F3E1A" w:rsidRPr="005C0535">
        <w:t xml:space="preserve"> 17. studenog</w:t>
      </w:r>
      <w:r w:rsidR="00C5415E" w:rsidRPr="005C0535">
        <w:t xml:space="preserve">  2015</w:t>
      </w:r>
      <w:r w:rsidRPr="005C0535">
        <w:t>.g.</w:t>
      </w:r>
      <w:r w:rsidR="007F3E1A" w:rsidRPr="005C0535">
        <w:t>,  dana 14. prosinca</w:t>
      </w:r>
      <w:r w:rsidR="00EB3EFB" w:rsidRPr="005C0535">
        <w:t xml:space="preserve"> 2015.g.</w:t>
      </w:r>
      <w:r w:rsidRPr="005C0535">
        <w:t xml:space="preserve">  </w:t>
      </w:r>
    </w:p>
    <w:p w:rsidRDefault="00E15C87" w:rsidP="00046B5A" w:rsidR="00E15C87" w:rsidRPr="005C0535">
      <w:pPr>
        <w:jc w:val="both"/>
      </w:pPr>
    </w:p>
    <w:p w:rsidRDefault="0082229B" w:rsidP="00046B5A" w:rsidR="0082229B" w:rsidRPr="005C0535">
      <w:pPr>
        <w:jc w:val="both"/>
      </w:pPr>
    </w:p>
    <w:p w:rsidRDefault="0082229B" w:rsidP="00A22EF6" w:rsidR="0082229B" w:rsidRPr="005C0535">
      <w:pPr>
        <w:jc w:val="center"/>
        <w:rPr>
          <w:b/>
        </w:rPr>
      </w:pPr>
      <w:r w:rsidRPr="005C0535">
        <w:rPr>
          <w:b/>
        </w:rPr>
        <w:t>p r e s u d i o   j e</w:t>
      </w:r>
    </w:p>
    <w:p w:rsidRDefault="00045AFD" w:rsidP="00046B5A" w:rsidR="00045AFD" w:rsidRPr="005C0535">
      <w:pPr>
        <w:jc w:val="both"/>
        <w:rPr>
          <w:b/>
        </w:rPr>
      </w:pPr>
    </w:p>
    <w:p w:rsidRDefault="00AD730F" w:rsidP="00046B5A" w:rsidR="00AD730F" w:rsidRPr="005C0535">
      <w:pPr>
        <w:jc w:val="both"/>
        <w:rPr>
          <w:b/>
        </w:rPr>
      </w:pPr>
    </w:p>
    <w:p w:rsidRDefault="002B05E2" w:rsidP="002B05E2" w:rsidR="006D5383" w:rsidRPr="005C0535">
      <w:pPr>
        <w:numPr>
          <w:ilvl w:val="0"/>
          <w:numId w:val="4"/>
        </w:numPr>
        <w:jc w:val="both"/>
      </w:pPr>
      <w:r w:rsidRPr="005C0535">
        <w:t>Održava se n</w:t>
      </w:r>
      <w:r w:rsidR="00C86C3D" w:rsidRPr="005C0535">
        <w:t>a snazi rješenje</w:t>
      </w:r>
      <w:r w:rsidR="0057681C" w:rsidRPr="005C0535">
        <w:t xml:space="preserve"> ovrsi javnog bilježnika </w:t>
      </w:r>
      <w:r w:rsidR="006166F3" w:rsidRPr="005C0535">
        <w:t>Luce Bronzan</w:t>
      </w:r>
      <w:r w:rsidR="005B7A37" w:rsidRPr="005C0535">
        <w:t xml:space="preserve"> iz </w:t>
      </w:r>
      <w:r w:rsidR="006166F3" w:rsidRPr="005C0535">
        <w:t>Dubrovnik</w:t>
      </w:r>
      <w:r w:rsidR="005E26B1">
        <w:t>a</w:t>
      </w:r>
      <w:r w:rsidR="0057681C" w:rsidRPr="005C0535">
        <w:t xml:space="preserve">  posl. br. Ovrv.</w:t>
      </w:r>
      <w:r w:rsidR="00D93CC2" w:rsidRPr="005C0535">
        <w:t xml:space="preserve"> </w:t>
      </w:r>
      <w:r w:rsidR="006166F3" w:rsidRPr="005C0535">
        <w:t>70</w:t>
      </w:r>
      <w:r w:rsidR="00DB01AB" w:rsidRPr="005C0535">
        <w:t xml:space="preserve"> /13 od 08. siječnja 2013</w:t>
      </w:r>
      <w:r w:rsidR="0057681C" w:rsidRPr="005C0535">
        <w:t>.g.</w:t>
      </w:r>
      <w:r w:rsidRPr="005C0535">
        <w:t xml:space="preserve"> u dijelu u kojem j</w:t>
      </w:r>
      <w:r w:rsidR="0057681C" w:rsidRPr="005C0535">
        <w:t xml:space="preserve">e </w:t>
      </w:r>
      <w:r w:rsidR="00DB01AB" w:rsidRPr="005C0535">
        <w:t>naloženo tuženiku</w:t>
      </w:r>
      <w:r w:rsidR="00C86C3D" w:rsidRPr="005C0535">
        <w:t xml:space="preserve"> </w:t>
      </w:r>
      <w:r w:rsidRPr="005C0535">
        <w:t xml:space="preserve"> da </w:t>
      </w:r>
      <w:r w:rsidR="00783E00" w:rsidRPr="005C0535">
        <w:t>tuž</w:t>
      </w:r>
      <w:r w:rsidR="00DB01AB" w:rsidRPr="005C0535">
        <w:t xml:space="preserve">itelju isplati iznos od </w:t>
      </w:r>
      <w:r w:rsidR="00CB7109" w:rsidRPr="005C0535">
        <w:t>1.178,06</w:t>
      </w:r>
      <w:r w:rsidR="0057681C" w:rsidRPr="005C0535">
        <w:t xml:space="preserve"> kn </w:t>
      </w:r>
      <w:r w:rsidR="00911A97" w:rsidRPr="005C0535">
        <w:t xml:space="preserve">zajedno </w:t>
      </w:r>
      <w:r w:rsidRPr="005C0535">
        <w:t xml:space="preserve">sa zakonskim zateznim </w:t>
      </w:r>
      <w:r w:rsidR="00911A97" w:rsidRPr="005C0535">
        <w:t>kamatama koje teku na iznos od:</w:t>
      </w:r>
    </w:p>
    <w:p w:rsidRDefault="00AD730F" w:rsidP="005C0535" w:rsidR="00AD730F" w:rsidRPr="005C0535">
      <w:pPr>
        <w:jc w:val="both"/>
      </w:pPr>
    </w:p>
    <w:p w:rsidRDefault="00DB01AB" w:rsidP="002B05E2" w:rsidR="002B05E2" w:rsidRPr="005C0535">
      <w:pPr>
        <w:numPr>
          <w:ilvl w:val="1"/>
          <w:numId w:val="4"/>
        </w:numPr>
        <w:jc w:val="both"/>
      </w:pPr>
      <w:r w:rsidRPr="005C0535">
        <w:t>na iznos od 826,27</w:t>
      </w:r>
      <w:r w:rsidR="005D5C51" w:rsidRPr="005C0535">
        <w:t xml:space="preserve"> Kn, počevši od 20</w:t>
      </w:r>
      <w:r w:rsidR="002B05E2" w:rsidRPr="005C0535">
        <w:t xml:space="preserve">. </w:t>
      </w:r>
      <w:r w:rsidRPr="005C0535">
        <w:t>3</w:t>
      </w:r>
      <w:r w:rsidR="00B139EE" w:rsidRPr="005C0535">
        <w:t>.</w:t>
      </w:r>
      <w:r w:rsidRPr="005C0535">
        <w:t xml:space="preserve"> 2012</w:t>
      </w:r>
      <w:r w:rsidR="00911A97" w:rsidRPr="005C0535">
        <w:t>.g. pa do isplate</w:t>
      </w:r>
      <w:r w:rsidR="00D93CC2" w:rsidRPr="005C0535">
        <w:t>,</w:t>
      </w:r>
    </w:p>
    <w:p w:rsidRDefault="005B7A37" w:rsidP="002B05E2" w:rsidR="002B05E2" w:rsidRPr="005C0535">
      <w:pPr>
        <w:numPr>
          <w:ilvl w:val="1"/>
          <w:numId w:val="4"/>
        </w:numPr>
        <w:jc w:val="both"/>
      </w:pPr>
      <w:r w:rsidRPr="005C0535">
        <w:t xml:space="preserve">na iznos od </w:t>
      </w:r>
      <w:r w:rsidR="00DB01AB" w:rsidRPr="005C0535">
        <w:t>332,7</w:t>
      </w:r>
      <w:r w:rsidR="005D5C51" w:rsidRPr="005C0535">
        <w:t>9</w:t>
      </w:r>
      <w:r w:rsidR="00DB01AB" w:rsidRPr="005C0535">
        <w:t xml:space="preserve"> Kn, počevši od 18</w:t>
      </w:r>
      <w:r w:rsidR="002B05E2" w:rsidRPr="005C0535">
        <w:t xml:space="preserve">. </w:t>
      </w:r>
      <w:r w:rsidR="00DB01AB" w:rsidRPr="005C0535">
        <w:t>04. 2012</w:t>
      </w:r>
      <w:r w:rsidR="00911A97" w:rsidRPr="005C0535">
        <w:t>.g. pa do isplate,</w:t>
      </w:r>
    </w:p>
    <w:p w:rsidRDefault="002B05E2" w:rsidP="002B05E2" w:rsidR="002B05E2" w:rsidRPr="005C0535">
      <w:pPr>
        <w:numPr>
          <w:ilvl w:val="1"/>
          <w:numId w:val="4"/>
        </w:numPr>
        <w:jc w:val="both"/>
      </w:pPr>
      <w:r w:rsidRPr="005C0535">
        <w:t xml:space="preserve">na iznos od </w:t>
      </w:r>
      <w:r w:rsidR="00DB01AB" w:rsidRPr="005C0535">
        <w:t>20</w:t>
      </w:r>
      <w:r w:rsidRPr="005C0535">
        <w:t>,</w:t>
      </w:r>
      <w:r w:rsidR="00DB01AB" w:rsidRPr="005C0535">
        <w:t>00</w:t>
      </w:r>
      <w:r w:rsidR="00642946" w:rsidRPr="005C0535">
        <w:t xml:space="preserve"> Kn, počevši</w:t>
      </w:r>
      <w:r w:rsidR="00DB01AB" w:rsidRPr="005C0535">
        <w:t xml:space="preserve"> od 18.06</w:t>
      </w:r>
      <w:r w:rsidR="00C86C3D" w:rsidRPr="005C0535">
        <w:t>.</w:t>
      </w:r>
      <w:r w:rsidR="00DB01AB" w:rsidRPr="005C0535">
        <w:t xml:space="preserve"> 2012</w:t>
      </w:r>
      <w:r w:rsidR="00911A97" w:rsidRPr="005C0535">
        <w:t>.g. pa do isplate</w:t>
      </w:r>
      <w:r w:rsidR="00D93CC2" w:rsidRPr="005C0535">
        <w:t>,</w:t>
      </w:r>
    </w:p>
    <w:p w:rsidRDefault="00851E86" w:rsidP="00CA019B" w:rsidR="00851E86" w:rsidRPr="005C0535">
      <w:pPr>
        <w:jc w:val="both"/>
      </w:pPr>
    </w:p>
    <w:p w:rsidRDefault="002B05E2" w:rsidP="002B05E2" w:rsidR="007B7FD3" w:rsidRPr="005C0535">
      <w:pPr>
        <w:ind w:left="1080"/>
        <w:jc w:val="both"/>
      </w:pPr>
      <w:r w:rsidRPr="005C0535">
        <w:t>kao i trošak</w:t>
      </w:r>
      <w:r w:rsidR="00AD730F" w:rsidRPr="005C0535">
        <w:t xml:space="preserve"> ovrhe</w:t>
      </w:r>
      <w:r w:rsidRPr="005C0535">
        <w:t xml:space="preserve"> </w:t>
      </w:r>
      <w:r w:rsidR="005B7A37" w:rsidRPr="005C0535">
        <w:t>u iznosu od</w:t>
      </w:r>
      <w:r w:rsidR="0006470D" w:rsidRPr="005C0535">
        <w:t xml:space="preserve"> </w:t>
      </w:r>
      <w:r w:rsidR="00782885">
        <w:t>412,50</w:t>
      </w:r>
      <w:r w:rsidR="0006470D" w:rsidRPr="005C0535">
        <w:t xml:space="preserve"> </w:t>
      </w:r>
      <w:r w:rsidR="00C75DCD" w:rsidRPr="005C0535">
        <w:t xml:space="preserve"> kuna</w:t>
      </w:r>
      <w:r w:rsidR="005D5C51" w:rsidRPr="005C0535">
        <w:t xml:space="preserve"> </w:t>
      </w:r>
      <w:r w:rsidR="005B7A37" w:rsidRPr="005C0535">
        <w:t xml:space="preserve"> </w:t>
      </w:r>
      <w:r w:rsidR="00911A97" w:rsidRPr="005C0535">
        <w:t>u roku o</w:t>
      </w:r>
      <w:r w:rsidR="00D65E3F" w:rsidRPr="005C0535">
        <w:t>d 8 dana i pod prijetnjom ovrhe,</w:t>
      </w:r>
      <w:r w:rsidR="00783E00" w:rsidRPr="005C0535">
        <w:t xml:space="preserve"> sve </w:t>
      </w:r>
      <w:r w:rsidR="00D65E3F" w:rsidRPr="005C0535">
        <w:t xml:space="preserve"> sa zakonskim zateznim kamatama po stopi propisanoj čl. </w:t>
      </w:r>
      <w:smartTag w:element="metricconverter" w:uri="urn:schemas-microsoft-com:office:smarttags">
        <w:smartTagPr>
          <w:attr w:val="29. st" w:name="ProductID"/>
        </w:smartTagPr>
        <w:r w:rsidR="00D65E3F" w:rsidRPr="005C0535">
          <w:t>29. st</w:t>
        </w:r>
      </w:smartTag>
      <w:r w:rsidR="00D65E3F" w:rsidRPr="005C0535">
        <w:t>. 2. Zakona o obveznim odnosima, uvećanjem eskontne stope HNB-a koja je vrijedila zadnjeg dana polugodišta koje je prethodilo</w:t>
      </w:r>
      <w:r w:rsidR="007B7FD3" w:rsidRPr="005C0535">
        <w:t xml:space="preserve"> </w:t>
      </w:r>
      <w:r w:rsidR="00D65E3F" w:rsidRPr="005C0535">
        <w:t>t</w:t>
      </w:r>
      <w:r w:rsidR="005D68E9" w:rsidRPr="005C0535">
        <w:t>ekućem polugodištu za 5 % poena do 31. srpnja 2015.g., a od 1. kolovoza 2015.g. do isplate po prosječnoj kamatnoj stopi na stanja kredita odobrenih za razdoblje dulje od godine dana nefinancijskim trgovačkim društvima izračunato za referentno razdoblje koje prethodi tekućem polugodištu uvećano za tri postotna poena.</w:t>
      </w:r>
    </w:p>
    <w:p w:rsidRDefault="007743F5" w:rsidP="002B05E2" w:rsidR="007743F5" w:rsidRPr="005C0535">
      <w:pPr>
        <w:ind w:left="1080"/>
        <w:jc w:val="both"/>
      </w:pPr>
    </w:p>
    <w:p w:rsidRDefault="00911A97" w:rsidP="002B05E2" w:rsidR="00911A97" w:rsidRPr="005C0535">
      <w:pPr>
        <w:ind w:left="1080"/>
        <w:jc w:val="both"/>
      </w:pPr>
    </w:p>
    <w:p w:rsidRDefault="00B33428" w:rsidP="007B7FD3" w:rsidR="00B33428" w:rsidRPr="005C0535">
      <w:pPr>
        <w:numPr>
          <w:ilvl w:val="0"/>
          <w:numId w:val="4"/>
        </w:numPr>
        <w:jc w:val="both"/>
      </w:pPr>
      <w:r w:rsidRPr="005C0535">
        <w:t>U ostalom dijelu rješenje o ovrsi</w:t>
      </w:r>
      <w:r w:rsidR="00CB7109" w:rsidRPr="005C0535">
        <w:t xml:space="preserve"> javnog bilježnika Luce Bronzan iz Dubrovnika</w:t>
      </w:r>
      <w:r w:rsidRPr="005C0535">
        <w:t xml:space="preserve"> </w:t>
      </w:r>
      <w:r w:rsidR="00783E00" w:rsidRPr="005C0535">
        <w:t xml:space="preserve">posl. br. Ovrv. </w:t>
      </w:r>
      <w:r w:rsidR="00CB7109" w:rsidRPr="005C0535">
        <w:t>70 /13 od 08. siječnja 2013</w:t>
      </w:r>
      <w:r w:rsidR="00783E00" w:rsidRPr="005C0535">
        <w:t xml:space="preserve">.g </w:t>
      </w:r>
      <w:r w:rsidR="009544DC" w:rsidRPr="005C0535">
        <w:t>se ukida.</w:t>
      </w:r>
    </w:p>
    <w:p w:rsidRDefault="00E9510D" w:rsidP="00E9510D" w:rsidR="00E9510D" w:rsidRPr="005C0535">
      <w:pPr>
        <w:jc w:val="both"/>
      </w:pPr>
    </w:p>
    <w:p w:rsidRDefault="00B33428" w:rsidP="00CA019B" w:rsidR="00B33428" w:rsidRPr="005C0535">
      <w:pPr>
        <w:jc w:val="both"/>
      </w:pPr>
    </w:p>
    <w:p w:rsidRDefault="00E9510D" w:rsidP="007743F5" w:rsidR="00D65E3F" w:rsidRPr="005C0535">
      <w:pPr>
        <w:pStyle w:val="Odlomakpopisa"/>
        <w:numPr>
          <w:ilvl w:val="0"/>
          <w:numId w:val="4"/>
        </w:numPr>
        <w:jc w:val="both"/>
      </w:pPr>
      <w:r w:rsidRPr="005C0535">
        <w:t>Dužan je tuženik naknaditi tužitelju parnični trošak u iznosu</w:t>
      </w:r>
      <w:r w:rsidR="0018417E">
        <w:t xml:space="preserve"> od 725,00 kuna </w:t>
      </w:r>
      <w:r w:rsidRPr="005C0535">
        <w:t xml:space="preserve">u roku 8 dana i pod prijetnjom ovrhe. </w:t>
      </w:r>
    </w:p>
    <w:p w:rsidRDefault="007743F5" w:rsidP="005C0535" w:rsidR="007743F5" w:rsidRPr="005C0535"/>
    <w:p w:rsidRDefault="00682465" w:rsidP="00CA019B" w:rsidR="00682465" w:rsidRPr="005C0535">
      <w:pPr>
        <w:rPr>
          <w:b/>
        </w:rPr>
      </w:pPr>
    </w:p>
    <w:p w:rsidRDefault="0082229B" w:rsidP="00A22EF6" w:rsidR="0082229B" w:rsidRPr="005C0535">
      <w:pPr>
        <w:jc w:val="center"/>
        <w:rPr>
          <w:b/>
        </w:rPr>
      </w:pPr>
      <w:r w:rsidRPr="005C0535">
        <w:rPr>
          <w:b/>
        </w:rPr>
        <w:t>Obrazloženje</w:t>
      </w:r>
    </w:p>
    <w:p w:rsidRDefault="00045AFD" w:rsidP="00046B5A" w:rsidR="00045AFD" w:rsidRPr="005C0535">
      <w:pPr>
        <w:jc w:val="both"/>
        <w:rPr>
          <w:b/>
        </w:rPr>
      </w:pPr>
    </w:p>
    <w:p w:rsidRDefault="00C86C3D" w:rsidP="00046B5A" w:rsidR="00045AFD" w:rsidRPr="005C0535">
      <w:pPr>
        <w:jc w:val="both"/>
      </w:pPr>
      <w:r w:rsidRPr="005C0535">
        <w:tab/>
        <w:t>U ovršnom prijedlogu</w:t>
      </w:r>
      <w:r w:rsidR="0082229B" w:rsidRPr="005C0535">
        <w:t xml:space="preserve"> navodi se da ovršeni</w:t>
      </w:r>
      <w:r w:rsidR="00093CE0" w:rsidRPr="005C0535">
        <w:t>k</w:t>
      </w:r>
      <w:r w:rsidR="007B7FD3" w:rsidRPr="005C0535">
        <w:t xml:space="preserve"> </w:t>
      </w:r>
      <w:r w:rsidR="0082229B" w:rsidRPr="005C0535">
        <w:t>(tuž</w:t>
      </w:r>
      <w:r w:rsidR="00093CE0" w:rsidRPr="005C0535">
        <w:t>enik</w:t>
      </w:r>
      <w:r w:rsidR="0082229B" w:rsidRPr="005C0535">
        <w:t>) duguje ovrhovoditelj</w:t>
      </w:r>
      <w:r w:rsidR="00A404AC" w:rsidRPr="005C0535">
        <w:t>u</w:t>
      </w:r>
      <w:r w:rsidR="0082229B" w:rsidRPr="005C0535">
        <w:t xml:space="preserve"> (tužitelj</w:t>
      </w:r>
      <w:r w:rsidR="00A404AC" w:rsidRPr="005C0535">
        <w:t>u</w:t>
      </w:r>
      <w:r w:rsidR="0082229B" w:rsidRPr="005C0535">
        <w:t xml:space="preserve">) temeljem </w:t>
      </w:r>
      <w:r w:rsidR="00783E00" w:rsidRPr="005C0535">
        <w:t>izvatka iz poslovnih knjiga</w:t>
      </w:r>
      <w:r w:rsidR="00021EAA" w:rsidRPr="005C0535">
        <w:t xml:space="preserve"> iznos od</w:t>
      </w:r>
      <w:r w:rsidR="00CB7109" w:rsidRPr="005C0535">
        <w:t xml:space="preserve"> 1.178,06</w:t>
      </w:r>
      <w:r w:rsidR="00021EAA" w:rsidRPr="005C0535">
        <w:t xml:space="preserve"> </w:t>
      </w:r>
      <w:r w:rsidR="00A22EF6" w:rsidRPr="005C0535">
        <w:t>K</w:t>
      </w:r>
      <w:r w:rsidR="00045AFD" w:rsidRPr="005C0535">
        <w:t>n</w:t>
      </w:r>
      <w:r w:rsidR="00A404AC" w:rsidRPr="005C0535">
        <w:t xml:space="preserve"> sa zakonskim zateznim kamatama</w:t>
      </w:r>
      <w:r w:rsidR="00045AFD" w:rsidRPr="005C0535">
        <w:t>.</w:t>
      </w:r>
    </w:p>
    <w:p w:rsidRDefault="00045AFD" w:rsidP="00046B5A" w:rsidR="00045AFD" w:rsidRPr="005C0535">
      <w:pPr>
        <w:jc w:val="both"/>
      </w:pPr>
    </w:p>
    <w:p w:rsidRDefault="00A22EF6" w:rsidP="0031634F" w:rsidR="0031634F" w:rsidRPr="005C0535">
      <w:pPr>
        <w:jc w:val="both"/>
      </w:pPr>
      <w:r w:rsidRPr="005C0535">
        <w:tab/>
        <w:t xml:space="preserve">Nakon što je </w:t>
      </w:r>
      <w:r w:rsidR="00C86C3D" w:rsidRPr="005C0535">
        <w:t xml:space="preserve">javni bilježnik donio rješenje o ovrsi, dana </w:t>
      </w:r>
      <w:r w:rsidR="00CB7109" w:rsidRPr="005C0535">
        <w:t>08. siječnja 2013</w:t>
      </w:r>
      <w:r w:rsidR="00B33428" w:rsidRPr="005C0535">
        <w:t>.g.</w:t>
      </w:r>
      <w:r w:rsidR="004F5BCE" w:rsidRPr="005C0535">
        <w:t>,</w:t>
      </w:r>
      <w:r w:rsidR="00AD730F" w:rsidRPr="005C0535">
        <w:t xml:space="preserve"> </w:t>
      </w:r>
      <w:r w:rsidR="00021EAA" w:rsidRPr="005C0535">
        <w:t>tuženi</w:t>
      </w:r>
      <w:r w:rsidR="00CB7109" w:rsidRPr="005C0535">
        <w:t>k</w:t>
      </w:r>
      <w:r w:rsidR="00C86C3D" w:rsidRPr="005C0535">
        <w:t xml:space="preserve"> je protiv istog</w:t>
      </w:r>
      <w:r w:rsidR="00CB7109" w:rsidRPr="005C0535">
        <w:t xml:space="preserve"> izjavio</w:t>
      </w:r>
      <w:r w:rsidR="0031634F" w:rsidRPr="005C0535">
        <w:t xml:space="preserve"> prigovor, pa se nastavio postupak kao u prigovoru protiv platnog naloga.</w:t>
      </w:r>
    </w:p>
    <w:p w:rsidRDefault="0031634F" w:rsidP="0031634F" w:rsidR="0031634F" w:rsidRPr="005C0535">
      <w:pPr>
        <w:jc w:val="both"/>
      </w:pPr>
    </w:p>
    <w:p w:rsidRDefault="0031634F" w:rsidP="0031634F" w:rsidR="00021EAA" w:rsidRPr="005C0535">
      <w:pPr>
        <w:jc w:val="both"/>
      </w:pPr>
      <w:r w:rsidRPr="005C0535">
        <w:tab/>
      </w:r>
      <w:r w:rsidR="006509F7" w:rsidRPr="005C0535">
        <w:t>U dokaznom postupku sud je izveo dokaz pregledom cjelokupnog spisa predmeta</w:t>
      </w:r>
      <w:r w:rsidR="00045AFD" w:rsidRPr="005C0535">
        <w:t>.</w:t>
      </w:r>
    </w:p>
    <w:p w:rsidRDefault="00021EAA" w:rsidP="00046B5A" w:rsidR="00021EAA" w:rsidRPr="005C0535">
      <w:pPr>
        <w:jc w:val="both"/>
      </w:pPr>
    </w:p>
    <w:p w:rsidRDefault="00A404AC" w:rsidP="00046B5A" w:rsidR="00021EAA" w:rsidRPr="005C0535">
      <w:pPr>
        <w:jc w:val="both"/>
      </w:pPr>
      <w:r w:rsidRPr="005C0535">
        <w:tab/>
        <w:t xml:space="preserve">Tužbeni zahtjev </w:t>
      </w:r>
      <w:r w:rsidR="007743F5" w:rsidRPr="005C0535">
        <w:t>je u dijelu osnovan.</w:t>
      </w:r>
    </w:p>
    <w:p w:rsidRDefault="00D47FB1" w:rsidP="00046B5A" w:rsidR="00D47FB1" w:rsidRPr="005C0535">
      <w:pPr>
        <w:jc w:val="both"/>
      </w:pPr>
    </w:p>
    <w:p w:rsidRDefault="00CB7109" w:rsidP="00FB053E" w:rsidR="00D93CC2" w:rsidRPr="005C0535">
      <w:pPr>
        <w:jc w:val="both"/>
      </w:pPr>
      <w:r w:rsidRPr="005C0535">
        <w:tab/>
        <w:t>Tuženik</w:t>
      </w:r>
      <w:r w:rsidR="00D47FB1" w:rsidRPr="005C0535">
        <w:t xml:space="preserve"> u prigovoru na </w:t>
      </w:r>
      <w:r w:rsidR="00B139EE" w:rsidRPr="005C0535">
        <w:t>rješenje</w:t>
      </w:r>
      <w:r w:rsidR="005D5C51" w:rsidRPr="005C0535">
        <w:t xml:space="preserve"> o ovrsi navodi </w:t>
      </w:r>
      <w:r w:rsidR="007E1AC1" w:rsidRPr="005C0535">
        <w:t>da smatra ovršni prijedlog netočnim, jer je prenio mobitel</w:t>
      </w:r>
      <w:r w:rsidR="00EE67E9" w:rsidRPr="005C0535">
        <w:t xml:space="preserve"> </w:t>
      </w:r>
      <w:r w:rsidR="007E1AC1" w:rsidRPr="005C0535">
        <w:t>na VIP početkom godine, pa je morao podmiriti sve račune prigovara zastari. Eventualni dug koji je sprema</w:t>
      </w:r>
      <w:r w:rsidR="005C0535" w:rsidRPr="005C0535">
        <w:t>n podijeliti je dvadeset kuna. N</w:t>
      </w:r>
      <w:r w:rsidR="007E1AC1" w:rsidRPr="005C0535">
        <w:t xml:space="preserve">ije zaprimio opomenu. </w:t>
      </w:r>
    </w:p>
    <w:p w:rsidRDefault="00CB7109" w:rsidP="00FB053E" w:rsidR="00CB7109" w:rsidRPr="005C0535">
      <w:pPr>
        <w:jc w:val="both"/>
      </w:pPr>
    </w:p>
    <w:p w:rsidRDefault="00D47FB1" w:rsidP="00AF68C1" w:rsidR="00D47FB1" w:rsidRPr="005C0535">
      <w:pPr>
        <w:ind w:firstLine="708"/>
        <w:jc w:val="both"/>
      </w:pPr>
      <w:r w:rsidRPr="005C0535">
        <w:t xml:space="preserve">Iz </w:t>
      </w:r>
      <w:r w:rsidR="00FB053E" w:rsidRPr="005C0535">
        <w:t>izvoda iz poslovnih knjiga tužitelja</w:t>
      </w:r>
      <w:r w:rsidRPr="005C0535">
        <w:t xml:space="preserve"> </w:t>
      </w:r>
      <w:r w:rsidR="00B16058" w:rsidRPr="005C0535">
        <w:t>(l.s. 5</w:t>
      </w:r>
      <w:r w:rsidR="00B139EE" w:rsidRPr="005C0535">
        <w:t xml:space="preserve">) razvidan je iznos kojeg </w:t>
      </w:r>
      <w:r w:rsidR="00B16058" w:rsidRPr="005C0535">
        <w:t>tužitelj potražuje od tuženika</w:t>
      </w:r>
      <w:r w:rsidR="007743F5" w:rsidRPr="005C0535">
        <w:t xml:space="preserve"> </w:t>
      </w:r>
      <w:r w:rsidR="00C86C3D" w:rsidRPr="005C0535">
        <w:t xml:space="preserve">na temelju </w:t>
      </w:r>
      <w:r w:rsidRPr="005C0535">
        <w:t>podnesenog ovršnog prijedloga</w:t>
      </w:r>
      <w:r w:rsidR="00AD730F" w:rsidRPr="005C0535">
        <w:t>, datumi dospijeća.</w:t>
      </w:r>
      <w:r w:rsidR="00B16058" w:rsidRPr="005C0535">
        <w:t xml:space="preserve"> Dakle upravo iznos od 826,27</w:t>
      </w:r>
      <w:r w:rsidR="00C5415E" w:rsidRPr="005C0535">
        <w:t xml:space="preserve"> kune koji d</w:t>
      </w:r>
      <w:r w:rsidR="00B16058" w:rsidRPr="005C0535">
        <w:t>ospijeva na dan 20</w:t>
      </w:r>
      <w:r w:rsidR="00093CE0" w:rsidRPr="005C0535">
        <w:t>.</w:t>
      </w:r>
      <w:r w:rsidR="00B16058" w:rsidRPr="005C0535">
        <w:t xml:space="preserve"> ožujka 2012</w:t>
      </w:r>
      <w:r w:rsidR="00C5415E" w:rsidRPr="005C0535">
        <w:t>.</w:t>
      </w:r>
      <w:r w:rsidR="00B16058" w:rsidRPr="005C0535">
        <w:t xml:space="preserve">g., iznos od </w:t>
      </w:r>
      <w:r w:rsidR="00A42AC0" w:rsidRPr="005C0535">
        <w:t>332,79</w:t>
      </w:r>
      <w:r w:rsidR="005C0535" w:rsidRPr="005C0535">
        <w:t xml:space="preserve"> kn</w:t>
      </w:r>
      <w:r w:rsidR="00A42AC0" w:rsidRPr="005C0535">
        <w:t xml:space="preserve"> koji dospijeva na dan 18</w:t>
      </w:r>
      <w:r w:rsidR="00093CE0" w:rsidRPr="005C0535">
        <w:t>.</w:t>
      </w:r>
      <w:r w:rsidR="00A42AC0" w:rsidRPr="005C0535">
        <w:t xml:space="preserve"> travnja 2012.g. iznos 20 kuna koji dospijeva na dan 18</w:t>
      </w:r>
      <w:r w:rsidR="00093CE0" w:rsidRPr="005C0535">
        <w:t>.</w:t>
      </w:r>
      <w:r w:rsidR="00A42AC0" w:rsidRPr="005C0535">
        <w:t xml:space="preserve"> lipnja 2012.g. </w:t>
      </w:r>
      <w:r w:rsidR="00B16058" w:rsidRPr="005C0535">
        <w:t xml:space="preserve"> </w:t>
      </w:r>
    </w:p>
    <w:p w:rsidRDefault="00D47FB1" w:rsidP="00046B5A" w:rsidR="00D47FB1" w:rsidRPr="005C0535">
      <w:pPr>
        <w:jc w:val="both"/>
      </w:pPr>
    </w:p>
    <w:p w:rsidRDefault="00D47FB1" w:rsidP="00046B5A" w:rsidR="00D47FB1" w:rsidRPr="005C0535">
      <w:pPr>
        <w:jc w:val="both"/>
      </w:pPr>
      <w:r w:rsidRPr="005C0535">
        <w:tab/>
        <w:t>Iz preslika računa</w:t>
      </w:r>
      <w:r w:rsidR="001F3BE1" w:rsidRPr="005C0535">
        <w:t xml:space="preserve"> priloženih u spis (l</w:t>
      </w:r>
      <w:r w:rsidR="00CA019B" w:rsidRPr="005C0535">
        <w:t>.</w:t>
      </w:r>
      <w:r w:rsidR="001F3BE1" w:rsidRPr="005C0535">
        <w:t>s</w:t>
      </w:r>
      <w:r w:rsidR="00CA019B" w:rsidRPr="005C0535">
        <w:t>.</w:t>
      </w:r>
      <w:r w:rsidR="00782885">
        <w:t xml:space="preserve"> 24-30) </w:t>
      </w:r>
      <w:r w:rsidR="00C86C3D" w:rsidRPr="005C0535">
        <w:t xml:space="preserve"> razvidan je iznos koji</w:t>
      </w:r>
      <w:r w:rsidR="007743F5" w:rsidRPr="005C0535">
        <w:t xml:space="preserve"> tužitelj potražuje od tuženice </w:t>
      </w:r>
      <w:r w:rsidRPr="005C0535">
        <w:t>za ut</w:t>
      </w:r>
      <w:r w:rsidR="001D180B" w:rsidRPr="005C0535">
        <w:t>už</w:t>
      </w:r>
      <w:r w:rsidR="00AD730F" w:rsidRPr="005C0535">
        <w:t xml:space="preserve">eno razdoblje, </w:t>
      </w:r>
      <w:r w:rsidR="001F3BE1" w:rsidRPr="005C0535">
        <w:t>datum</w:t>
      </w:r>
      <w:r w:rsidR="00A42AC0" w:rsidRPr="005C0535">
        <w:t>i dospijeća.</w:t>
      </w:r>
    </w:p>
    <w:p w:rsidRDefault="001D180B" w:rsidP="00046B5A" w:rsidR="001D180B" w:rsidRPr="005C0535">
      <w:pPr>
        <w:jc w:val="both"/>
      </w:pPr>
    </w:p>
    <w:p w:rsidRDefault="00D93CC2" w:rsidP="007743F5" w:rsidR="00D47FB1" w:rsidRPr="005C0535">
      <w:pPr>
        <w:ind w:firstLine="708"/>
        <w:jc w:val="both"/>
      </w:pPr>
      <w:r w:rsidRPr="005C0535">
        <w:t>Čl. 9. Zakona o obveznim odnosima (N.N. 35/05) propisano je da sudionik u obveznom odnosu dužan ispuniti svoju obvezu i odgovoran je za njezino ispunjenje.</w:t>
      </w:r>
    </w:p>
    <w:p w:rsidRDefault="00D93CC2" w:rsidP="00046B5A" w:rsidR="00D93CC2" w:rsidRPr="005C0535">
      <w:pPr>
        <w:jc w:val="both"/>
      </w:pPr>
    </w:p>
    <w:p w:rsidRDefault="000F4F6B" w:rsidP="00046B5A" w:rsidR="00D93CC2" w:rsidRPr="005C0535">
      <w:pPr>
        <w:jc w:val="both"/>
      </w:pPr>
      <w:r w:rsidRPr="005C0535">
        <w:tab/>
        <w:t>Čl. 29. istog Z</w:t>
      </w:r>
      <w:r w:rsidR="00D93CC2" w:rsidRPr="005C0535">
        <w:t>akona propisano je da dužnik koji zakasni s ispunjenjem obveze duguje pored glavnice i zatezne kamate.</w:t>
      </w:r>
    </w:p>
    <w:p w:rsidRDefault="00093CE0" w:rsidP="00046B5A" w:rsidR="00093CE0" w:rsidRPr="005C0535">
      <w:pPr>
        <w:jc w:val="both"/>
      </w:pPr>
    </w:p>
    <w:p w:rsidRDefault="00093CE0" w:rsidP="00046B5A" w:rsidR="00093CE0" w:rsidRPr="005C0535">
      <w:pPr>
        <w:jc w:val="both"/>
      </w:pPr>
      <w:r w:rsidRPr="005C0535">
        <w:tab/>
        <w:t>Odmah je bitno za istaknuti da je prigovor zastare neosnovan, sukladno članku 232</w:t>
      </w:r>
      <w:r w:rsidR="005C0535" w:rsidRPr="005C0535">
        <w:t>.</w:t>
      </w:r>
      <w:r w:rsidRPr="005C0535">
        <w:t xml:space="preserve"> Zakona o obveznim odnosima, gdje je propisan zastarni rok od godine dana, a u ovom slučaju je ovršni prijedlog po</w:t>
      </w:r>
      <w:r w:rsidR="005C0535" w:rsidRPr="005C0535">
        <w:t>krenut dana 8. siječnja 2013.g.</w:t>
      </w:r>
      <w:r w:rsidRPr="005C0535">
        <w:t>, a najstarije potraživanj</w:t>
      </w:r>
      <w:r w:rsidR="005C0535" w:rsidRPr="005C0535">
        <w:t>e je dospjelo 20. ožujka 2012. g</w:t>
      </w:r>
      <w:r w:rsidRPr="005C0535">
        <w:t xml:space="preserve">. dakle ovršni prijedlog je podnesen unutar zastarnog roka od godine dana. </w:t>
      </w:r>
    </w:p>
    <w:p w:rsidRDefault="004A5862" w:rsidP="00D65E3F" w:rsidR="004A5862" w:rsidRPr="005C0535">
      <w:pPr>
        <w:jc w:val="both"/>
      </w:pPr>
    </w:p>
    <w:p w:rsidRDefault="006D0FF5" w:rsidP="00CA019B" w:rsidR="006D0FF5" w:rsidRPr="005C0535">
      <w:pPr>
        <w:ind w:firstLine="708"/>
        <w:jc w:val="both"/>
      </w:pPr>
      <w:r w:rsidRPr="005C0535">
        <w:t>Dakle, kako je iz isprava priloženi</w:t>
      </w:r>
      <w:r w:rsidR="00A42AC0" w:rsidRPr="005C0535">
        <w:t xml:space="preserve">h u spis razvidno da je tuženik  koristio </w:t>
      </w:r>
      <w:r w:rsidR="00AD730F" w:rsidRPr="005C0535">
        <w:t xml:space="preserve"> </w:t>
      </w:r>
      <w:r w:rsidR="001F3BE1" w:rsidRPr="005C0535">
        <w:t xml:space="preserve">usluge </w:t>
      </w:r>
      <w:r w:rsidR="00AF68C1" w:rsidRPr="005C0535">
        <w:t>tužitelja</w:t>
      </w:r>
      <w:r w:rsidR="005C0535" w:rsidRPr="005C0535">
        <w:t>,</w:t>
      </w:r>
      <w:r w:rsidR="00AF68C1" w:rsidRPr="005C0535">
        <w:t xml:space="preserve"> a  što </w:t>
      </w:r>
      <w:r w:rsidR="00A42AC0" w:rsidRPr="005C0535">
        <w:t>isti</w:t>
      </w:r>
      <w:r w:rsidR="001F3BE1" w:rsidRPr="005C0535">
        <w:t xml:space="preserve"> i ne spori, </w:t>
      </w:r>
      <w:r w:rsidR="00D93CC2" w:rsidRPr="005C0535">
        <w:t xml:space="preserve"> dug nije </w:t>
      </w:r>
      <w:r w:rsidR="005C0535" w:rsidRPr="005C0535">
        <w:t>plati</w:t>
      </w:r>
      <w:r w:rsidR="00A42AC0" w:rsidRPr="005C0535">
        <w:t>o</w:t>
      </w:r>
      <w:r w:rsidR="00D93CC2" w:rsidRPr="005C0535">
        <w:t>,</w:t>
      </w:r>
      <w:r w:rsidRPr="005C0535">
        <w:t xml:space="preserve"> </w:t>
      </w:r>
      <w:r w:rsidR="00A37A85" w:rsidRPr="005C0535">
        <w:t>ni</w:t>
      </w:r>
      <w:r w:rsidR="00A42AC0" w:rsidRPr="005C0535">
        <w:t>ti je u pisanom obliku podnio</w:t>
      </w:r>
      <w:r w:rsidR="00C75DCD" w:rsidRPr="005C0535">
        <w:t xml:space="preserve"> prigovor na račune, </w:t>
      </w:r>
      <w:r w:rsidRPr="005C0535">
        <w:t>to je glede navedenog odlučeno kao u izreci.</w:t>
      </w:r>
      <w:r w:rsidR="00A37A85" w:rsidRPr="005C0535">
        <w:t xml:space="preserve"> Naime</w:t>
      </w:r>
      <w:r w:rsidR="00CA019B" w:rsidRPr="005C0535">
        <w:t>,</w:t>
      </w:r>
      <w:r w:rsidR="00A37A85" w:rsidRPr="005C0535">
        <w:t xml:space="preserve"> tuž</w:t>
      </w:r>
      <w:r w:rsidR="00A42AC0" w:rsidRPr="005C0535">
        <w:t xml:space="preserve">enik </w:t>
      </w:r>
      <w:r w:rsidR="00AD730F" w:rsidRPr="005C0535">
        <w:t>ne spori postojanje pretplatničkog odnosa s tužiteljem.</w:t>
      </w:r>
      <w:r w:rsidR="00A42AC0" w:rsidRPr="005C0535">
        <w:t xml:space="preserve"> </w:t>
      </w:r>
      <w:r w:rsidR="00093CE0" w:rsidRPr="005C0535">
        <w:t>Tuženik navodi da je prešao na VIP</w:t>
      </w:r>
      <w:r w:rsidR="005C0535" w:rsidRPr="005C0535">
        <w:t>,</w:t>
      </w:r>
      <w:r w:rsidR="00093CE0" w:rsidRPr="005C0535">
        <w:t xml:space="preserve"> pa je morao podmiriti sve račune, ali značajno je da tuženik ne dokazuje da je podmirio s</w:t>
      </w:r>
      <w:r w:rsidR="005C0535" w:rsidRPr="005C0535">
        <w:t xml:space="preserve">ve račune, niti se odaziva na </w:t>
      </w:r>
      <w:r w:rsidR="00093CE0" w:rsidRPr="005C0535">
        <w:t xml:space="preserve">niti jednog ročište glavne rasprave. </w:t>
      </w:r>
    </w:p>
    <w:p w:rsidRDefault="00055817" w:rsidP="005C0535" w:rsidR="00055817" w:rsidRPr="005C0535">
      <w:pPr>
        <w:jc w:val="both"/>
      </w:pPr>
    </w:p>
    <w:p w:rsidRDefault="00A42AC0" w:rsidP="00D93CC2" w:rsidR="00A8151C" w:rsidRPr="005C0535">
      <w:pPr>
        <w:ind w:firstLine="708"/>
        <w:jc w:val="both"/>
      </w:pPr>
      <w:r w:rsidRPr="005C0535">
        <w:t xml:space="preserve"> </w:t>
      </w:r>
      <w:r w:rsidR="001C1397" w:rsidRPr="005C0535">
        <w:t xml:space="preserve">Sud nije priznao obračunatu </w:t>
      </w:r>
      <w:r w:rsidR="005C0535" w:rsidRPr="005C0535">
        <w:t>zakonsku</w:t>
      </w:r>
      <w:r w:rsidR="001C1397" w:rsidRPr="005C0535">
        <w:t xml:space="preserve"> zateznu kamatu od 1 kune</w:t>
      </w:r>
      <w:r w:rsidR="005C0535" w:rsidRPr="005C0535">
        <w:t>,</w:t>
      </w:r>
      <w:r w:rsidR="001C1397" w:rsidRPr="005C0535">
        <w:t xml:space="preserve"> a sukladno čl</w:t>
      </w:r>
      <w:r w:rsidR="005C0535" w:rsidRPr="005C0535">
        <w:t>.</w:t>
      </w:r>
      <w:r w:rsidR="001C1397" w:rsidRPr="005C0535">
        <w:t xml:space="preserve"> 31</w:t>
      </w:r>
      <w:r w:rsidR="005C0535" w:rsidRPr="005C0535">
        <w:t>.</w:t>
      </w:r>
      <w:r w:rsidR="001C1397" w:rsidRPr="005C0535">
        <w:t xml:space="preserve"> Zakona o obveznim odnosima. </w:t>
      </w:r>
    </w:p>
    <w:p w:rsidRDefault="001C1397" w:rsidP="005C0535" w:rsidR="001C1397" w:rsidRPr="005C0535">
      <w:pPr>
        <w:jc w:val="both"/>
      </w:pPr>
    </w:p>
    <w:p w:rsidRDefault="00A8151C" w:rsidP="00D93CC2" w:rsidR="00A8151C" w:rsidRPr="005C0535">
      <w:pPr>
        <w:ind w:firstLine="708"/>
        <w:jc w:val="both"/>
      </w:pPr>
      <w:r w:rsidRPr="005C0535">
        <w:t xml:space="preserve">Sud je </w:t>
      </w:r>
      <w:r w:rsidR="00D65E3F" w:rsidRPr="005C0535">
        <w:t xml:space="preserve">glede </w:t>
      </w:r>
      <w:r w:rsidR="00AD730F" w:rsidRPr="005C0535">
        <w:t xml:space="preserve">ovršnog </w:t>
      </w:r>
      <w:r w:rsidR="00D65E3F" w:rsidRPr="005C0535">
        <w:t xml:space="preserve">troška </w:t>
      </w:r>
      <w:r w:rsidRPr="005C0535">
        <w:t>održao na snazi rješenje o ovrsi u dijelu koji se odnosi na sastav ovršnog prijed</w:t>
      </w:r>
      <w:r w:rsidR="00C75DCD" w:rsidRPr="005C0535">
        <w:t>loga</w:t>
      </w:r>
      <w:r w:rsidR="005C0535" w:rsidRPr="005C0535">
        <w:t>,</w:t>
      </w:r>
      <w:r w:rsidR="00F92B92" w:rsidRPr="005C0535">
        <w:t xml:space="preserve"> </w:t>
      </w:r>
      <w:r w:rsidR="00AF68C1" w:rsidRPr="005C0535">
        <w:t xml:space="preserve">te javno bilježničku nagradu </w:t>
      </w:r>
      <w:r w:rsidR="00F92B92" w:rsidRPr="005C0535">
        <w:t>uz PDV,</w:t>
      </w:r>
      <w:r w:rsidR="00C75DCD" w:rsidRPr="005C0535">
        <w:t xml:space="preserve"> </w:t>
      </w:r>
      <w:r w:rsidRPr="005C0535">
        <w:t xml:space="preserve"> dok je u ostalom dijelu koji se odnosi na ovr</w:t>
      </w:r>
      <w:r w:rsidR="00C75DCD" w:rsidRPr="005C0535">
        <w:t>šni trošak isto rješenje ukinuo</w:t>
      </w:r>
      <w:r w:rsidR="00CA019B" w:rsidRPr="005C0535">
        <w:t>,</w:t>
      </w:r>
      <w:r w:rsidR="00C75DCD" w:rsidRPr="005C0535">
        <w:t xml:space="preserve"> jer is</w:t>
      </w:r>
      <w:r w:rsidR="009544DC" w:rsidRPr="005C0535">
        <w:t>ti trošak tužitelj nije dokazao</w:t>
      </w:r>
      <w:r w:rsidR="00AF68C1" w:rsidRPr="005C0535">
        <w:t xml:space="preserve">,  dakle </w:t>
      </w:r>
      <w:r w:rsidR="00AF68C1" w:rsidRPr="005C0535">
        <w:lastRenderedPageBreak/>
        <w:t>tužitelj ne dokazuje  nit</w:t>
      </w:r>
      <w:r w:rsidR="001C1397" w:rsidRPr="005C0535">
        <w:t>i</w:t>
      </w:r>
      <w:r w:rsidR="00AF68C1" w:rsidRPr="005C0535">
        <w:t xml:space="preserve"> trošak pribave kla</w:t>
      </w:r>
      <w:r w:rsidR="005C0535" w:rsidRPr="005C0535">
        <w:t>uzule pravomoćnosti i ovršnosti</w:t>
      </w:r>
      <w:r w:rsidR="00AF68C1" w:rsidRPr="005C0535">
        <w:t>, jer isto rješenje i nije postalo prav</w:t>
      </w:r>
      <w:r w:rsidR="005C0535" w:rsidRPr="005C0535">
        <w:t>omoćno</w:t>
      </w:r>
      <w:r w:rsidR="001C1397" w:rsidRPr="005C0535">
        <w:t xml:space="preserve">.  Glede navedenog priznat je ovršni trošak u iznosu od 412,50 kuna. </w:t>
      </w:r>
    </w:p>
    <w:p w:rsidRDefault="006F56D3" w:rsidP="00046B5A" w:rsidR="006F56D3" w:rsidRPr="005C0535">
      <w:pPr>
        <w:jc w:val="both"/>
      </w:pPr>
    </w:p>
    <w:p w:rsidRDefault="006F56D3" w:rsidP="00046B5A" w:rsidR="006F56D3" w:rsidRPr="005C0535">
      <w:pPr>
        <w:jc w:val="both"/>
      </w:pPr>
      <w:r w:rsidRPr="005C0535">
        <w:tab/>
        <w:t xml:space="preserve">O troškovima </w:t>
      </w:r>
      <w:r w:rsidR="00D65E3F" w:rsidRPr="005C0535">
        <w:t xml:space="preserve">parničnog </w:t>
      </w:r>
      <w:r w:rsidRPr="005C0535">
        <w:t>postupka odlučeno je temeljem čl. 154</w:t>
      </w:r>
      <w:r w:rsidR="005C0535" w:rsidRPr="005C0535">
        <w:t>.</w:t>
      </w:r>
      <w:r w:rsidRPr="005C0535">
        <w:t xml:space="preserve"> st</w:t>
      </w:r>
      <w:r w:rsidR="005C0535" w:rsidRPr="005C0535">
        <w:t>.</w:t>
      </w:r>
      <w:r w:rsidR="001C1397" w:rsidRPr="005C0535">
        <w:t xml:space="preserve"> 1</w:t>
      </w:r>
      <w:r w:rsidR="005C0535" w:rsidRPr="005C0535">
        <w:t>.</w:t>
      </w:r>
      <w:r w:rsidR="001C1397" w:rsidRPr="005C0535">
        <w:t xml:space="preserve"> Zakon</w:t>
      </w:r>
      <w:r w:rsidR="005C0535" w:rsidRPr="005C0535">
        <w:t>a</w:t>
      </w:r>
      <w:r w:rsidR="001C1397" w:rsidRPr="005C0535">
        <w:t xml:space="preserve"> o parničnom postupku</w:t>
      </w:r>
      <w:r w:rsidR="005C0535" w:rsidRPr="005C0535">
        <w:t>,</w:t>
      </w:r>
      <w:r w:rsidR="001C1397" w:rsidRPr="005C0535">
        <w:t xml:space="preserve"> pa su tužitelju priznati troškovi zastupanja po odvjetniku usklađeni s važećom odvjetničkom </w:t>
      </w:r>
      <w:r w:rsidR="005C0535" w:rsidRPr="005C0535">
        <w:t>tarifom uvećani za 25 %</w:t>
      </w:r>
      <w:r w:rsidR="001C1397" w:rsidRPr="005C0535">
        <w:t xml:space="preserve"> PDV i to</w:t>
      </w:r>
      <w:r w:rsidR="005C0535" w:rsidRPr="005C0535">
        <w:t xml:space="preserve"> trošak zastupanja na ročištima</w:t>
      </w:r>
      <w:r w:rsidR="00782885">
        <w:t xml:space="preserve"> od 6. studenog 2014.g., 28. siječnja 2015.g., 05. ožujka 2015.g., 28. svibnja 2015.g., </w:t>
      </w:r>
      <w:r w:rsidR="0018417E">
        <w:t xml:space="preserve">svaka radnja po 62,50 kuna , za koja ročišta je priznat iznos troška od 25 posto , na koja ročišta tuženi nije pristupio, </w:t>
      </w:r>
      <w:r w:rsidR="00782885">
        <w:t>te 17</w:t>
      </w:r>
      <w:r w:rsidR="0018417E">
        <w:t xml:space="preserve">. studenog 2015.g., </w:t>
      </w:r>
      <w:r w:rsidR="00782885">
        <w:t xml:space="preserve"> 250,00 kn</w:t>
      </w:r>
      <w:r w:rsidR="0018417E">
        <w:t xml:space="preserve">, sva plus PDV , te  </w:t>
      </w:r>
      <w:r w:rsidR="00782885">
        <w:t xml:space="preserve"> trošak </w:t>
      </w:r>
      <w:r w:rsidR="007D4C77">
        <w:t>pristojbe na presudu u iznosu od</w:t>
      </w:r>
      <w:r w:rsidR="0018417E">
        <w:t xml:space="preserve"> 100,00 kn što sveukupno iznosi 725,00 kuna.</w:t>
      </w:r>
    </w:p>
    <w:p w:rsidRDefault="00B31FEE" w:rsidP="00046B5A" w:rsidR="00144B23" w:rsidRPr="005C0535">
      <w:pPr>
        <w:jc w:val="both"/>
      </w:pPr>
      <w:r w:rsidRPr="005C0535">
        <w:tab/>
      </w:r>
    </w:p>
    <w:p w:rsidRDefault="00144B23" w:rsidP="00046B5A" w:rsidR="00694CAB" w:rsidRPr="005C0535">
      <w:pPr>
        <w:jc w:val="both"/>
      </w:pPr>
      <w:r w:rsidRPr="005C0535">
        <w:tab/>
      </w:r>
    </w:p>
    <w:p w:rsidRDefault="001C10AE" w:rsidP="00046B5A" w:rsidR="00144B23" w:rsidRPr="005C0535">
      <w:pPr>
        <w:jc w:val="both"/>
        <w:rPr>
          <w:b/>
        </w:rPr>
      </w:pPr>
      <w:r w:rsidRPr="005C0535">
        <w:tab/>
        <w:t xml:space="preserve">U Dubrovniku, </w:t>
      </w:r>
      <w:r w:rsidR="007F3E1A" w:rsidRPr="005C0535">
        <w:t>14</w:t>
      </w:r>
      <w:r w:rsidR="006D0FF5" w:rsidRPr="005C0535">
        <w:t xml:space="preserve">. </w:t>
      </w:r>
      <w:r w:rsidR="00CB7109" w:rsidRPr="005C0535">
        <w:t>prosinca</w:t>
      </w:r>
      <w:r w:rsidR="004A5862" w:rsidRPr="005C0535">
        <w:t xml:space="preserve"> </w:t>
      </w:r>
      <w:r w:rsidR="0057681C" w:rsidRPr="005C0535">
        <w:t xml:space="preserve"> </w:t>
      </w:r>
      <w:r w:rsidR="006D0FF5" w:rsidRPr="005C0535">
        <w:t>20</w:t>
      </w:r>
      <w:r w:rsidR="005D5C51" w:rsidRPr="005C0535">
        <w:t>15</w:t>
      </w:r>
      <w:r w:rsidR="006D0FF5" w:rsidRPr="005C0535">
        <w:t>.g.</w:t>
      </w:r>
    </w:p>
    <w:p w:rsidRDefault="00046B5A" w:rsidP="00046B5A" w:rsidR="0074103B" w:rsidRPr="005C0535">
      <w:pPr>
        <w:jc w:val="both"/>
        <w:rPr>
          <w:b/>
        </w:rPr>
      </w:pP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t xml:space="preserve">         </w:t>
      </w:r>
      <w:r w:rsidR="0074103B" w:rsidRPr="005C0535">
        <w:rPr>
          <w:b/>
        </w:rPr>
        <w:t>S</w:t>
      </w:r>
      <w:r w:rsidR="006C785D" w:rsidRPr="005C0535">
        <w:rPr>
          <w:b/>
        </w:rPr>
        <w:t xml:space="preserve"> </w:t>
      </w:r>
      <w:r w:rsidR="0074103B" w:rsidRPr="005C0535">
        <w:rPr>
          <w:b/>
        </w:rPr>
        <w:t>u</w:t>
      </w:r>
      <w:r w:rsidR="006C785D" w:rsidRPr="005C0535">
        <w:rPr>
          <w:b/>
        </w:rPr>
        <w:t xml:space="preserve"> </w:t>
      </w:r>
      <w:r w:rsidR="0074103B" w:rsidRPr="005C0535">
        <w:rPr>
          <w:b/>
        </w:rPr>
        <w:t>d</w:t>
      </w:r>
      <w:r w:rsidR="006C785D" w:rsidRPr="005C0535">
        <w:rPr>
          <w:b/>
        </w:rPr>
        <w:t xml:space="preserve"> </w:t>
      </w:r>
      <w:r w:rsidR="0074103B" w:rsidRPr="005C0535">
        <w:rPr>
          <w:b/>
        </w:rPr>
        <w:t>a</w:t>
      </w:r>
      <w:r w:rsidR="006C785D" w:rsidRPr="005C0535">
        <w:rPr>
          <w:b/>
        </w:rPr>
        <w:t xml:space="preserve"> </w:t>
      </w:r>
      <w:r w:rsidR="0074103B" w:rsidRPr="005C0535">
        <w:rPr>
          <w:b/>
        </w:rPr>
        <w:t>c:</w:t>
      </w:r>
    </w:p>
    <w:p w:rsidRDefault="0074103B" w:rsidP="00046B5A" w:rsidR="0074103B" w:rsidRPr="005C0535">
      <w:pPr>
        <w:jc w:val="both"/>
        <w:rPr>
          <w:b/>
        </w:rPr>
      </w:pPr>
    </w:p>
    <w:p w:rsidRDefault="0074103B" w:rsidP="00046B5A" w:rsidR="0074103B" w:rsidRPr="005C0535">
      <w:pPr>
        <w:jc w:val="both"/>
        <w:rPr>
          <w:b/>
        </w:rPr>
      </w:pP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r>
      <w:r w:rsidRPr="005C0535">
        <w:rPr>
          <w:b/>
        </w:rPr>
        <w:tab/>
      </w:r>
      <w:r w:rsidR="00274DE0" w:rsidRPr="005C0535">
        <w:rPr>
          <w:b/>
        </w:rPr>
        <w:t>Kate Ogresta Jović</w:t>
      </w:r>
    </w:p>
    <w:p w:rsidRDefault="0074103B" w:rsidP="00046B5A" w:rsidR="0074103B" w:rsidRPr="005C0535">
      <w:pPr>
        <w:jc w:val="both"/>
      </w:pPr>
    </w:p>
    <w:p w:rsidRDefault="00144B23" w:rsidP="00046B5A" w:rsidR="00144B23" w:rsidRPr="005C0535">
      <w:pPr>
        <w:jc w:val="both"/>
      </w:pPr>
    </w:p>
    <w:p w:rsidRDefault="00046B5A" w:rsidP="00046B5A" w:rsidR="00046B5A" w:rsidRPr="005C0535">
      <w:pPr>
        <w:jc w:val="both"/>
      </w:pPr>
    </w:p>
    <w:p w:rsidRDefault="009544DC" w:rsidP="00CA019B" w:rsidR="00CA019B" w:rsidRPr="005C0535">
      <w:pPr>
        <w:jc w:val="both"/>
      </w:pPr>
      <w:r w:rsidRPr="005C0535">
        <w:t>PRAVNA POUKA</w:t>
      </w:r>
      <w:r w:rsidR="00CA019B" w:rsidRPr="005C0535">
        <w:t xml:space="preserve"> Protiv ove presude stranke m</w:t>
      </w:r>
      <w:r w:rsidR="00F92B92" w:rsidRPr="005C0535">
        <w:t>ogu podnijeti žalbu u roku od 8 (osam</w:t>
      </w:r>
      <w:r w:rsidR="00CA019B" w:rsidRPr="005C0535">
        <w:t>) dana računajući od održavanja ročišta za objavu presude ukoliko je stranka bila uredno obaviještena o održavanju ročišta za objavu, odnosno od primitka prijepisa presude ukoliko stranka nije bila uredno obaviještena o ročištu za objavu presude. Žalba se podnosi ovom sudu, pismeno, u 3 (tri) primjerka, a o žalbi odlučuje Županijski sud u Dubrovniku.</w:t>
      </w:r>
    </w:p>
    <w:p w:rsidRDefault="00CA019B" w:rsidP="00CA019B" w:rsidR="00CA019B" w:rsidRPr="005C0535"/>
    <w:p w:rsidRDefault="00144B23" w:rsidP="00046B5A" w:rsidR="00144B23" w:rsidRPr="005C0535">
      <w:pPr>
        <w:jc w:val="both"/>
      </w:pPr>
    </w:p>
    <w:p w:rsidRDefault="0074103B" w:rsidP="00046B5A" w:rsidR="00046B5A" w:rsidRPr="005C0535">
      <w:pPr>
        <w:jc w:val="both"/>
      </w:pPr>
      <w:r w:rsidRPr="005C0535">
        <w:t>DN-a:</w:t>
      </w:r>
    </w:p>
    <w:p w:rsidRDefault="005C0535" w:rsidP="00046B5A" w:rsidR="005C0535" w:rsidRPr="005C0535">
      <w:pPr>
        <w:jc w:val="both"/>
      </w:pPr>
    </w:p>
    <w:p w:rsidRDefault="0074103B" w:rsidP="00046B5A" w:rsidR="006F56D3" w:rsidRPr="005C0535">
      <w:pPr>
        <w:jc w:val="both"/>
      </w:pPr>
      <w:r w:rsidRPr="005C0535">
        <w:t>-</w:t>
      </w:r>
      <w:r w:rsidR="00046B5A" w:rsidRPr="005C0535">
        <w:t xml:space="preserve"> </w:t>
      </w:r>
      <w:r w:rsidR="001C1397" w:rsidRPr="005C0535">
        <w:t xml:space="preserve">punomoćnik tužitelja </w:t>
      </w:r>
    </w:p>
    <w:p w:rsidRDefault="0074103B" w:rsidP="00046B5A" w:rsidR="0074103B" w:rsidRPr="005C0535">
      <w:pPr>
        <w:jc w:val="both"/>
      </w:pPr>
      <w:r w:rsidRPr="005C0535">
        <w:t>-</w:t>
      </w:r>
      <w:r w:rsidR="00046B5A" w:rsidRPr="005C0535">
        <w:t xml:space="preserve"> </w:t>
      </w:r>
      <w:r w:rsidR="001C10AE" w:rsidRPr="005C0535">
        <w:t>tuženi</w:t>
      </w:r>
      <w:r w:rsidR="00CB7109" w:rsidRPr="005C0535">
        <w:t>k</w:t>
      </w:r>
    </w:p>
    <w:p w:rsidRDefault="00274DE0" w:rsidP="00046B5A" w:rsidR="00274DE0" w:rsidRPr="005C0535">
      <w:pPr>
        <w:jc w:val="both"/>
      </w:pPr>
    </w:p>
    <w:sectPr w:rsidSect="0074103B" w:rsidR="00274DE0" w:rsidRPr="005C053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213F" w:rsidR="00E9213F">
      <w:r>
        <w:separator/>
      </w:r>
    </w:p>
  </w:endnote>
  <w:endnote w:id="0" w:type="continuationSeparator">
    <w:p w:rsidRDefault="00E9213F" w:rsidR="00E921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213F" w:rsidR="00E9213F">
      <w:r>
        <w:separator/>
      </w:r>
    </w:p>
  </w:footnote>
  <w:footnote w:id="0" w:type="continuationSeparator">
    <w:p w:rsidRDefault="00E9213F" w:rsidR="00E921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4FC" w:rsidP="00BB4F7E" w:rsidR="00D234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34FC" w:rsidR="00D234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4FC" w:rsidP="00BB4F7E" w:rsidR="00D234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CA2">
      <w:rPr>
        <w:rStyle w:val="Brojstranice"/>
        <w:noProof/>
      </w:rPr>
      <w:t>3</w:t>
    </w:r>
    <w:r>
      <w:rPr>
        <w:rStyle w:val="Brojstranice"/>
      </w:rPr>
      <w:fldChar w:fldCharType="end"/>
    </w:r>
  </w:p>
  <w:p w:rsidRDefault="00D234FC" w:rsidR="00D234FC">
    <w:pPr>
      <w:pStyle w:val="Zaglavlje"/>
    </w:pPr>
    <w:r>
      <w:tab/>
      <w:t xml:space="preserve">                                                                                              </w:t>
    </w:r>
    <w:r w:rsidR="00783E00">
      <w:t xml:space="preserve"> </w:t>
    </w:r>
    <w:r w:rsidR="007F3E1A">
      <w:t xml:space="preserve">                 2  - Povrv. 313/13</w:t>
    </w:r>
  </w:p>
  <w:p w:rsidRDefault="00D234FC" w:rsidR="00D234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147872"/>
    <w:multiLevelType w:val="hybridMultilevel"/>
    <w:tmpl w:val="1BE6A8D6"/>
    <w:lvl w:tplc="67D84778"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0CA1E78"/>
    <w:multiLevelType w:val="hybridMultilevel"/>
    <w:tmpl w:val="E26852CA"/>
    <w:lvl w:tplc="521C553A"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E23199"/>
    <w:multiLevelType w:val="hybridMultilevel"/>
    <w:tmpl w:val="9518485A"/>
    <w:lvl w:tplc="6642559A" w:ilvl="0">
      <w:start w:val="1"/>
      <w:numFmt w:val="upperRoman"/>
      <w:lvlText w:val="%1."/>
      <w:lvlJc w:val="left"/>
      <w:pPr>
        <w:tabs>
          <w:tab w:pos="1080" w:val="num"/>
        </w:tabs>
        <w:ind w:hanging="720" w:left="1080"/>
      </w:pPr>
      <w:rPr>
        <w:rFonts w:hint="default"/>
      </w:rPr>
    </w:lvl>
    <w:lvl w:tplc="2F60EDA8"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56778A9"/>
    <w:multiLevelType w:val="hybridMultilevel"/>
    <w:tmpl w:val="84B4946C"/>
    <w:lvl w:tplc="FB9402CC"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29B"/>
    <w:rsid w:val="00021EAA"/>
    <w:rsid w:val="00030A6D"/>
    <w:rsid w:val="0003210A"/>
    <w:rsid w:val="00045AFD"/>
    <w:rsid w:val="00046B5A"/>
    <w:rsid w:val="00050C84"/>
    <w:rsid w:val="00055817"/>
    <w:rsid w:val="0006470D"/>
    <w:rsid w:val="00093CE0"/>
    <w:rsid w:val="000A504E"/>
    <w:rsid w:val="000F4F6B"/>
    <w:rsid w:val="00135033"/>
    <w:rsid w:val="00144B23"/>
    <w:rsid w:val="00171351"/>
    <w:rsid w:val="0018417E"/>
    <w:rsid w:val="001B21F5"/>
    <w:rsid w:val="001C10AE"/>
    <w:rsid w:val="001C1397"/>
    <w:rsid w:val="001D180B"/>
    <w:rsid w:val="001F3BE1"/>
    <w:rsid w:val="00230730"/>
    <w:rsid w:val="00274DE0"/>
    <w:rsid w:val="00284E2B"/>
    <w:rsid w:val="00285CC4"/>
    <w:rsid w:val="002A1369"/>
    <w:rsid w:val="002B05E2"/>
    <w:rsid w:val="002B717B"/>
    <w:rsid w:val="002D66F3"/>
    <w:rsid w:val="002F24B3"/>
    <w:rsid w:val="003002FD"/>
    <w:rsid w:val="0031634F"/>
    <w:rsid w:val="003862DB"/>
    <w:rsid w:val="003940A8"/>
    <w:rsid w:val="003B4225"/>
    <w:rsid w:val="003E1B5F"/>
    <w:rsid w:val="00434C31"/>
    <w:rsid w:val="0043773C"/>
    <w:rsid w:val="004443F5"/>
    <w:rsid w:val="004509F2"/>
    <w:rsid w:val="00472C65"/>
    <w:rsid w:val="004A5862"/>
    <w:rsid w:val="004B36F2"/>
    <w:rsid w:val="004B4FBD"/>
    <w:rsid w:val="004D45CE"/>
    <w:rsid w:val="004F5BCE"/>
    <w:rsid w:val="0057681C"/>
    <w:rsid w:val="005A7522"/>
    <w:rsid w:val="005B7A37"/>
    <w:rsid w:val="005C0535"/>
    <w:rsid w:val="005D5C51"/>
    <w:rsid w:val="005D68E9"/>
    <w:rsid w:val="005E26B1"/>
    <w:rsid w:val="00611CA2"/>
    <w:rsid w:val="006166F3"/>
    <w:rsid w:val="00642946"/>
    <w:rsid w:val="006509F7"/>
    <w:rsid w:val="00662436"/>
    <w:rsid w:val="00680634"/>
    <w:rsid w:val="00682465"/>
    <w:rsid w:val="00694CAB"/>
    <w:rsid w:val="006C785D"/>
    <w:rsid w:val="006D0FF5"/>
    <w:rsid w:val="006D5383"/>
    <w:rsid w:val="006F56D3"/>
    <w:rsid w:val="006F7816"/>
    <w:rsid w:val="0074103B"/>
    <w:rsid w:val="007426DC"/>
    <w:rsid w:val="00743438"/>
    <w:rsid w:val="0077114B"/>
    <w:rsid w:val="007743F5"/>
    <w:rsid w:val="00782885"/>
    <w:rsid w:val="00783E00"/>
    <w:rsid w:val="00797C47"/>
    <w:rsid w:val="007B11A7"/>
    <w:rsid w:val="007B7FD3"/>
    <w:rsid w:val="007D0FF6"/>
    <w:rsid w:val="007D4C77"/>
    <w:rsid w:val="007E1AC1"/>
    <w:rsid w:val="007E510B"/>
    <w:rsid w:val="007F3E1A"/>
    <w:rsid w:val="00800D2E"/>
    <w:rsid w:val="00807AB5"/>
    <w:rsid w:val="0081235D"/>
    <w:rsid w:val="0082229B"/>
    <w:rsid w:val="0084764F"/>
    <w:rsid w:val="00851E86"/>
    <w:rsid w:val="00880AC1"/>
    <w:rsid w:val="008862D7"/>
    <w:rsid w:val="008E3C95"/>
    <w:rsid w:val="008F4DBE"/>
    <w:rsid w:val="009075CE"/>
    <w:rsid w:val="00911A97"/>
    <w:rsid w:val="009151BF"/>
    <w:rsid w:val="009365DA"/>
    <w:rsid w:val="009544DC"/>
    <w:rsid w:val="00970B00"/>
    <w:rsid w:val="009A2867"/>
    <w:rsid w:val="00A03CDE"/>
    <w:rsid w:val="00A164F3"/>
    <w:rsid w:val="00A22EF6"/>
    <w:rsid w:val="00A37A85"/>
    <w:rsid w:val="00A404AC"/>
    <w:rsid w:val="00A42AC0"/>
    <w:rsid w:val="00A52D25"/>
    <w:rsid w:val="00A6330C"/>
    <w:rsid w:val="00A8151C"/>
    <w:rsid w:val="00A911BE"/>
    <w:rsid w:val="00AA08F8"/>
    <w:rsid w:val="00AD730F"/>
    <w:rsid w:val="00AF68C1"/>
    <w:rsid w:val="00B139EE"/>
    <w:rsid w:val="00B16058"/>
    <w:rsid w:val="00B31FEE"/>
    <w:rsid w:val="00B33428"/>
    <w:rsid w:val="00B41A1C"/>
    <w:rsid w:val="00B97007"/>
    <w:rsid w:val="00BA2A72"/>
    <w:rsid w:val="00BB4F7E"/>
    <w:rsid w:val="00BC01C0"/>
    <w:rsid w:val="00C215D4"/>
    <w:rsid w:val="00C50CAC"/>
    <w:rsid w:val="00C5415E"/>
    <w:rsid w:val="00C75DCD"/>
    <w:rsid w:val="00C8542C"/>
    <w:rsid w:val="00C86C3D"/>
    <w:rsid w:val="00C9401C"/>
    <w:rsid w:val="00CA019B"/>
    <w:rsid w:val="00CB2022"/>
    <w:rsid w:val="00CB62D8"/>
    <w:rsid w:val="00CB7109"/>
    <w:rsid w:val="00CC5A82"/>
    <w:rsid w:val="00CC6C02"/>
    <w:rsid w:val="00CD2947"/>
    <w:rsid w:val="00D234FC"/>
    <w:rsid w:val="00D2717E"/>
    <w:rsid w:val="00D31830"/>
    <w:rsid w:val="00D47FB1"/>
    <w:rsid w:val="00D65E3F"/>
    <w:rsid w:val="00D66046"/>
    <w:rsid w:val="00D7238B"/>
    <w:rsid w:val="00D812C6"/>
    <w:rsid w:val="00D93CC2"/>
    <w:rsid w:val="00DA0F60"/>
    <w:rsid w:val="00DB01AB"/>
    <w:rsid w:val="00DF380D"/>
    <w:rsid w:val="00E015AF"/>
    <w:rsid w:val="00E15C87"/>
    <w:rsid w:val="00E16EF3"/>
    <w:rsid w:val="00E4273F"/>
    <w:rsid w:val="00E52106"/>
    <w:rsid w:val="00E72A29"/>
    <w:rsid w:val="00E77533"/>
    <w:rsid w:val="00E9213F"/>
    <w:rsid w:val="00E9510D"/>
    <w:rsid w:val="00EB3EFB"/>
    <w:rsid w:val="00EB766A"/>
    <w:rsid w:val="00EE67E9"/>
    <w:rsid w:val="00F12467"/>
    <w:rsid w:val="00F43878"/>
    <w:rsid w:val="00F92B92"/>
    <w:rsid w:val="00FA4E14"/>
    <w:rsid w:val="00FB053E"/>
    <w:rsid w:val="00FC3065"/>
    <w:rsid w:val="00FD07A1"/>
    <w:rsid w:val="00FF0E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4103B"/>
    <w:pPr>
      <w:tabs>
        <w:tab w:pos="4536" w:val="center"/>
        <w:tab w:pos="9072" w:val="right"/>
      </w:tabs>
    </w:pPr>
  </w:style>
  <w:style w:styleId="Brojstranice" w:type="character">
    <w:name w:val="page number"/>
    <w:basedOn w:val="Zadanifontodlomka"/>
    <w:rsid w:val="0074103B"/>
  </w:style>
  <w:style w:styleId="Podnoje" w:type="paragraph">
    <w:name w:val="footer"/>
    <w:basedOn w:val="Normal"/>
    <w:rsid w:val="00D2717E"/>
    <w:pPr>
      <w:tabs>
        <w:tab w:pos="4536" w:val="center"/>
        <w:tab w:pos="9072" w:val="right"/>
      </w:tabs>
    </w:pPr>
  </w:style>
  <w:style w:styleId="Tekstbalonia" w:type="paragraph">
    <w:name w:val="Balloon Text"/>
    <w:basedOn w:val="Normal"/>
    <w:semiHidden/>
    <w:rsid w:val="006C785D"/>
    <w:rPr>
      <w:rFonts w:cs="Tahoma" w:hAnsi="Tahoma" w:ascii="Tahoma"/>
      <w:sz w:val="16"/>
      <w:szCs w:val="16"/>
    </w:rPr>
  </w:style>
  <w:style w:styleId="Odlomakpopisa" w:type="paragraph">
    <w:name w:val="List Paragraph"/>
    <w:basedOn w:val="Normal"/>
    <w:uiPriority w:val="34"/>
    <w:qFormat/>
    <w:rsid w:val="007743F5"/>
    <w:pPr>
      <w:ind w:left="720"/>
      <w:contextualSpacing/>
    </w:pPr>
  </w:style>
  <w:style w:styleId="Tekstrezerviranogmjesta" w:type="character">
    <w:name w:val="Placeholder Text"/>
    <w:basedOn w:val="Zadanifontodlomka"/>
    <w:uiPriority w:val="99"/>
    <w:semiHidden/>
    <w:rsid w:val="00611CA2"/>
    <w:rPr>
      <w:color w:val="808080"/>
      <w:bdr w:space="0" w:sz="0" w:color="auto" w:val="none"/>
      <w:shd w:fill="auto" w:color="auto" w:val="clear"/>
    </w:rPr>
  </w:style>
  <w:style w:customStyle="true" w:styleId="eSPISCCParagraphDefaultFont" w:type="character">
    <w:name w:val="eSPIS_CC_Paragraph Default Font"/>
    <w:basedOn w:val="Zadanifontodlomka"/>
    <w:rsid w:val="00611C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CA2"/>
    <w:rPr>
      <w:bdr w:space="0" w:sz="0" w:color="auto" w:val="none"/>
      <w:shd w:fill="FFFFCC" w:color="auto" w:val="clear"/>
      <w:lang w:val="hr-HR"/>
    </w:rPr>
  </w:style>
  <w:style w:customStyle="true" w:styleId="PozadinaSvijetloCrvena" w:type="character">
    <w:name w:val="Pozadina_SvijetloCrvena"/>
    <w:basedOn w:val="eSPISCCParagraphDefaultFont"/>
    <w:rsid w:val="00611C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C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4103B"/>
    <w:pPr>
      <w:tabs>
        <w:tab w:pos="4536" w:val="center"/>
        <w:tab w:pos="9072" w:val="right"/>
      </w:tabs>
    </w:pPr>
  </w:style>
  <w:style w:styleId="Brojstranice" w:type="character">
    <w:name w:val="page number"/>
    <w:basedOn w:val="Zadanifontodlomka"/>
    <w:rsid w:val="0074103B"/>
  </w:style>
  <w:style w:styleId="Podnoje" w:type="paragraph">
    <w:name w:val="footer"/>
    <w:basedOn w:val="Normal"/>
    <w:rsid w:val="00D2717E"/>
    <w:pPr>
      <w:tabs>
        <w:tab w:pos="4536" w:val="center"/>
        <w:tab w:pos="9072" w:val="right"/>
      </w:tabs>
    </w:pPr>
  </w:style>
  <w:style w:styleId="Tekstbalonia" w:type="paragraph">
    <w:name w:val="Balloon Text"/>
    <w:basedOn w:val="Normal"/>
    <w:semiHidden/>
    <w:rsid w:val="006C785D"/>
    <w:rPr>
      <w:rFonts w:ascii="Tahoma" w:cs="Tahoma" w:hAnsi="Tahoma"/>
      <w:sz w:val="16"/>
      <w:szCs w:val="16"/>
    </w:rPr>
  </w:style>
  <w:style w:styleId="Odlomakpopisa" w:type="paragraph">
    <w:name w:val="List Paragraph"/>
    <w:basedOn w:val="Normal"/>
    <w:uiPriority w:val="34"/>
    <w:qFormat/>
    <w:rsid w:val="007743F5"/>
    <w:pPr>
      <w:ind w:left="720"/>
      <w:contextualSpacing/>
    </w:pPr>
  </w:style>
  <w:style w:styleId="Tekstrezerviranogmjesta" w:type="character">
    <w:name w:val="Placeholder Text"/>
    <w:basedOn w:val="Zadanifontodlomka"/>
    <w:uiPriority w:val="99"/>
    <w:semiHidden/>
    <w:rsid w:val="00611CA2"/>
    <w:rPr>
      <w:color w:val="808080"/>
      <w:bdr w:color="auto" w:space="0" w:sz="0" w:val="none"/>
      <w:shd w:color="auto" w:fill="auto" w:val="clear"/>
    </w:rPr>
  </w:style>
  <w:style w:customStyle="1" w:styleId="eSPISCCParagraphDefaultFont" w:type="character">
    <w:name w:val="eSPIS_CC_Paragraph Default Font"/>
    <w:basedOn w:val="Zadanifontodlomka"/>
    <w:rsid w:val="00611C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CA2"/>
    <w:rPr>
      <w:bdr w:color="auto" w:space="0" w:sz="0" w:val="none"/>
      <w:shd w:color="auto" w:fill="FFFFCC" w:val="clear"/>
      <w:lang w:val="hr-HR"/>
    </w:rPr>
  </w:style>
  <w:style w:customStyle="1" w:styleId="PozadinaSvijetloCrvena" w:type="character">
    <w:name w:val="Pozadina_SvijetloCrvena"/>
    <w:basedOn w:val="eSPISCCParagraphDefaultFont"/>
    <w:rsid w:val="00611C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C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Kate</izvorni_sadrzaj>
    <derivirana_varijabla naziv="DomainObject.DonositeljOdluke.Ime_1">Kate</derivirana_varijabla>
  </DomainObject.DonositeljOdluke.Ime>
  <DomainObject.DonositeljOdluke.Prezime>
    <izvorni_sadrzaj>Ogresta Jović</izvorni_sadrzaj>
    <derivirana_varijabla naziv="DomainObject.DonositeljOdluke.Prezime_1">Ogresta Jović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2013.</izvorni_sadrzaj>
    <derivirana_varijabla naziv="DomainObject.Predmet.DatumOsnivanja_1">28.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1178.06</izvorni_sadrzaj>
    <derivirana_varijabla naziv="DomainObject.Predmet.InicijalnaVrijednost_1">1178.06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Ovrv. 70/13</izvorni_sadrzaj>
    <derivirana_varijabla naziv="DomainObject.Predmet.Opis_1">Ovrv. 70/13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Povrv-313/2013</izvorni_sadrzaj>
    <derivirana_varijabla naziv="DomainObject.Predmet.OznakaBroj_1">Povrv-313/2013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Kazuhiro Tamari</izvorni_sadrzaj>
    <derivirana_varijabla naziv="DomainObject.Predmet.ProtustrankaFormated_1">  Kazuhiro Tamari</derivirana_varijabla>
  </DomainObject.Predmet.ProtustrankaFormated>
  <DomainObject.Predmet.ProtustrankaFormatedOIB>
    <izvorni_sadrzaj>  Kazuhiro Tamari</izvorni_sadrzaj>
    <derivirana_varijabla naziv="DomainObject.Predmet.ProtustrankaFormatedOIB_1">  Kazuhiro Tamari</derivirana_varijabla>
  </DomainObject.Predmet.ProtustrankaFormatedOIB>
  <DomainObject.Predmet.ProtustrankaFormatedWithAdress>
    <izvorni_sadrzaj> Kazuhiro Tamari</izvorni_sadrzaj>
    <derivirana_varijabla naziv="DomainObject.Predmet.ProtustrankaFormatedWithAdress_1"> Kazuhiro Tamari</derivirana_varijabla>
  </DomainObject.Predmet.ProtustrankaFormatedWithAdress>
  <DomainObject.Predmet.ProtustrankaFormatedWithAdressOIB>
    <izvorni_sadrzaj> Kazuhiro Tamari</izvorni_sadrzaj>
    <derivirana_varijabla naziv="DomainObject.Predmet.ProtustrankaFormatedWithAdressOIB_1"> Kazuhiro Tamari</derivirana_varijabla>
  </DomainObject.Predmet.ProtustrankaFormatedWithAdressOIB>
  <DomainObject.Predmet.ProtustrankaWithAdress>
    <izvorni_sadrzaj>Kazuhiro Tamari </izvorni_sadrzaj>
    <derivirana_varijabla naziv="DomainObject.Predmet.ProtustrankaWithAdress_1">Kazuhiro Tamari </derivirana_varijabla>
  </DomainObject.Predmet.ProtustrankaWithAdress>
  <DomainObject.Predmet.ProtustrankaWithAdressOIB>
    <izvorni_sadrzaj>Kazuhiro Tamari</izvorni_sadrzaj>
    <derivirana_varijabla naziv="DomainObject.Predmet.ProtustrankaWithAdressOIB_1">Kazuhiro Tamari</derivirana_varijabla>
  </DomainObject.Predmet.ProtustrankaWithAdressOIB>
  <DomainObject.Predmet.ProtustrankaNazivFormated>
    <izvorni_sadrzaj>Kazuhiro Tamari</izvorni_sadrzaj>
    <derivirana_varijabla naziv="DomainObject.Predmet.ProtustrankaNazivFormated_1">Kazuhiro Tamari</derivirana_varijabla>
  </DomainObject.Predmet.ProtustrankaNazivFormated>
  <DomainObject.Predmet.ProtustrankaNazivFormatedOIB>
    <izvorni_sadrzaj>Kazuhiro Tamari</izvorni_sadrzaj>
    <derivirana_varijabla naziv="DomainObject.Predmet.ProtustrankaNazivFormatedOIB_1">Kazuhiro Tamari</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Ref 2</izvorni_sadrzaj>
    <derivirana_varijabla naziv="DomainObject.Predmet.Referada.Oznaka_1">Ref 2</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Kate Ogresta Jović</izvorni_sadrzaj>
    <derivirana_varijabla naziv="DomainObject.Predmet.Referada.Sudac_1">Kate Ogresta Jović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telekom d.d.</izvorni_sadrzaj>
    <derivirana_varijabla naziv="DomainObject.Predmet.StrankaFormated_1">  Hrvatski telekom d.d.</derivirana_varijabla>
  </DomainObject.Predmet.StrankaFormated>
  <DomainObject.Predmet.StrankaFormatedOIB>
    <izvorni_sadrzaj>  Hrvatski telekom d.d.</izvorni_sadrzaj>
    <derivirana_varijabla naziv="DomainObject.Predmet.StrankaFormatedOIB_1">  Hrvatski telekom d.d.</derivirana_varijabla>
  </DomainObject.Predmet.StrankaFormatedOIB>
  <DomainObject.Predmet.StrankaFormatedWithAdress>
    <izvorni_sadrzaj> Hrvatski telekom d.d.</izvorni_sadrzaj>
    <derivirana_varijabla naziv="DomainObject.Predmet.StrankaFormatedWithAdress_1"> Hrvatski telekom d.d.</derivirana_varijabla>
  </DomainObject.Predmet.StrankaFormatedWithAdress>
  <DomainObject.Predmet.StrankaFormatedWithAdressOIB>
    <izvorni_sadrzaj> Hrvatski telekom d.d.</izvorni_sadrzaj>
    <derivirana_varijabla naziv="DomainObject.Predmet.StrankaFormatedWithAdressOIB_1"> Hrvatski telekom d.d.</derivirana_varijabla>
  </DomainObject.Predmet.StrankaFormatedWithAdressOIB>
  <DomainObject.Predmet.StrankaWithAdress>
    <izvorni_sadrzaj>Hrvatski telekom d.d. </izvorni_sadrzaj>
    <derivirana_varijabla naziv="DomainObject.Predmet.StrankaWithAdress_1">Hrvatski telekom d.d. </derivirana_varijabla>
  </DomainObject.Predmet.StrankaWithAdress>
  <DomainObject.Predmet.StrankaWithAdressOIB>
    <izvorni_sadrzaj>Hrvatski telekom d.d.</izvorni_sadrzaj>
    <derivirana_varijabla naziv="DomainObject.Predmet.StrankaWithAdressOIB_1">Hrvatski telekom d.d.</derivirana_varijabla>
  </DomainObject.Predmet.StrankaWithAdressOIB>
  <DomainObject.Predmet.StrankaNazivFormated>
    <izvorni_sadrzaj>Hrvatski telekom d.d.</izvorni_sadrzaj>
    <derivirana_varijabla naziv="DomainObject.Predmet.StrankaNazivFormated_1">Hrvatski telekom d.d.</derivirana_varijabla>
  </DomainObject.Predmet.StrankaNazivFormated>
  <DomainObject.Predmet.StrankaNazivFormatedOIB>
    <izvorni_sadrzaj>Hrvatski telekom d.d.</izvorni_sadrzaj>
    <derivirana_varijabla naziv="DomainObject.Predmet.StrankaNazivFormatedOIB_1">Hrvatski telekom d.d.</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Općinski sud u Dubrovniku</izvorni_sadrzaj>
    <derivirana_varijabla naziv="DomainObject.Predmet.Sud.Naziv_1">Općinski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izvorni_sadrzaj>
    <derivirana_varijabla naziv="DomainObject.Predmet.UstrojstvenaJedinicaVodi.Oznaka_1">P pisar.</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Predmeti proslijeđeni od JB po prigovoru na rješenje o ovrsi na temelju vjerodostojne isprave do 50.000,00 kn</izvorni_sadrzaj>
    <derivirana_varijabla naziv="DomainObject.Predmet.VrstaSpora.Naziv_1">Predmeti proslijeđeni od JB po prigovoru na rješenje o ovrsi na temelju vjerodostojne isprave do 50.000,00 kn</derivirana_varijabla>
  </DomainObject.Predmet.VrstaSpora.Naziv>
  <DomainObject.Predmet.Zapisnicar>
    <izvorni_sadrzaj>Nataša Zvjerković</izvorni_sadrzaj>
    <derivirana_varijabla naziv="DomainObject.Predmet.Zapisnicar_1">Nataša Zvjerković</derivirana_varijabla>
  </DomainObject.Predmet.Zapisnicar>
  <DomainObject.Predmet.StrankaListFormated>
    <izvorni_sadrzaj>
      <item>Hrvatski telekom d.d.</item>
    </izvorni_sadrzaj>
    <derivirana_varijabla naziv="DomainObject.Predmet.StrankaListFormated_1">
      <item>Hrvatski telekom d.d.</item>
    </derivirana_varijabla>
  </DomainObject.Predmet.StrankaListFormated>
  <DomainObject.Predmet.StrankaListFormatedOIB>
    <izvorni_sadrzaj>
      <item>Hrvatski telekom d.d.</item>
    </izvorni_sadrzaj>
    <derivirana_varijabla naziv="DomainObject.Predmet.StrankaListFormatedOIB_1">
      <item>Hrvatski telekom d.d.</item>
    </derivirana_varijabla>
  </DomainObject.Predmet.StrankaListFormatedOIB>
  <DomainObject.Predmet.StrankaListFormatedWithAdress>
    <izvorni_sadrzaj>
      <item>Hrvatski telekom d.d.</item>
    </izvorni_sadrzaj>
    <derivirana_varijabla naziv="DomainObject.Predmet.StrankaListFormatedWithAdress_1">
      <item>Hrvatski telekom d.d.</item>
    </derivirana_varijabla>
  </DomainObject.Predmet.StrankaListFormatedWithAdress>
  <DomainObject.Predmet.StrankaListFormatedWithAdressOIB>
    <izvorni_sadrzaj>
      <item>Hrvatski telekom d.d.</item>
    </izvorni_sadrzaj>
    <derivirana_varijabla naziv="DomainObject.Predmet.StrankaListFormatedWithAdressOIB_1">
      <item>Hrvatski telekom d.d.</item>
    </derivirana_varijabla>
  </DomainObject.Predmet.StrankaListFormatedWithAdressOIB>
  <DomainObject.Predmet.StrankaListNazivFormated>
    <izvorni_sadrzaj>
      <item>Hrvatski telekom d.d.</item>
    </izvorni_sadrzaj>
    <derivirana_varijabla naziv="DomainObject.Predmet.StrankaListNazivFormated_1">
      <item>Hrvatski telekom d.d.</item>
    </derivirana_varijabla>
  </DomainObject.Predmet.StrankaListNazivFormated>
  <DomainObject.Predmet.StrankaListNazivFormatedOIB>
    <izvorni_sadrzaj>
      <item>Hrvatski telekom d.d.</item>
    </izvorni_sadrzaj>
    <derivirana_varijabla naziv="DomainObject.Predmet.StrankaListNazivFormatedOIB_1">
      <item>Hrvatski telekom d.d.</item>
    </derivirana_varijabla>
  </DomainObject.Predmet.StrankaListNazivFormatedOIB>
  <DomainObject.Predmet.ProtuStrankaListFormated>
    <izvorni_sadrzaj>
      <item>Kazuhiro Tamari</item>
    </izvorni_sadrzaj>
    <derivirana_varijabla naziv="DomainObject.Predmet.ProtuStrankaListFormated_1">
      <item>Kazuhiro Tamari</item>
    </derivirana_varijabla>
  </DomainObject.Predmet.ProtuStrankaListFormated>
  <DomainObject.Predmet.ProtuStrankaListFormatedOIB>
    <izvorni_sadrzaj>
      <item>Kazuhiro Tamari</item>
    </izvorni_sadrzaj>
    <derivirana_varijabla naziv="DomainObject.Predmet.ProtuStrankaListFormatedOIB_1">
      <item>Kazuhiro Tamari</item>
    </derivirana_varijabla>
  </DomainObject.Predmet.ProtuStrankaListFormatedOIB>
  <DomainObject.Predmet.ProtuStrankaListFormatedWithAdress>
    <izvorni_sadrzaj>
      <item>Kazuhiro Tamari</item>
    </izvorni_sadrzaj>
    <derivirana_varijabla naziv="DomainObject.Predmet.ProtuStrankaListFormatedWithAdress_1">
      <item>Kazuhiro Tamari</item>
    </derivirana_varijabla>
  </DomainObject.Predmet.ProtuStrankaListFormatedWithAdress>
  <DomainObject.Predmet.ProtuStrankaListFormatedWithAdressOIB>
    <izvorni_sadrzaj>
      <item>Kazuhiro Tamari</item>
    </izvorni_sadrzaj>
    <derivirana_varijabla naziv="DomainObject.Predmet.ProtuStrankaListFormatedWithAdressOIB_1">
      <item>Kazuhiro Tamari</item>
    </derivirana_varijabla>
  </DomainObject.Predmet.ProtuStrankaListFormatedWithAdressOIB>
  <DomainObject.Predmet.ProtuStrankaListNazivFormated>
    <izvorni_sadrzaj>
      <item>Kazuhiro Tamari</item>
    </izvorni_sadrzaj>
    <derivirana_varijabla naziv="DomainObject.Predmet.ProtuStrankaListNazivFormated_1">
      <item>Kazuhiro Tamari</item>
    </derivirana_varijabla>
  </DomainObject.Predmet.ProtuStrankaListNazivFormated>
  <DomainObject.Predmet.ProtuStrankaListNazivFormatedOIB>
    <izvorni_sadrzaj>
      <item>Kazuhiro Tamari</item>
    </izvorni_sadrzaj>
    <derivirana_varijabla naziv="DomainObject.Predmet.ProtuStrankaListNazivFormatedOIB_1">
      <item>Kazuhiro Tamari</item>
    </derivirana_varijabla>
  </DomainObject.Predmet.ProtuStrankaListNazivFormatedOIB>
  <DomainObject.Predmet.OstaliListFormated>
    <izvorni_sadrzaj>
      <item>Odvjetničko društvo Hanžeković i Partneri</item>
    </izvorni_sadrzaj>
    <derivirana_varijabla naziv="DomainObject.Predmet.OstaliListFormated_1">
      <item>Odvjetničko društvo Hanžeković i Partneri</item>
    </derivirana_varijabla>
  </DomainObject.Predmet.OstaliListFormated>
  <DomainObject.Predmet.OstaliListFormatedOIB>
    <izvorni_sadrzaj>
      <item>Odvjetničko društvo Hanžeković i Partneri</item>
    </izvorni_sadrzaj>
    <derivirana_varijabla naziv="DomainObject.Predmet.OstaliListFormatedOIB_1">
      <item>Odvjetničko društvo Hanžeković i Partneri</item>
    </derivirana_varijabla>
  </DomainObject.Predmet.OstaliListFormatedOIB>
  <DomainObject.Predmet.OstaliListFormatedWithAdress>
    <izvorni_sadrzaj>
      <item>Odvjetničko društvo Hanžeković i Partneri</item>
    </izvorni_sadrzaj>
    <derivirana_varijabla naziv="DomainObject.Predmet.OstaliListFormatedWithAdress_1">
      <item>Odvjetničko društvo Hanžeković i Partneri</item>
    </derivirana_varijabla>
  </DomainObject.Predmet.OstaliListFormatedWithAdress>
  <DomainObject.Predmet.OstaliListFormatedWithAdressOIB>
    <izvorni_sadrzaj>
      <item>Odvjetničko društvo Hanžeković i Partneri</item>
    </izvorni_sadrzaj>
    <derivirana_varijabla naziv="DomainObject.Predmet.OstaliListFormatedWithAdressOIB_1">
      <item>Odvjetničko društvo Hanžeković i Partneri</item>
    </derivirana_varijabla>
  </DomainObject.Predmet.OstaliListFormatedWithAdressOIB>
  <DomainObject.Predmet.OstaliListNazivFormated>
    <izvorni_sadrzaj>
      <item>Odvjetničko društvo Hanžeković i Partneri</item>
    </izvorni_sadrzaj>
    <derivirana_varijabla naziv="DomainObject.Predmet.OstaliListNazivFormated_1">
      <item>Odvjetničko društvo Hanžeković i Partneri</item>
    </derivirana_varijabla>
  </DomainObject.Predmet.OstaliListNazivFormated>
  <DomainObject.Predmet.OstaliListNazivFormatedOIB>
    <izvorni_sadrzaj>
      <item>Odvjetničko društvo Hanžeković i Partneri</item>
    </izvorni_sadrzaj>
    <derivirana_varijabla naziv="DomainObject.Predmet.OstaliListNazivFormatedOIB_1">
      <item>Odvjetničko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Hrvatski telekom d.d.</izvorni_sadrzaj>
    <derivirana_varijabla naziv="DomainObject.Predmet.StrankaIDrugi_1">Hrvatski telekom d.d.</derivirana_varijabla>
  </DomainObject.Predmet.StrankaIDrugi>
  <DomainObject.Predmet.ProtustrankaIDrugi>
    <izvorni_sadrzaj>Kazuhiro Tamari</izvorni_sadrzaj>
    <derivirana_varijabla naziv="DomainObject.Predmet.ProtustrankaIDrugi_1">Kazuhiro Tamari</derivirana_varijabla>
  </DomainObject.Predmet.ProtustrankaIDrugi>
  <DomainObject.Predmet.StrankaIDrugiAdressOIB>
    <izvorni_sadrzaj>Hrvatski telekom d.d.</izvorni_sadrzaj>
    <derivirana_varijabla naziv="DomainObject.Predmet.StrankaIDrugiAdressOIB_1">Hrvatski telekom d.d.</derivirana_varijabla>
  </DomainObject.Predmet.StrankaIDrugiAdressOIB>
  <DomainObject.Predmet.ProtustrankaIDrugiAdressOIB>
    <izvorni_sadrzaj>Kazuhiro Tamari</izvorni_sadrzaj>
    <derivirana_varijabla naziv="DomainObject.Predmet.ProtustrankaIDrugiAdressOIB_1">Kazuhiro Tamari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telekom d.d.</item>
      <item>Kazuhiro Tamari</item>
      <item>Odvjetničko društvo Hanžeković i Partneri</item>
    </izvorni_sadrzaj>
    <derivirana_varijabla naziv="DomainObject.Predmet.SudioniciListNaziv_1">
      <item>Hrvatski telekom d.d.</item>
      <item>Kazuhiro Tamari</item>
      <item>Odvjetničko društvo Hanžeković i Partneri</item>
    </derivirana_varijabla>
  </DomainObject.Predmet.SudioniciListNaziv>
  <DomainObject.Predmet.SudioniciListAdressOIB>
    <izvorni_sadrzaj>
      <item>Hrvatski telekom d.d.</item>
      <item>Kazuhiro Tamari</item>
      <item>Odvjetničko društvo Hanžeković i Partneri</item>
    </izvorni_sadrzaj>
    <derivirana_varijabla naziv="DomainObject.Predmet.SudioniciListAdressOIB_1">
      <item>Hrvatski telekom d.d.</item>
      <item>Kazuhiro Tamari</item>
      <item>Odvjetničko društvo Hanžeković i Partneri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zvorni_sadrzaj>
    <derivirana_varijabla naziv="DomainObject.Predmet.SudioniciListNazivOIB_1">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E1DE26-2619-48BD-A46E-E44BEE5DB1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5018</properties:Characters>
  <properties:Lines>130</properties:Lines>
  <properties:Paragraphs>36</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2015-11-27T10:44:00Z</dcterms:created>
  <dc:creator>Ministarstvo pravosuđa</dc:creator>
  <cp:lastModifiedBy>Nataša Zvjerković</cp:lastModifiedBy>
  <cp:lastPrinted>2015-12-14T12:52:00Z</cp:lastPrinted>
  <dcterms:modified xmlns:xsi="http://www.w3.org/2001/XMLSchema-instance" xsi:type="dcterms:W3CDTF">2015-12-14T13:12:00Z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