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6e19" w14:paraId="50b6e19" w:rsidRDefault="00111F4F" w:rsidP="00AB1DC6" w:rsidR="005521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DC6" w:rsidP="00AB1DC6" w:rsidR="00AB1DC6" w:rsidRPr="00DF272A">
      <w:r w:rsidRPr="00DF272A">
        <w:t>REPUBLIKA HRVATSKA</w:t>
      </w:r>
    </w:p>
    <w:p w:rsidRDefault="00AB1DC6" w:rsidP="00AB1DC6" w:rsidR="00AB1DC6" w:rsidRPr="00DF272A">
      <w:r w:rsidRPr="00DF272A">
        <w:t xml:space="preserve">TRGOVAČKI SUD U ZAGREBU                                                            </w:t>
      </w:r>
    </w:p>
    <w:p w:rsidRDefault="00AB1DC6" w:rsidP="00AB1DC6" w:rsidR="00AB1DC6" w:rsidRPr="00DF272A">
      <w:r w:rsidRPr="00DF272A">
        <w:t>Zagreb, Amruševa 2/II</w:t>
      </w:r>
      <w:r w:rsidRPr="00DF272A">
        <w:tab/>
      </w:r>
      <w:r w:rsidRPr="00DF272A">
        <w:tab/>
      </w:r>
      <w:r w:rsidRPr="00DF272A">
        <w:tab/>
      </w:r>
      <w:r w:rsidRPr="00DF272A">
        <w:tab/>
      </w:r>
      <w:r w:rsidRPr="00DF272A">
        <w:tab/>
      </w:r>
      <w:r w:rsidRPr="00DF272A">
        <w:tab/>
      </w:r>
      <w:r w:rsidR="008315DF">
        <w:t xml:space="preserve">             </w:t>
      </w:r>
      <w:r w:rsidRPr="00DF272A">
        <w:t xml:space="preserve"> 12 St-1/2015</w:t>
      </w:r>
    </w:p>
    <w:p w:rsidRDefault="00AB1DC6" w:rsidP="00AB1DC6" w:rsidR="00AB1DC6" w:rsidRPr="00DF272A">
      <w:pPr>
        <w:rPr>
          <w:b/>
        </w:rPr>
      </w:pPr>
    </w:p>
    <w:p w:rsidRDefault="0055219E" w:rsidP="00AB1DC6" w:rsidR="0055219E">
      <w:pPr>
        <w:jc w:val="center"/>
        <w:rPr>
          <w:b/>
        </w:rPr>
      </w:pPr>
    </w:p>
    <w:p w:rsidRDefault="00AB1DC6" w:rsidP="00AB1DC6" w:rsidR="00AB1DC6" w:rsidRPr="00DF272A">
      <w:pPr>
        <w:jc w:val="center"/>
        <w:rPr>
          <w:b/>
        </w:rPr>
      </w:pPr>
      <w:r w:rsidRPr="00DF272A">
        <w:rPr>
          <w:b/>
        </w:rPr>
        <w:t xml:space="preserve">R  J  E  Š  E  NJ  E </w:t>
      </w:r>
    </w:p>
    <w:p w:rsidRDefault="00AB1DC6" w:rsidP="00AB1DC6" w:rsidR="00AB1DC6" w:rsidRPr="00DF272A">
      <w:pPr>
        <w:jc w:val="both"/>
      </w:pPr>
    </w:p>
    <w:p w:rsidRDefault="00AB1DC6" w:rsidP="00EF4B7F" w:rsidR="003A512B" w:rsidRPr="00DF272A">
      <w:pPr>
        <w:jc w:val="both"/>
        <w:rPr>
          <w:lang w:val="en-GB"/>
        </w:rPr>
      </w:pPr>
      <w:r w:rsidRPr="00DF272A">
        <w:t>TRGOVAČKI SUD U ZAGREB</w:t>
      </w:r>
      <w:r w:rsidR="008315DF">
        <w:t>U po stečajnom sucu Nini Radiću</w:t>
      </w:r>
      <w:r w:rsidRPr="00DF272A">
        <w:t xml:space="preserve">, u stečajnom postupku nad UNIJA METALI-PROIZVODNJA d.o.o. u stečaju  za reciklažu i proizvodnju građevinskih elemenata, Zaprešić, Industrijska 29, MBS:080088877, OIB:24949009054, 05. studenog  2015. godine, </w:t>
      </w:r>
      <w:r w:rsidR="0059728A" w:rsidRPr="00DF272A">
        <w:t xml:space="preserve">poslije završenog </w:t>
      </w:r>
      <w:r w:rsidR="00E2436B" w:rsidRPr="00DF272A">
        <w:t xml:space="preserve">posebnog </w:t>
      </w:r>
      <w:r w:rsidR="0059728A" w:rsidRPr="00DF272A">
        <w:t>ispitnog ročišta</w:t>
      </w:r>
      <w:r w:rsidR="000E7C9B" w:rsidRPr="00DF272A">
        <w:t>,</w:t>
      </w:r>
    </w:p>
    <w:p w:rsidRDefault="003A512B" w:rsidR="003A512B" w:rsidRPr="00DF272A"/>
    <w:p w:rsidRDefault="000E7C9B" w:rsidP="00C52E4E" w:rsidR="003A512B" w:rsidRPr="00DF272A">
      <w:pPr>
        <w:jc w:val="center"/>
        <w:rPr>
          <w:b/>
        </w:rPr>
      </w:pPr>
      <w:r w:rsidRPr="00DF272A">
        <w:rPr>
          <w:b/>
        </w:rPr>
        <w:t xml:space="preserve">r   </w:t>
      </w:r>
      <w:r w:rsidR="003A512B" w:rsidRPr="00DF272A">
        <w:rPr>
          <w:b/>
        </w:rPr>
        <w:t>i</w:t>
      </w:r>
      <w:r w:rsidRPr="00DF272A">
        <w:rPr>
          <w:b/>
        </w:rPr>
        <w:t xml:space="preserve">   </w:t>
      </w:r>
      <w:r w:rsidR="003A512B" w:rsidRPr="00DF272A">
        <w:rPr>
          <w:b/>
        </w:rPr>
        <w:t>j</w:t>
      </w:r>
      <w:r w:rsidRPr="00DF272A">
        <w:rPr>
          <w:b/>
        </w:rPr>
        <w:t xml:space="preserve">   </w:t>
      </w:r>
      <w:r w:rsidR="003A512B" w:rsidRPr="00DF272A">
        <w:rPr>
          <w:b/>
        </w:rPr>
        <w:t>e</w:t>
      </w:r>
      <w:r w:rsidRPr="00DF272A">
        <w:rPr>
          <w:b/>
        </w:rPr>
        <w:t xml:space="preserve">   </w:t>
      </w:r>
      <w:r w:rsidR="003A512B" w:rsidRPr="00DF272A">
        <w:rPr>
          <w:b/>
        </w:rPr>
        <w:t>š</w:t>
      </w:r>
      <w:r w:rsidRPr="00DF272A">
        <w:rPr>
          <w:b/>
        </w:rPr>
        <w:t xml:space="preserve">   </w:t>
      </w:r>
      <w:r w:rsidR="003A512B" w:rsidRPr="00DF272A">
        <w:rPr>
          <w:b/>
        </w:rPr>
        <w:t>i</w:t>
      </w:r>
      <w:r w:rsidRPr="00DF272A">
        <w:rPr>
          <w:b/>
        </w:rPr>
        <w:t xml:space="preserve">   </w:t>
      </w:r>
      <w:r w:rsidR="003A512B" w:rsidRPr="00DF272A">
        <w:rPr>
          <w:b/>
        </w:rPr>
        <w:t>o</w:t>
      </w:r>
      <w:r w:rsidR="006B0124" w:rsidRPr="00DF272A">
        <w:rPr>
          <w:b/>
        </w:rPr>
        <w:t xml:space="preserve">  </w:t>
      </w:r>
      <w:r w:rsidRPr="00DF272A">
        <w:rPr>
          <w:b/>
        </w:rPr>
        <w:t xml:space="preserve">   </w:t>
      </w:r>
      <w:r w:rsidR="003A512B" w:rsidRPr="00DF272A">
        <w:rPr>
          <w:b/>
        </w:rPr>
        <w:t xml:space="preserve"> j</w:t>
      </w:r>
      <w:r w:rsidRPr="00DF272A">
        <w:rPr>
          <w:b/>
        </w:rPr>
        <w:t xml:space="preserve">  </w:t>
      </w:r>
      <w:r w:rsidR="003A512B" w:rsidRPr="00DF272A">
        <w:rPr>
          <w:b/>
        </w:rPr>
        <w:t>e</w:t>
      </w:r>
    </w:p>
    <w:p w:rsidRDefault="00C52E4E" w:rsidP="00C52E4E" w:rsidR="00C52E4E" w:rsidRPr="00DF272A">
      <w:pPr>
        <w:jc w:val="center"/>
        <w:rPr>
          <w:b/>
        </w:rPr>
      </w:pPr>
    </w:p>
    <w:p w:rsidRDefault="00294F64" w:rsidR="003A512B" w:rsidRPr="00DF272A">
      <w:pPr>
        <w:rPr>
          <w:b/>
        </w:rPr>
      </w:pPr>
      <w:r w:rsidRPr="00DF272A">
        <w:rPr>
          <w:b/>
        </w:rPr>
        <w:t xml:space="preserve">I </w:t>
      </w:r>
      <w:r w:rsidR="004A1C2F" w:rsidRPr="00DF272A">
        <w:rPr>
          <w:b/>
        </w:rPr>
        <w:t>U</w:t>
      </w:r>
      <w:r w:rsidRPr="00DF272A">
        <w:rPr>
          <w:b/>
        </w:rPr>
        <w:t>tvrđene</w:t>
      </w:r>
      <w:r w:rsidR="003A512B" w:rsidRPr="00DF272A">
        <w:rPr>
          <w:b/>
        </w:rPr>
        <w:t xml:space="preserve"> </w:t>
      </w:r>
      <w:r w:rsidR="004A1C2F" w:rsidRPr="00DF272A">
        <w:rPr>
          <w:b/>
        </w:rPr>
        <w:t xml:space="preserve"> su </w:t>
      </w:r>
      <w:r w:rsidR="003A512B" w:rsidRPr="00DF272A">
        <w:rPr>
          <w:b/>
        </w:rPr>
        <w:t xml:space="preserve"> tražbine stečajnih vjerovnika viših isplatnih redova:</w:t>
      </w:r>
    </w:p>
    <w:p w:rsidRDefault="00893EE3" w:rsidR="00893EE3" w:rsidRPr="00DF272A">
      <w:pPr>
        <w:rPr>
          <w:b/>
        </w:rPr>
      </w:pPr>
    </w:p>
    <w:p w:rsidRDefault="00893EE3" w:rsidR="00893EE3" w:rsidRPr="00DF272A">
      <w:pPr>
        <w:rPr>
          <w:b/>
        </w:rPr>
      </w:pPr>
      <w:r w:rsidRPr="00DF272A">
        <w:rPr>
          <w:b/>
        </w:rPr>
        <w:t xml:space="preserve">DRUGI VIŠI ISPLATNI RED </w:t>
      </w:r>
    </w:p>
    <w:p w:rsidRDefault="00AB1DC6" w:rsidR="00AB1DC6" w:rsidRPr="00DF272A">
      <w:pPr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63"/>
        <w:gridCol w:w="3306"/>
        <w:gridCol w:w="1791"/>
        <w:gridCol w:w="1548"/>
        <w:gridCol w:w="1620"/>
      </w:tblGrid>
      <w:tr w:rsidTr="00FD5E97" w:rsidR="00AB1DC6" w:rsidRPr="00DF272A">
        <w:tc>
          <w:tcPr>
            <w:tcW w:type="dxa" w:w="663"/>
            <w:shd w:fill="auto" w:color="auto" w:val="clear"/>
          </w:tcPr>
          <w:p w:rsidRDefault="00AB1DC6" w:rsidP="00FD5E97" w:rsidR="00AB1DC6" w:rsidRPr="00DF272A">
            <w:pPr>
              <w:jc w:val="center"/>
            </w:pPr>
            <w:r w:rsidRPr="00DF272A">
              <w:t>Red.</w:t>
            </w:r>
          </w:p>
          <w:p w:rsidRDefault="00AB1DC6" w:rsidP="00FD5E97" w:rsidR="00AB1DC6" w:rsidRPr="00DF272A">
            <w:pPr>
              <w:jc w:val="center"/>
            </w:pPr>
            <w:r w:rsidRPr="00DF272A">
              <w:t>br.</w:t>
            </w:r>
          </w:p>
        </w:tc>
        <w:tc>
          <w:tcPr>
            <w:tcW w:type="dxa" w:w="3306"/>
            <w:shd w:fill="auto" w:color="auto" w:val="clear"/>
          </w:tcPr>
          <w:p w:rsidRDefault="00AB1DC6" w:rsidP="00FD5E97" w:rsidR="00AB1DC6" w:rsidRPr="00DF272A">
            <w:r w:rsidRPr="00DF272A">
              <w:t>Vjerovnik</w:t>
            </w:r>
          </w:p>
          <w:p w:rsidRDefault="00AB1DC6" w:rsidP="00FD5E97" w:rsidR="00AB1DC6" w:rsidRPr="00DF272A"/>
        </w:tc>
        <w:tc>
          <w:tcPr>
            <w:tcW w:type="dxa" w:w="1791"/>
            <w:shd w:fill="auto" w:color="auto" w:val="clear"/>
          </w:tcPr>
          <w:p w:rsidRDefault="00AB1DC6" w:rsidP="00FD5E97" w:rsidR="00AB1DC6" w:rsidRPr="00DF272A">
            <w:pPr>
              <w:rPr>
                <w:b/>
              </w:rPr>
            </w:pPr>
            <w:r w:rsidRPr="00DF272A">
              <w:rPr>
                <w:b/>
              </w:rPr>
              <w:t>Prijavljeno</w:t>
            </w:r>
          </w:p>
        </w:tc>
        <w:tc>
          <w:tcPr>
            <w:tcW w:type="dxa" w:w="1548"/>
            <w:shd w:fill="auto" w:color="auto" w:val="clear"/>
          </w:tcPr>
          <w:p w:rsidRDefault="00AB1DC6" w:rsidP="00FD5E97" w:rsidR="00AB1DC6" w:rsidRPr="00DF272A">
            <w:r w:rsidRPr="00DF272A">
              <w:t>Osporeno</w:t>
            </w:r>
          </w:p>
        </w:tc>
        <w:tc>
          <w:tcPr>
            <w:tcW w:type="dxa" w:w="1620"/>
            <w:shd w:fill="auto" w:color="auto" w:val="clear"/>
          </w:tcPr>
          <w:p w:rsidRDefault="00AB1DC6" w:rsidP="00FD5E97" w:rsidR="00AB1DC6" w:rsidRPr="00DF272A">
            <w:pPr>
              <w:rPr>
                <w:b/>
              </w:rPr>
            </w:pPr>
            <w:r w:rsidRPr="00DF272A">
              <w:rPr>
                <w:b/>
              </w:rPr>
              <w:t xml:space="preserve">Priznato </w:t>
            </w:r>
          </w:p>
        </w:tc>
      </w:tr>
      <w:tr w:rsidTr="00FD5E97" w:rsidR="00AB1DC6" w:rsidRPr="00DF272A">
        <w:tc>
          <w:tcPr>
            <w:tcW w:type="dxa" w:w="663"/>
            <w:shd w:fill="auto" w:color="auto" w:val="clear"/>
          </w:tcPr>
          <w:p w:rsidRDefault="00AB1DC6" w:rsidP="00FD5E97" w:rsidR="00AB1DC6" w:rsidRPr="00DF272A">
            <w:r w:rsidRPr="00DF272A">
              <w:t xml:space="preserve">   1.</w:t>
            </w:r>
          </w:p>
        </w:tc>
        <w:tc>
          <w:tcPr>
            <w:tcW w:type="dxa" w:w="3306"/>
            <w:shd w:fill="auto" w:color="auto" w:val="clear"/>
          </w:tcPr>
          <w:p w:rsidRDefault="00AB1DC6" w:rsidP="00FD5E97" w:rsidR="00AB1DC6" w:rsidRPr="00DF272A">
            <w:r w:rsidRPr="00DF272A">
              <w:t>RUMAT d.o.o. Rijeka, Žrtava fašizma 1, OIB:79513253561</w:t>
            </w:r>
          </w:p>
        </w:tc>
        <w:tc>
          <w:tcPr>
            <w:tcW w:type="dxa" w:w="1791"/>
            <w:shd w:fill="auto" w:color="auto" w:val="clear"/>
          </w:tcPr>
          <w:p w:rsidRDefault="00AB1DC6" w:rsidP="00FD5E97" w:rsidR="00AB1DC6" w:rsidRPr="00DF272A">
            <w:pPr>
              <w:jc w:val="center"/>
            </w:pPr>
            <w:r w:rsidRPr="00DF272A">
              <w:t>52.437,64 kn</w:t>
            </w:r>
          </w:p>
        </w:tc>
        <w:tc>
          <w:tcPr>
            <w:tcW w:type="dxa" w:w="1548"/>
            <w:shd w:fill="auto" w:color="auto" w:val="clear"/>
          </w:tcPr>
          <w:p w:rsidRDefault="00AB1DC6" w:rsidP="00FD5E97" w:rsidR="00AB1DC6" w:rsidRPr="00DF272A">
            <w:pPr>
              <w:jc w:val="center"/>
            </w:pPr>
            <w:r w:rsidRPr="00DF272A">
              <w:t>2.062,50 kn</w:t>
            </w:r>
          </w:p>
        </w:tc>
        <w:tc>
          <w:tcPr>
            <w:tcW w:type="dxa" w:w="1620"/>
            <w:shd w:fill="auto" w:color="auto" w:val="clear"/>
          </w:tcPr>
          <w:p w:rsidRDefault="00AB1DC6" w:rsidP="00FD5E97" w:rsidR="00AB1DC6" w:rsidRPr="00DF272A">
            <w:pPr>
              <w:jc w:val="center"/>
            </w:pPr>
            <w:r w:rsidRPr="00DF272A">
              <w:t>50.375,14 kn</w:t>
            </w:r>
          </w:p>
        </w:tc>
      </w:tr>
    </w:tbl>
    <w:p w:rsidRDefault="002A5B34" w:rsidP="00AB1DC6" w:rsidR="002A5B34" w:rsidRPr="00DF272A"/>
    <w:p w:rsidRDefault="00DF272A" w:rsidP="00DF272A" w:rsidR="00DF272A" w:rsidRPr="00DF272A">
      <w:r w:rsidRPr="00DF272A">
        <w:t>III</w:t>
      </w:r>
    </w:p>
    <w:p w:rsidRDefault="00DF272A" w:rsidP="00DF272A" w:rsidR="00DF272A" w:rsidRPr="00DF272A">
      <w:pPr>
        <w:jc w:val="both"/>
      </w:pPr>
      <w:r w:rsidRPr="00DF272A">
        <w:t>Upućuje se vjerovnika  RUMAT d.o.o. Rijeka, Žr</w:t>
      </w:r>
      <w:r w:rsidR="008315DF">
        <w:t>tava fašizma 1, OIB:79513253561</w:t>
      </w:r>
      <w:r w:rsidRPr="00DF272A">
        <w:t>, na parnicu protiv stečajnog dužnika UNIJA METALI-PROIZVODNJA d.o.o. u stečaju  za reciklažu i proizvodnju građevinskih elemenata, Zaprešić, Industrijska 29, MBS:080088877, OIB:24949009054 radi utvrđivanja djelomično osporene tražbine u iznosu 2.062,50  kuna u roku 8 dana od primitka ovog rješenja.</w:t>
      </w:r>
    </w:p>
    <w:p w:rsidRDefault="00DF272A" w:rsidP="00DF272A" w:rsidR="00DF272A" w:rsidRPr="00DF272A">
      <w:pPr>
        <w:jc w:val="both"/>
      </w:pPr>
      <w:r w:rsidRPr="00DF272A">
        <w:t>Ako vjerovnik koji je upućen na parnicu ne pokrene parnicu u roku od 8 dana od primitka ovog rješenja , smatrat će se da je odustao od prava na vođenje parnice.</w:t>
      </w:r>
    </w:p>
    <w:p w:rsidRDefault="00DF272A" w:rsidP="00AB1DC6" w:rsidR="00DF272A" w:rsidRPr="00DF272A"/>
    <w:p w:rsidRDefault="008315DF" w:rsidP="00EF4B7F" w:rsidR="00FD31D3" w:rsidRPr="00DF272A">
      <w:pPr>
        <w:jc w:val="center"/>
        <w:rPr>
          <w:b/>
        </w:rPr>
      </w:pPr>
      <w:r>
        <w:rPr>
          <w:b/>
        </w:rPr>
        <w:t xml:space="preserve">O </w:t>
      </w:r>
      <w:r w:rsidR="00FD31D3" w:rsidRPr="00DF272A">
        <w:rPr>
          <w:b/>
        </w:rPr>
        <w:t>b</w:t>
      </w:r>
      <w:r>
        <w:rPr>
          <w:b/>
        </w:rPr>
        <w:t xml:space="preserve"> </w:t>
      </w:r>
      <w:r w:rsidR="00FD31D3" w:rsidRPr="00DF272A">
        <w:rPr>
          <w:b/>
        </w:rPr>
        <w:t>r</w:t>
      </w:r>
      <w:r>
        <w:rPr>
          <w:b/>
        </w:rPr>
        <w:t xml:space="preserve"> </w:t>
      </w:r>
      <w:r w:rsidR="00FD31D3" w:rsidRPr="00DF272A">
        <w:rPr>
          <w:b/>
        </w:rPr>
        <w:t>a</w:t>
      </w:r>
      <w:r>
        <w:rPr>
          <w:b/>
        </w:rPr>
        <w:t xml:space="preserve"> </w:t>
      </w:r>
      <w:r w:rsidR="00FD31D3" w:rsidRPr="00DF272A">
        <w:rPr>
          <w:b/>
        </w:rPr>
        <w:t>z</w:t>
      </w:r>
      <w:r>
        <w:rPr>
          <w:b/>
        </w:rPr>
        <w:t xml:space="preserve"> </w:t>
      </w:r>
      <w:r w:rsidR="00FD31D3" w:rsidRPr="00DF272A">
        <w:rPr>
          <w:b/>
        </w:rPr>
        <w:t>l</w:t>
      </w:r>
      <w:r>
        <w:rPr>
          <w:b/>
        </w:rPr>
        <w:t xml:space="preserve"> </w:t>
      </w:r>
      <w:r w:rsidR="00FD31D3" w:rsidRPr="00DF272A">
        <w:rPr>
          <w:b/>
        </w:rPr>
        <w:t>o</w:t>
      </w:r>
      <w:r>
        <w:rPr>
          <w:b/>
        </w:rPr>
        <w:t xml:space="preserve"> </w:t>
      </w:r>
      <w:r w:rsidR="00FD31D3" w:rsidRPr="00DF272A">
        <w:rPr>
          <w:b/>
        </w:rPr>
        <w:t>ž</w:t>
      </w:r>
      <w:r>
        <w:rPr>
          <w:b/>
        </w:rPr>
        <w:t xml:space="preserve"> </w:t>
      </w:r>
      <w:r w:rsidR="00FD31D3" w:rsidRPr="00DF272A">
        <w:rPr>
          <w:b/>
        </w:rPr>
        <w:t>e</w:t>
      </w:r>
      <w:r>
        <w:rPr>
          <w:b/>
        </w:rPr>
        <w:t xml:space="preserve"> </w:t>
      </w:r>
      <w:r w:rsidR="00FD31D3" w:rsidRPr="00DF272A">
        <w:rPr>
          <w:b/>
        </w:rPr>
        <w:t>nj</w:t>
      </w:r>
      <w:r>
        <w:rPr>
          <w:b/>
        </w:rPr>
        <w:t xml:space="preserve"> </w:t>
      </w:r>
      <w:r w:rsidR="00FD31D3" w:rsidRPr="00DF272A">
        <w:rPr>
          <w:b/>
        </w:rPr>
        <w:t>e</w:t>
      </w:r>
    </w:p>
    <w:p w:rsidRDefault="00FD31D3" w:rsidP="008F2F78" w:rsidR="00FD31D3" w:rsidRPr="00DF272A">
      <w:pPr>
        <w:rPr>
          <w:b/>
        </w:rPr>
      </w:pPr>
    </w:p>
    <w:p w:rsidRDefault="006B0124" w:rsidP="00DF272A" w:rsidR="00DF272A" w:rsidRPr="00DF272A">
      <w:pPr>
        <w:jc w:val="both"/>
      </w:pPr>
      <w:r w:rsidRPr="00DF272A">
        <w:tab/>
      </w:r>
      <w:r w:rsidR="00E546A0" w:rsidRPr="00DF272A">
        <w:t xml:space="preserve">Na </w:t>
      </w:r>
      <w:r w:rsidR="00E2436B" w:rsidRPr="00DF272A">
        <w:t xml:space="preserve">posebnom </w:t>
      </w:r>
      <w:r w:rsidR="00E546A0" w:rsidRPr="00DF272A">
        <w:t xml:space="preserve">ispitnom ročištu održanom </w:t>
      </w:r>
      <w:r w:rsidR="00AB1DC6" w:rsidRPr="00DF272A">
        <w:t>05</w:t>
      </w:r>
      <w:r w:rsidR="00E546A0" w:rsidRPr="00DF272A">
        <w:t xml:space="preserve">. </w:t>
      </w:r>
      <w:r w:rsidR="00AB1DC6" w:rsidRPr="00DF272A">
        <w:t>studenog</w:t>
      </w:r>
      <w:r w:rsidR="00C52E4E" w:rsidRPr="00DF272A">
        <w:t xml:space="preserve"> </w:t>
      </w:r>
      <w:r w:rsidR="00A34C5A" w:rsidRPr="00DF272A">
        <w:t xml:space="preserve"> 20</w:t>
      </w:r>
      <w:r w:rsidR="00686D56" w:rsidRPr="00DF272A">
        <w:t>1</w:t>
      </w:r>
      <w:r w:rsidR="00600280" w:rsidRPr="00DF272A">
        <w:t>5</w:t>
      </w:r>
      <w:r w:rsidR="00E546A0" w:rsidRPr="00DF272A">
        <w:t>. godine stečajn</w:t>
      </w:r>
      <w:r w:rsidR="00215C74" w:rsidRPr="00DF272A">
        <w:t>a</w:t>
      </w:r>
      <w:r w:rsidR="00E546A0" w:rsidRPr="00DF272A">
        <w:t xml:space="preserve"> upravitelj</w:t>
      </w:r>
      <w:r w:rsidR="00215C74" w:rsidRPr="00DF272A">
        <w:t>ica</w:t>
      </w:r>
      <w:r w:rsidR="00E546A0" w:rsidRPr="00DF272A">
        <w:t xml:space="preserve"> </w:t>
      </w:r>
      <w:r w:rsidR="00AB1DC6" w:rsidRPr="00DF272A">
        <w:t>Antonija Galić iz Zagreba,Selska cesta 3</w:t>
      </w:r>
      <w:r w:rsidR="00600280" w:rsidRPr="00DF272A">
        <w:t>,</w:t>
      </w:r>
      <w:r w:rsidR="00891762" w:rsidRPr="00DF272A">
        <w:t xml:space="preserve"> </w:t>
      </w:r>
      <w:r w:rsidR="00686D56" w:rsidRPr="00DF272A">
        <w:t>i</w:t>
      </w:r>
      <w:r w:rsidR="00E546A0" w:rsidRPr="00DF272A">
        <w:t>zjasni</w:t>
      </w:r>
      <w:r w:rsidR="00600280" w:rsidRPr="00DF272A">
        <w:t>la</w:t>
      </w:r>
      <w:r w:rsidR="00E546A0" w:rsidRPr="00DF272A">
        <w:t xml:space="preserve"> se o priznanju  ili osporavanju svake prijavljenu tražbine u ovom predmetu sukladno pozivu za prijavu tražbina iz rješenja Suda  od </w:t>
      </w:r>
      <w:r w:rsidR="00215C74" w:rsidRPr="00DF272A">
        <w:t xml:space="preserve"> </w:t>
      </w:r>
      <w:r w:rsidR="00AB1DC6" w:rsidRPr="00DF272A">
        <w:t>13</w:t>
      </w:r>
      <w:r w:rsidR="00E546A0" w:rsidRPr="00DF272A">
        <w:t xml:space="preserve">. </w:t>
      </w:r>
      <w:r w:rsidR="00AB1DC6" w:rsidRPr="00DF272A">
        <w:t>10</w:t>
      </w:r>
      <w:r w:rsidR="00686D56" w:rsidRPr="00DF272A">
        <w:t>.</w:t>
      </w:r>
      <w:r w:rsidR="00E546A0" w:rsidRPr="00DF272A">
        <w:t xml:space="preserve"> 20</w:t>
      </w:r>
      <w:r w:rsidR="00B96A30" w:rsidRPr="00DF272A">
        <w:t>1</w:t>
      </w:r>
      <w:r w:rsidR="00AB1DC6" w:rsidRPr="00DF272A">
        <w:t>5</w:t>
      </w:r>
      <w:r w:rsidR="000E7C9B" w:rsidRPr="00DF272A">
        <w:t xml:space="preserve">. </w:t>
      </w:r>
      <w:r w:rsidR="00686D56" w:rsidRPr="00DF272A">
        <w:t>i</w:t>
      </w:r>
      <w:r w:rsidR="00E2436B" w:rsidRPr="00DF272A">
        <w:t xml:space="preserve"> </w:t>
      </w:r>
      <w:r w:rsidR="00AB1DC6" w:rsidRPr="00DF272A">
        <w:t>0</w:t>
      </w:r>
      <w:r w:rsidR="00215C74" w:rsidRPr="00DF272A">
        <w:t>6</w:t>
      </w:r>
      <w:r w:rsidR="00E2436B" w:rsidRPr="00DF272A">
        <w:t xml:space="preserve">. </w:t>
      </w:r>
      <w:r w:rsidR="00215C74" w:rsidRPr="00DF272A">
        <w:t>0</w:t>
      </w:r>
      <w:r w:rsidR="00AB1DC6" w:rsidRPr="00DF272A">
        <w:t>5</w:t>
      </w:r>
      <w:r w:rsidR="00E2436B" w:rsidRPr="00DF272A">
        <w:t>. 201</w:t>
      </w:r>
      <w:r w:rsidR="00215C74" w:rsidRPr="00DF272A">
        <w:t>5</w:t>
      </w:r>
      <w:r w:rsidR="00E2436B" w:rsidRPr="00DF272A">
        <w:t xml:space="preserve">. </w:t>
      </w:r>
      <w:r w:rsidR="000E7C9B" w:rsidRPr="00DF272A">
        <w:t>godine.</w:t>
      </w:r>
      <w:r w:rsidR="00E546A0" w:rsidRPr="00DF272A">
        <w:t xml:space="preserve"> Stečajni sudac je temeljem priznatih tražbina od strane stečajnog upravitelja napravio posebnu tablicu ispitanih tražbina. Vjerovnici nazočni na </w:t>
      </w:r>
      <w:r w:rsidR="00E2436B" w:rsidRPr="00DF272A">
        <w:t xml:space="preserve">posebnom </w:t>
      </w:r>
      <w:r w:rsidR="00E546A0" w:rsidRPr="00DF272A">
        <w:t>ispitnom ročištu nisu samostalno osporili tražbine u dijelu kako ih je priznao stečajni upravitelj.</w:t>
      </w:r>
      <w:r w:rsidR="00E2436B" w:rsidRPr="00DF272A">
        <w:t xml:space="preserve"> </w:t>
      </w:r>
      <w:r w:rsidR="00E546A0" w:rsidRPr="00DF272A">
        <w:t>Sukladno prijavljenim i dokumentiranim tražbinama stečajni upravitelj je sukladno zakonskim ovl</w:t>
      </w:r>
      <w:r w:rsidRPr="00DF272A">
        <w:t>astima</w:t>
      </w:r>
      <w:r w:rsidR="00E546A0" w:rsidRPr="00DF272A">
        <w:t>, pravilima stečajnog postupka te svojom stručnom ocjenom postupio sukladno članku 174. Stečajnog zakona.</w:t>
      </w:r>
      <w:r w:rsidR="00D50486">
        <w:t xml:space="preserve"> </w:t>
      </w:r>
      <w:r w:rsidR="00DF272A" w:rsidRPr="00DF272A">
        <w:t xml:space="preserve">Tražbina vjerovnika RUMAT d.o.o. Rijeka, Žrtava fašizma 1, OIB:79513253561   prijavljena u iznosu 52.437,64  kuna osporena je od stečajnog upravitelja djelomično za iznos od 2.062,50 kune iz razloga jer je </w:t>
      </w:r>
    </w:p>
    <w:p w:rsidRDefault="00DF272A" w:rsidP="0055219E" w:rsidR="00DF272A" w:rsidRPr="00DF272A">
      <w:r w:rsidRPr="00DF272A">
        <w:lastRenderedPageBreak/>
        <w:t>osporeni   iznos predstavlja troškove sastava prijave i sudske pristojbe za stečajni postupak obzirom isto spada u tražbinu nižeg isplatnog reda. Ovaj dio tražbine biti će priznat u slučaju da stečajna masa bude dostatna za namirenje svih tražbina vjerovnika viših isplatnih redova.</w:t>
      </w:r>
    </w:p>
    <w:p w:rsidRDefault="00DF272A" w:rsidP="00DF272A" w:rsidR="00DF272A" w:rsidRPr="00DF272A">
      <w:pPr>
        <w:jc w:val="both"/>
      </w:pPr>
      <w:r w:rsidRPr="00DF272A">
        <w:t>Stečajni upravitelj je sve prijavljene tražbine procesno obradio na ispitnom ročištu, a iste nije osporio nitko od stečajnih vjerovnika pa je sud temeljem članka 175. i 177. Stečajnog zakona riješio kao u iz</w:t>
      </w:r>
      <w:r w:rsidR="0055219E">
        <w:t>reci pod I za priznate tražbine</w:t>
      </w:r>
      <w:r w:rsidRPr="00DF272A">
        <w:t xml:space="preserve">. Sukladno članku 178. Stečajnog zakona riješeno je kao pod II  izreke u dijelu osporene tražbine vjerovnika. </w:t>
      </w:r>
    </w:p>
    <w:p w:rsidRDefault="00DF272A" w:rsidP="00DF272A" w:rsidR="00DF272A" w:rsidRPr="00DF272A">
      <w:pPr>
        <w:jc w:val="both"/>
      </w:pPr>
    </w:p>
    <w:p w:rsidRDefault="0055219E" w:rsidP="00DF272A" w:rsidR="00DF272A" w:rsidRPr="00DF272A">
      <w:pPr>
        <w:jc w:val="center"/>
      </w:pPr>
      <w:r>
        <w:t xml:space="preserve"> U </w:t>
      </w:r>
      <w:r w:rsidR="00DF272A" w:rsidRPr="00DF272A">
        <w:t>Zagreb</w:t>
      </w:r>
      <w:r>
        <w:t>u</w:t>
      </w:r>
      <w:r w:rsidR="00DF272A" w:rsidRPr="00DF272A">
        <w:t>, 05. studenog 2015. godine</w:t>
      </w:r>
    </w:p>
    <w:p w:rsidRDefault="00DF272A" w:rsidP="00DF272A" w:rsidR="00DF272A" w:rsidRPr="00DF272A">
      <w:pPr>
        <w:jc w:val="both"/>
      </w:pPr>
    </w:p>
    <w:p w:rsidRDefault="00DF272A" w:rsidP="00DF272A" w:rsidR="00DF272A" w:rsidRPr="00DF272A">
      <w:pPr>
        <w:jc w:val="both"/>
      </w:pPr>
      <w:r w:rsidRPr="00DF272A">
        <w:t xml:space="preserve">                                                                                                  Stečajni sudac: </w:t>
      </w:r>
    </w:p>
    <w:p w:rsidRDefault="00DF272A" w:rsidP="00DF272A" w:rsidR="00DF272A" w:rsidRPr="00DF272A">
      <w:pPr>
        <w:jc w:val="both"/>
      </w:pPr>
      <w:r w:rsidRPr="00DF272A">
        <w:t xml:space="preserve">                                                                                                  </w:t>
      </w:r>
      <w:smartTag w:element="PersonName" w:uri="urn:schemas-microsoft-com:office:smarttags">
        <w:r w:rsidRPr="00DF272A">
          <w:t>Nino Radić</w:t>
        </w:r>
      </w:smartTag>
      <w:r w:rsidRPr="00DF272A">
        <w:t xml:space="preserve"> </w:t>
      </w:r>
      <w:r w:rsidR="00F0022E">
        <w:t xml:space="preserve">v.r. </w:t>
      </w:r>
    </w:p>
    <w:p w:rsidRDefault="00DF272A" w:rsidP="00DF272A" w:rsidR="00DF272A" w:rsidRPr="00DF272A">
      <w:pPr>
        <w:jc w:val="both"/>
      </w:pPr>
    </w:p>
    <w:p w:rsidRDefault="00DF272A" w:rsidP="00DF272A" w:rsidR="00DF272A" w:rsidRPr="00DF272A">
      <w:pPr>
        <w:jc w:val="both"/>
      </w:pPr>
      <w:r w:rsidRPr="00DF272A">
        <w:t>POUKA O PRAVNOM LIJEKU:</w:t>
      </w:r>
    </w:p>
    <w:p w:rsidRDefault="00DF272A" w:rsidP="00DF272A" w:rsidR="00DF272A" w:rsidRPr="00DF272A">
      <w:pPr>
        <w:jc w:val="both"/>
      </w:pPr>
      <w:r w:rsidRPr="00DF272A">
        <w:t>Protiv ovog rješenja pravo na žalbu ima stečajni upravitelj i svaki vjerovnik u dijelu koji se tiče njegove prijavljene tražbine i tražbine koju je osporio, u roku od 8 dana od dana dostave pisanog primjerka odnosno izvatka iz ovog rješenja.(članak 11.,177. stavak (4 i 5) Stečajnog zakona.)</w:t>
      </w:r>
    </w:p>
    <w:p w:rsidRDefault="00DF272A" w:rsidP="00DF272A" w:rsidR="00DF272A">
      <w:pPr>
        <w:jc w:val="both"/>
      </w:pPr>
      <w:r w:rsidRPr="00DF272A">
        <w:t>Žalba se podnosi ovome sudu u tri primjerka, a o istoj odlučuje Visoki trgovački sud RH.</w:t>
      </w:r>
    </w:p>
    <w:p w:rsidRDefault="00F0022E" w:rsidP="00DF272A" w:rsidR="00F0022E">
      <w:pPr>
        <w:jc w:val="both"/>
      </w:pPr>
    </w:p>
    <w:p w:rsidRDefault="00631EAF" w:rsidR="00631EAF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otpravka: </w:t>
      </w:r>
    </w:p>
    <w:p w:rsidRDefault="00631EAF" w:rsidR="00631EA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Tatjana Slaviček </w:t>
      </w:r>
    </w:p>
    <w:p w:rsidRDefault="00DF272A" w:rsidP="00A9074F" w:rsidR="00DF272A" w:rsidRPr="00DF272A">
      <w:pPr>
        <w:jc w:val="both"/>
      </w:pPr>
    </w:p>
    <w:p w:rsidRDefault="00DF272A" w:rsidP="00A9074F" w:rsidR="00DF272A">
      <w:pPr>
        <w:jc w:val="both"/>
        <w:rPr>
          <w:sz w:val="22"/>
          <w:szCs w:val="22"/>
        </w:rPr>
      </w:pPr>
    </w:p>
    <w:p w:rsidRDefault="006F24F1" w:rsidP="00B96A30" w:rsidR="006F24F1">
      <w:pPr>
        <w:jc w:val="both"/>
      </w:pPr>
    </w:p>
    <w:p w:rsidRDefault="006F24F1" w:rsidP="00B96A30" w:rsidR="006F24F1">
      <w:pPr>
        <w:jc w:val="both"/>
      </w:pPr>
    </w:p>
    <w:p w:rsidRDefault="006F24F1" w:rsidP="00B96A30" w:rsidR="006F24F1">
      <w:pPr>
        <w:jc w:val="both"/>
      </w:pPr>
    </w:p>
    <w:p w:rsidRDefault="006F24F1" w:rsidP="00B96A30" w:rsidR="006F24F1">
      <w:pPr>
        <w:jc w:val="both"/>
      </w:pPr>
    </w:p>
    <w:p w:rsidRDefault="006F24F1" w:rsidP="00B96A30" w:rsidR="006F24F1">
      <w:pPr>
        <w:jc w:val="both"/>
      </w:pPr>
    </w:p>
    <w:p w:rsidRDefault="006F24F1" w:rsidP="00B96A30" w:rsidR="006F24F1">
      <w:pPr>
        <w:jc w:val="both"/>
      </w:pPr>
    </w:p>
    <w:p w:rsidRDefault="006F24F1" w:rsidP="00B96A30" w:rsidR="006F24F1">
      <w:pPr>
        <w:jc w:val="both"/>
      </w:pPr>
    </w:p>
    <w:p w:rsidRDefault="006F24F1" w:rsidP="00B96A30" w:rsidR="006F24F1">
      <w:pPr>
        <w:jc w:val="both"/>
      </w:pPr>
    </w:p>
    <w:p w:rsidRDefault="006F24F1" w:rsidP="00B96A30" w:rsidR="006F24F1">
      <w:pPr>
        <w:jc w:val="both"/>
      </w:pPr>
    </w:p>
    <w:p w:rsidRDefault="006F24F1" w:rsidP="00B96A30" w:rsidR="006F24F1">
      <w:pPr>
        <w:jc w:val="both"/>
      </w:pPr>
    </w:p>
    <w:p w:rsidRDefault="006F24F1" w:rsidP="00B96A30" w:rsidR="006F24F1">
      <w:pPr>
        <w:jc w:val="both"/>
      </w:pPr>
    </w:p>
    <w:p w:rsidRDefault="006B0124" w:rsidP="00B96A30" w:rsidR="006B0124">
      <w:pPr>
        <w:jc w:val="both"/>
      </w:pPr>
    </w:p>
    <w:p w:rsidRDefault="006B0124" w:rsidP="00B96A30" w:rsidR="006B0124">
      <w:pPr>
        <w:jc w:val="both"/>
      </w:pPr>
    </w:p>
    <w:p w:rsidRDefault="006B0124" w:rsidP="00B96A30" w:rsidR="006B0124">
      <w:pPr>
        <w:jc w:val="both"/>
      </w:pPr>
    </w:p>
    <w:p w:rsidRDefault="006B0124" w:rsidP="00B96A30" w:rsidR="006B0124">
      <w:pPr>
        <w:jc w:val="both"/>
      </w:pPr>
    </w:p>
    <w:p w:rsidRDefault="006B0124" w:rsidP="00B96A30" w:rsidR="006B0124">
      <w:pPr>
        <w:jc w:val="both"/>
      </w:pPr>
    </w:p>
    <w:p w:rsidRDefault="00224F0B" w:rsidP="00B96A30" w:rsidR="00224F0B">
      <w:pPr>
        <w:jc w:val="both"/>
      </w:pPr>
    </w:p>
    <w:p w:rsidRDefault="00224F0B" w:rsidP="00B96A30" w:rsidR="00224F0B">
      <w:pPr>
        <w:jc w:val="both"/>
      </w:pPr>
    </w:p>
    <w:p w:rsidRDefault="008315DF" w:rsidP="00B96A30" w:rsidR="008315DF">
      <w:pPr>
        <w:jc w:val="both"/>
      </w:pPr>
    </w:p>
    <w:p w:rsidRDefault="008315DF" w:rsidP="00B96A30" w:rsidR="008315DF">
      <w:pPr>
        <w:jc w:val="both"/>
      </w:pPr>
    </w:p>
    <w:p w:rsidRDefault="008315DF" w:rsidP="00B96A30" w:rsidR="008315DF">
      <w:pPr>
        <w:jc w:val="both"/>
      </w:pPr>
    </w:p>
    <w:sectPr w:rsidSect="006B0124" w:rsidR="008315DF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E97" w:rsidR="00FD5E97">
      <w:r>
        <w:separator/>
      </w:r>
    </w:p>
  </w:endnote>
  <w:endnote w:id="0" w:type="continuationSeparator">
    <w:p w:rsidRDefault="00FD5E97" w:rsidR="00FD5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E97" w:rsidR="00FD5E97">
      <w:r>
        <w:separator/>
      </w:r>
    </w:p>
  </w:footnote>
  <w:footnote w:id="0" w:type="continuationSeparator">
    <w:p w:rsidRDefault="00FD5E97" w:rsidR="00FD5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2E4" w:rsidR="003C52E4">
    <w:pPr>
      <w:pStyle w:val="Zaglavlje"/>
    </w:pPr>
    <w:r>
      <w:tab/>
    </w:r>
    <w:r>
      <w:tab/>
      <w:t xml:space="preserve"> 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856D5"/>
    <w:multiLevelType w:val="hybridMultilevel"/>
    <w:tmpl w:val="EFCC0FF4"/>
    <w:lvl w:tplc="7B44559E" w:ilvl="0">
      <w:start w:val="39"/>
      <w:numFmt w:val="bullet"/>
      <w:lvlText w:val="-"/>
      <w:lvlJc w:val="left"/>
      <w:pPr>
        <w:tabs>
          <w:tab w:pos="1530" w:val="num"/>
        </w:tabs>
        <w:ind w:hanging="450" w:left="15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">
    <w:nsid w:val="31B22F72"/>
    <w:multiLevelType w:val="hybridMultilevel"/>
    <w:tmpl w:val="580647F6"/>
    <w:lvl w:tplc="E346905A" w:ilvl="0">
      <w:numFmt w:val="bullet"/>
      <w:lvlText w:val="-"/>
      <w:lvlJc w:val="left"/>
      <w:pPr>
        <w:tabs>
          <w:tab w:pos="570" w:val="num"/>
        </w:tabs>
        <w:ind w:hanging="450" w:left="57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2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37217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71632"/>
    <w:rsid w:val="00071DF9"/>
    <w:rsid w:val="00073145"/>
    <w:rsid w:val="0007498A"/>
    <w:rsid w:val="00075278"/>
    <w:rsid w:val="000773A4"/>
    <w:rsid w:val="0008028C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6"/>
    <w:rsid w:val="000B4B9B"/>
    <w:rsid w:val="000B54A7"/>
    <w:rsid w:val="000B648C"/>
    <w:rsid w:val="000C4996"/>
    <w:rsid w:val="000C5332"/>
    <w:rsid w:val="000C5CA5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4E1B"/>
    <w:rsid w:val="000F5051"/>
    <w:rsid w:val="000F5EE3"/>
    <w:rsid w:val="00100819"/>
    <w:rsid w:val="00104028"/>
    <w:rsid w:val="00110CF3"/>
    <w:rsid w:val="00111F49"/>
    <w:rsid w:val="00111F4F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2D18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0FC0"/>
    <w:rsid w:val="002119E6"/>
    <w:rsid w:val="00215C74"/>
    <w:rsid w:val="00215FAF"/>
    <w:rsid w:val="00220DF6"/>
    <w:rsid w:val="00220F12"/>
    <w:rsid w:val="0022146A"/>
    <w:rsid w:val="00222368"/>
    <w:rsid w:val="00224F0B"/>
    <w:rsid w:val="00230166"/>
    <w:rsid w:val="00231081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5B34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4EFE"/>
    <w:rsid w:val="003C52E4"/>
    <w:rsid w:val="003C6090"/>
    <w:rsid w:val="003C7664"/>
    <w:rsid w:val="003D0569"/>
    <w:rsid w:val="003D23A0"/>
    <w:rsid w:val="003D443A"/>
    <w:rsid w:val="003D770E"/>
    <w:rsid w:val="003E1581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568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7D42"/>
    <w:rsid w:val="00550438"/>
    <w:rsid w:val="0055219E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84C"/>
    <w:rsid w:val="00586ED6"/>
    <w:rsid w:val="00590FF5"/>
    <w:rsid w:val="00594568"/>
    <w:rsid w:val="00594D44"/>
    <w:rsid w:val="00595A31"/>
    <w:rsid w:val="005964C6"/>
    <w:rsid w:val="00596B98"/>
    <w:rsid w:val="0059728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F4F"/>
    <w:rsid w:val="005C781A"/>
    <w:rsid w:val="005D0D90"/>
    <w:rsid w:val="005D19AF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0280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4E7B"/>
    <w:rsid w:val="0061769D"/>
    <w:rsid w:val="00621A0A"/>
    <w:rsid w:val="0062446A"/>
    <w:rsid w:val="00624DF2"/>
    <w:rsid w:val="00625B27"/>
    <w:rsid w:val="006303D8"/>
    <w:rsid w:val="0063159C"/>
    <w:rsid w:val="00631EAF"/>
    <w:rsid w:val="00631F47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6D56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124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3577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24F1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6621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157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15DF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762"/>
    <w:rsid w:val="008927FD"/>
    <w:rsid w:val="00893EE3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399C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38BE"/>
    <w:rsid w:val="00A147CC"/>
    <w:rsid w:val="00A15C49"/>
    <w:rsid w:val="00A20050"/>
    <w:rsid w:val="00A2164E"/>
    <w:rsid w:val="00A22047"/>
    <w:rsid w:val="00A24C3D"/>
    <w:rsid w:val="00A253AA"/>
    <w:rsid w:val="00A25686"/>
    <w:rsid w:val="00A3040D"/>
    <w:rsid w:val="00A3230B"/>
    <w:rsid w:val="00A33209"/>
    <w:rsid w:val="00A34C5A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1DC6"/>
    <w:rsid w:val="00AB2F47"/>
    <w:rsid w:val="00AB62D8"/>
    <w:rsid w:val="00AC3399"/>
    <w:rsid w:val="00AC5A21"/>
    <w:rsid w:val="00AC6137"/>
    <w:rsid w:val="00AC715B"/>
    <w:rsid w:val="00AD1746"/>
    <w:rsid w:val="00AD2AEF"/>
    <w:rsid w:val="00AD3B8E"/>
    <w:rsid w:val="00AD3C9E"/>
    <w:rsid w:val="00AD4831"/>
    <w:rsid w:val="00AD58DA"/>
    <w:rsid w:val="00AD594D"/>
    <w:rsid w:val="00AD5CBA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467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6A30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424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2E5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5F9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149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0486"/>
    <w:rsid w:val="00D53877"/>
    <w:rsid w:val="00D53D8F"/>
    <w:rsid w:val="00D56D65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610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333"/>
    <w:rsid w:val="00DB0C96"/>
    <w:rsid w:val="00DB188E"/>
    <w:rsid w:val="00DB3F4E"/>
    <w:rsid w:val="00DB5633"/>
    <w:rsid w:val="00DB64C0"/>
    <w:rsid w:val="00DB69E8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272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36B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AE6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022E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0C51"/>
    <w:rsid w:val="00F41350"/>
    <w:rsid w:val="00F41F62"/>
    <w:rsid w:val="00F43EA7"/>
    <w:rsid w:val="00F4421D"/>
    <w:rsid w:val="00F45006"/>
    <w:rsid w:val="00F46039"/>
    <w:rsid w:val="00F47F53"/>
    <w:rsid w:val="00F51B87"/>
    <w:rsid w:val="00F529C9"/>
    <w:rsid w:val="00F55233"/>
    <w:rsid w:val="00F55DE3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1D3A"/>
    <w:rsid w:val="00FD2859"/>
    <w:rsid w:val="00FD2A4D"/>
    <w:rsid w:val="00FD31D3"/>
    <w:rsid w:val="00FD4280"/>
    <w:rsid w:val="00FD5E97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Tekstrezerviranogmjesta" w:type="character">
    <w:name w:val="Placeholder Text"/>
    <w:basedOn w:val="Zadanifontodlomka"/>
    <w:uiPriority w:val="99"/>
    <w:semiHidden/>
    <w:rsid w:val="00DB0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3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Tekstrezerviranogmjesta" w:type="character">
    <w:name w:val="Placeholder Text"/>
    <w:basedOn w:val="Zadanifontodlomka"/>
    <w:uiPriority w:val="99"/>
    <w:semiHidden/>
    <w:rsid w:val="00DB0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3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3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3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St-1/2015-36</izvorni_sadrzaj>
    <derivirana_varijabla naziv="DomainObject.Oznaka_1">St-1/2015-36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St-1/2015</izvorni_sadrzaj>
    <derivirana_varijabla naziv="DomainObject.Predmet.OznakaBroj_1">St-1/2015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UNIJA METALI-PROIZVODNJA d.o.o.</izvorni_sadrzaj>
    <derivirana_varijabla naziv="DomainObject.Predmet.ProtustrankaFormated_1">  UNIJA METALI-PROIZVODNJA d.o.o.</derivirana_varijabla>
  </DomainObject.Predmet.ProtustrankaFormated>
  <DomainObject.Predmet.ProtustrankaFormatedOIB>
    <izvorni_sadrzaj>  UNIJA METALI-PROIZVODNJA d.o.o., OIB 24949009054</izvorni_sadrzaj>
    <derivirana_varijabla naziv="DomainObject.Predmet.ProtustrankaFormatedOIB_1">  UNIJA METALI-PROIZVODNJA d.o.o., OIB 24949009054</derivirana_varijabla>
  </DomainObject.Predmet.ProtustrankaFormatedOIB>
  <DomainObject.Predmet.ProtustrankaFormatedWithAdress>
    <izvorni_sadrzaj> UNIJA METALI-PROIZVODNJA d.o.o., Industrijska 29, 10290 Zaprešić</izvorni_sadrzaj>
    <derivirana_varijabla naziv="DomainObject.Predmet.ProtustrankaFormatedWithAdress_1"> UNIJA METALI-PROIZVODNJA d.o.o., Industrijska 29, 10290 Zaprešić</derivirana_varijabla>
  </DomainObject.Predmet.ProtustrankaFormatedWithAdress>
  <DomainObject.Predmet.ProtustrankaFormatedWithAdressOIB>
    <izvorni_sadrzaj> UNIJA METALI-PROIZVODNJA d.o.o., OIB 24949009054, Industrijska 29, 10290 Zaprešić</izvorni_sadrzaj>
    <derivirana_varijabla naziv="DomainObject.Predmet.ProtustrankaFormatedWithAdressOIB_1"> UNIJA METALI-PROIZVODNJA d.o.o., OIB 24949009054, Industrijska 29, 10290 Zaprešić</derivirana_varijabla>
  </DomainObject.Predmet.ProtustrankaFormatedWithAdressOIB>
  <DomainObject.Predmet.ProtustrankaWithAdress>
    <izvorni_sadrzaj>UNIJA METALI-PROIZVODNJA d.o.o. Industrijska 29, 10290 Zaprešić</izvorni_sadrzaj>
    <derivirana_varijabla naziv="DomainObject.Predmet.ProtustrankaWithAdress_1">UNIJA METALI-PROIZVODNJA d.o.o. Industrijska 29, 10290 Zaprešić</derivirana_varijabla>
  </DomainObject.Predmet.ProtustrankaWithAdress>
  <DomainObject.Predmet.ProtustrankaWithAdressOIB>
    <izvorni_sadrzaj>UNIJA METALI-PROIZVODNJA d.o.o., OIB 24949009054, Industrijska 29, 10290 Zaprešić</izvorni_sadrzaj>
    <derivirana_varijabla naziv="DomainObject.Predmet.ProtustrankaWithAdressOIB_1">UNIJA METALI-PROIZVODNJA d.o.o., OIB 24949009054, Industrijska 29, 10290 Zaprešić</derivirana_varijabla>
  </DomainObject.Predmet.ProtustrankaWithAdressOIB>
  <DomainObject.Predmet.ProtustrankaNazivFormated>
    <izvorni_sadrzaj>UNIJA METALI-PROIZVODNJA d.o.o.</izvorni_sadrzaj>
    <derivirana_varijabla naziv="DomainObject.Predmet.ProtustrankaNazivFormated_1">UNIJA METALI-PROIZVODNJA d.o.o.</derivirana_varijabla>
  </DomainObject.Predmet.ProtustrankaNazivFormated>
  <DomainObject.Predmet.ProtustrankaNazivFormatedOIB>
    <izvorni_sadrzaj>UNIJA METALI-PROIZVODNJA d.o.o., OIB 24949009054</izvorni_sadrzaj>
    <derivirana_varijabla naziv="DomainObject.Predmet.ProtustrankaNazivFormatedOIB_1">UNIJA METALI-PROIZVODNJA d.o.o., OIB 24949009054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RH ŽUPANIJSKO DRŽAVNO ODVJETNIŠTVO; ST. ZGRADA ZRINSKI</izvorni_sadrzaj>
    <derivirana_varijabla naziv="DomainObject.Predmet.StrankaFormated_1">  RH MINISTARSTVO FINANCIJA POREZNA UPRAVA zastupanog po punomoćniku RH ŽUPANIJSKO DRŽAVNO ODVJETNIŠTVO; ST. ZGRADA ZRINSKI</derivirana_varijabla>
  </DomainObject.Predmet.StrankaFormated>
  <DomainObject.Predmet.StrankaFormatedOIB>
    <izvorni_sadrzaj>  RH MINISTARSTVO FINANCIJA POREZNA UPRAVA, OIB 18683136487 zastupanog po punomoćniku RH ŽUPANIJSKO DRŽAVNO ODVJETNIŠTVO; ST. ZGRADA ZRINSKI</izvorni_sadrzaj>
    <derivirana_varijabla naziv="DomainObject.Predmet.StrankaFormatedOIB_1">  RH MINISTARSTVO FINANCIJA POREZNA UPRAVA, OIB 18683136487 zastupanog po punomoćniku RH ŽUPANIJSKO DRŽAVNO ODVJETNIŠTVO; ST. ZGRADA ZRINSKI</derivirana_varijabla>
  </DomainObject.Predmet.StrankaFormatedOIB>
  <DomainObject.Predmet.StrankaFormatedWithAdress>
    <izvorni_sadrzaj> RH MINISTARSTVO FINANCIJA POREZNA UPRAVA zastupanog po punomoćniku RH ŽUPANIJSKO DRŽAVNO ODVJETNIŠTVO; ST. ZGRADA ZRINSKI</izvorni_sadrzaj>
    <derivirana_varijabla naziv="DomainObject.Predmet.StrankaFormatedWithAdress_1"> RH MINISTARSTVO FINANCIJA POREZNA UPRAVA zastupanog po punomoćniku RH ŽUPANIJSKO DRŽAVNO ODVJETNIŠTVO; ST. ZGRADA ZRINSKI</derivirana_varijabla>
  </DomainObject.Predmet.StrankaFormatedWithAdress>
  <DomainObject.Predmet.StrankaFormatedWithAdressOIB>
    <izvorni_sadrzaj> RH MINISTARSTVO FINANCIJA POREZNA UPRAVA, OIB 18683136487 zastupanog po punomoćniku RH ŽUPANIJSKO DRŽAVNO ODVJETNIŠTVO; ST. ZGRADA ZRINSKI</izvorni_sadrzaj>
    <derivirana_varijabla naziv="DomainObject.Predmet.StrankaFormatedWithAdressOIB_1"> RH MINISTARSTVO FINANCIJA POREZNA UPRAVA, OIB 18683136487 zastupanog po punomoćniku RH ŽUPANIJSKO DRŽAVNO ODVJETNIŠTVO; ST. ZGRADA ZRINSKI</derivirana_varijabla>
  </DomainObject.Predmet.StrankaFormatedWithAdressOIB>
  <DomainObject.Predmet.StrankaWithAdress>
    <izvorni_sadrzaj>RH MINISTARSTVO FINANCIJA POREZNA UPRAVA ,ST. ZGRADA ZRINSKI </izvorni_sadrzaj>
    <derivirana_varijabla naziv="DomainObject.Predmet.StrankaWithAdress_1">RH MINISTARSTVO FINANCIJA POREZNA UPRAVA ,ST. ZGRADA ZRINSKI </derivirana_varijabla>
  </DomainObject.Predmet.StrankaWithAdress>
  <DomainObject.Predmet.StrankaWithAdressOIB>
    <izvorni_sadrzaj>RH MINISTARSTVO FINANCIJA POREZNA UPRAVA, OIB 18683136487,ST. ZGRADA ZRINSKI</izvorni_sadrzaj>
    <derivirana_varijabla naziv="DomainObject.Predmet.StrankaWithAdressOIB_1">RH MINISTARSTVO FINANCIJA POREZNA UPRAVA, OIB 18683136487,ST. ZGRADA ZRINSKI</derivirana_varijabla>
  </DomainObject.Predmet.StrankaWithAdressOIB>
  <DomainObject.Predmet.StrankaNazivFormated>
    <izvorni_sadrzaj>RH MINISTARSTVO FINANCIJA POREZNA UPRAVA,ST. ZGRADA ZRINSKI</izvorni_sadrzaj>
    <derivirana_varijabla naziv="DomainObject.Predmet.StrankaNazivFormated_1">RH MINISTARSTVO FINANCIJA POREZNA UPRAVA,ST. ZGRADA ZRINSKI</derivirana_varijabla>
  </DomainObject.Predmet.StrankaNazivFormated>
  <DomainObject.Predmet.StrankaNazivFormatedOIB>
    <izvorni_sadrzaj>RH MINISTARSTVO FINANCIJA POREZNA UPRAVA, OIB 18683136487,ST. ZGRADA ZRINSKI</izvorni_sadrzaj>
    <derivirana_varijabla naziv="DomainObject.Predmet.StrankaNazivFormatedOIB_1">RH MINISTARSTVO FINANCIJA POREZNA UPRAVA, OIB 18683136487,ST. ZGRADA ZRINSKI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RH MINISTARSTVO FINANCIJA POREZNA UPRAVA zastupanog po punomoćniku RH ŽUPANIJSKO DRŽAVNO ODVJETNIŠTVO</item>
      <item>ST. ZGRADA ZRINSKI</item>
    </izvorni_sadrzaj>
    <derivirana_varijabla naziv="DomainObject.Predmet.StrankaListFormated_1">
      <item>RH MINISTARSTVO FINANCIJA POREZNA UPRAVA zastupanog po punomoćniku RH ŽUPANIJSKO DRŽAVNO ODVJETNIŠTVO</item>
      <item>ST. ZGRADA ZRINSKI</item>
    </derivirana_varijabla>
  </DomainObject.Predmet.StrankaListFormated>
  <DomainObject.Predmet.StrankaListFormatedOIB>
    <izvorni_sadrzaj>
      <item>RH MINISTARSTVO FINANCIJA POREZNA UPRAVA, OIB 18683136487 zastupanog po punomoćniku RH ŽUPANIJSKO DRŽAVNO ODVJETNIŠTVO</item>
      <item>ST. ZGRADA ZRINSKI</item>
    </izvorni_sadrzaj>
    <derivirana_varijabla naziv="DomainObject.Predmet.StrankaListFormatedOIB_1">
      <item>RH MINISTARSTVO FINANCIJA POREZNA UPRAVA, OIB 18683136487 zastupanog po punomoćniku RH ŽUPANIJSKO DRŽAVNO ODVJETNIŠTVO</item>
      <item>ST. ZGRADA ZRINSKI</item>
    </derivirana_varijabla>
  </DomainObject.Predmet.StrankaListFormatedOIB>
  <DomainObject.Predmet.StrankaListFormatedWithAdress>
    <izvorni_sadrzaj>
      <item>RH MINISTARSTVO FINANCIJA POREZNA UPRAVA zastupanog po punomoćniku RH ŽUPANIJSKO DRŽAVNO ODVJETNIŠTVO</item>
      <item>ST. ZGRADA ZRINSKI</item>
    </izvorni_sadrzaj>
    <derivirana_varijabla naziv="DomainObject.Predmet.StrankaListFormatedWithAdress_1">
      <item>RH MINISTARSTVO FINANCIJA POREZNA UPRAVA zastupanog po punomoćniku RH ŽUPANIJSKO DRŽAVNO ODVJETNIŠTVO</item>
      <item>ST. ZGRADA ZRINSKI</item>
    </derivirana_varijabla>
  </DomainObject.Predmet.StrankaListFormatedWithAdress>
  <DomainObject.Predmet.StrankaListFormatedWithAdressOIB>
    <izvorni_sadrzaj>
      <item>RH MINISTARSTVO FINANCIJA POREZNA UPRAVA, OIB 18683136487 zastupanog po punomoćniku RH ŽUPANIJSKO DRŽAVNO ODVJETNIŠTVO</item>
      <item>ST. ZGRADA ZRINSKI</item>
    </izvorni_sadrzaj>
    <derivirana_varijabla naziv="DomainObject.Predmet.StrankaListFormatedWithAdressOIB_1">
      <item>RH MINISTARSTVO FINANCIJA POREZNA UPRAVA, OIB 18683136487 zastupanog po punomoćniku RH ŽUPANIJSKO DRŽAVNO ODVJETNIŠTVO</item>
      <item>ST. ZGRADA ZRINSKI</item>
    </derivirana_varijabla>
  </DomainObject.Predmet.StrankaListFormatedWithAdressOIB>
  <DomainObject.Predmet.StrankaListNazivFormated>
    <izvorni_sadrzaj>
      <item>RH MINISTARSTVO FINANCIJA POREZNA UPRAVA</item>
      <item>ST. ZGRADA ZRINSKI</item>
    </izvorni_sadrzaj>
    <derivirana_varijabla naziv="DomainObject.Predmet.StrankaListNazivFormated_1">
      <item>RH MINISTARSTVO FINANCIJA POREZNA UPRAVA</item>
      <item>ST. ZGRADA ZRINSKI</item>
    </derivirana_varijabla>
  </DomainObject.Predmet.StrankaListNazivFormated>
  <DomainObject.Predmet.StrankaListNazivFormatedOIB>
    <izvorni_sadrzaj>
      <item>RH MINISTARSTVO FINANCIJA POREZNA UPRAVA, OIB 18683136487</item>
      <item>ST. ZGRADA ZRINSKI</item>
    </izvorni_sadrzaj>
    <derivirana_varijabla naziv="DomainObject.Predmet.StrankaListNazivFormatedOIB_1">
      <item>RH MINISTARSTVO FINANCIJA POREZNA UPRAVA, OIB 18683136487</item>
      <item>ST. ZGRADA ZRINSKI</item>
    </derivirana_varijabla>
  </DomainObject.Predmet.StrankaListNazivFormatedOIB>
  <DomainObject.Predmet.ProtuStrankaListFormated>
    <izvorni_sadrzaj>
      <item>UNIJA METALI-PROIZVODNJA d.o.o.</item>
    </izvorni_sadrzaj>
    <derivirana_varijabla naziv="DomainObject.Predmet.ProtuStrankaListFormated_1">
      <item>UNIJA METALI-PROIZVODNJA d.o.o.</item>
    </derivirana_varijabla>
  </DomainObject.Predmet.ProtuStrankaListFormated>
  <DomainObject.Predmet.ProtuStrankaListFormatedOIB>
    <izvorni_sadrzaj>
      <item>UNIJA METALI-PROIZVODNJA d.o.o., OIB 24949009054</item>
    </izvorni_sadrzaj>
    <derivirana_varijabla naziv="DomainObject.Predmet.ProtuStrankaListFormatedOIB_1">
      <item>UNIJA METALI-PROIZVODNJA d.o.o., OIB 24949009054</item>
    </derivirana_varijabla>
  </DomainObject.Predmet.ProtuStrankaListFormatedOIB>
  <DomainObject.Predmet.ProtuStrankaListFormatedWithAdress>
    <izvorni_sadrzaj>
      <item>UNIJA METALI-PROIZVODNJA d.o.o., Industrijska 29, 10290 Zaprešić</item>
    </izvorni_sadrzaj>
    <derivirana_varijabla naziv="DomainObject.Predmet.ProtuStrankaListFormatedWithAdress_1">
      <item>UNIJA METALI-PROIZVODNJA d.o.o., Industrijska 29, 10290 Zaprešić</item>
    </derivirana_varijabla>
  </DomainObject.Predmet.ProtuStrankaListFormatedWithAdress>
  <DomainObject.Predmet.ProtuStrankaListFormatedWithAdressOIB>
    <izvorni_sadrzaj>
      <item>UNIJA METALI-PROIZVODNJA d.o.o., OIB 24949009054, Industrijska 29, 10290 Zaprešić</item>
    </izvorni_sadrzaj>
    <derivirana_varijabla naziv="DomainObject.Predmet.ProtuStrankaListFormatedWithAdressOIB_1">
      <item>UNIJA METALI-PROIZVODNJA d.o.o., OIB 24949009054, Industrijska 29, 10290 Zaprešić</item>
    </derivirana_varijabla>
  </DomainObject.Predmet.ProtuStrankaListFormatedWithAdressOIB>
  <DomainObject.Predmet.ProtuStrankaListNazivFormated>
    <izvorni_sadrzaj>
      <item>UNIJA METALI-PROIZVODNJA d.o.o.</item>
    </izvorni_sadrzaj>
    <derivirana_varijabla naziv="DomainObject.Predmet.ProtuStrankaListNazivFormated_1">
      <item>UNIJA METALI-PROIZVODNJA d.o.o.</item>
    </derivirana_varijabla>
  </DomainObject.Predmet.ProtuStrankaListNazivFormated>
  <DomainObject.Predmet.ProtuStrankaListNazivFormatedOIB>
    <izvorni_sadrzaj>
      <item>UNIJA METALI-PROIZVODNJA d.o.o., OIB 24949009054</item>
    </izvorni_sadrzaj>
    <derivirana_varijabla naziv="DomainObject.Predmet.ProtuStrankaListNazivFormatedOIB_1">
      <item>UNIJA METALI-PROIZVODNJA d.o.o., OIB 24949009054</item>
    </derivirana_varijabla>
  </DomainObject.Predmet.ProtuStrankaListNazivFormatedOIB>
  <DomainObject.Predmet.OstaliListFormated>
    <izvorni_sadrzaj>
      <item>RH ŽUPANIJSKO DRŽAVNO ODVJETNIŠTVO punomoćnik sudionika u postupku RH MINISTARSTVO FINANCIJA POREZNA UPRAVA</item>
      <item>Antonija Galić</item>
      <item>ZOU Saša Poldan,Goran Gatara, Vera Dizdarević, Valentina Vižintin i Marko Komorski</item>
    </izvorni_sadrzaj>
    <derivirana_varijabla naziv="DomainObject.Predmet.OstaliListFormated_1">
      <item>RH ŽUPANIJSKO DRŽAVNO ODVJETNIŠTVO punomoćnik sudionika u postupku RH MINISTARSTVO FINANCIJA POREZNA UPRAVA</item>
      <item>Antonija Galić</item>
      <item>ZOU Saša Poldan,Goran Gatara, Vera Dizdarević, Valentina Vižintin i Marko Komorski</item>
    </derivirana_varijabla>
  </DomainObject.Predmet.OstaliListFormated>
  <DomainObject.Predmet.OstaliListFormatedOIB>
    <izvorni_sadrzaj>
      <item>RH ŽUPANIJSKO DRŽAVNO ODVJETNIŠTVO, OIB 52634238587 punomoćnik sudionika u postupku RH MINISTARSTVO FINANCIJA POREZNA UPRAVA</item>
      <item>Antonija Galić, OIB 64334764434</item>
      <item>ZOU Saša Poldan,Goran Gatara, Vera Dizdarević, Valentina Vižintin i Marko Komorski</item>
    </izvorni_sadrzaj>
    <derivirana_varijabla naziv="DomainObject.Predmet.OstaliListFormatedOIB_1">
      <item>RH ŽUPANIJSKO DRŽAVNO ODVJETNIŠTVO, OIB 52634238587 punomoćnik sudionika u postupku RH MINISTARSTVO FINANCIJA POREZNA UPRAVA</item>
      <item>Antonija Galić, OIB 64334764434</item>
      <item>ZOU Saša Poldan,Goran Gatara, Vera Dizdarević, Valentina Vižintin i Marko Komorski</item>
    </derivirana_varijabla>
  </DomainObject.Predmet.OstaliListFormatedOIB>
  <DomainObject.Predmet.OstaliListFormatedWithAdress>
    <izvorni_sadrzaj>
      <item>RH ŽUPANIJSKO DRŽAVNO ODVJETNIŠTVO punomoćnik sudionika u postupku RH MINISTARSTVO FINANCIJA POREZNA UPRAVA</item>
      <item>Antonija Galić, Bobovačka 1a, 10000 Zagreb</item>
      <item>ZOU Saša Poldan,Goran Gatara, Vera Dizdarević, Valentina Vižintin i Marko Komorski, Ulica Grada mainza 11, 10000 Zagreb</item>
    </izvorni_sadrzaj>
    <derivirana_varijabla naziv="DomainObject.Predmet.OstaliListFormatedWithAdress_1">
      <item>RH ŽUPANIJSKO DRŽAVNO ODVJETNIŠTVO punomoćnik sudionika u postupku RH MINISTARSTVO FINANCIJA POREZNA UPRAVA</item>
      <item>Antonija Galić, Bobovačka 1a, 10000 Zagreb</item>
      <item>ZOU Saša Poldan,Goran Gatara, Vera Dizdarević, Valentina Vižintin i Marko Komorski, Ulica Grada mainza 11, 10000 Zagreb</item>
    </derivirana_varijabla>
  </DomainObject.Predmet.OstaliListFormatedWithAdress>
  <DomainObject.Predmet.OstaliListFormatedWithAdressOIB>
    <izvorni_sadrzaj>
      <item>RH ŽUPANIJSKO DRŽAVNO ODVJETNIŠTVO, OIB 52634238587 punomoćnik sudionika u postupku RH MINISTARSTVO FINANCIJA POREZNA UPRAVA</item>
      <item>Antonija Galić, OIB 64334764434, Bobovačka 1a, 10000 Zagreb</item>
      <item>ZOU Saša Poldan,Goran Gatara, Vera Dizdarević, Valentina Vižintin i Marko Komorski, Ulica Grada mainza 11, 10000 Zagreb</item>
    </izvorni_sadrzaj>
    <derivirana_varijabla naziv="DomainObject.Predmet.OstaliListFormatedWithAdressOIB_1">
      <item>RH ŽUPANIJSKO DRŽAVNO ODVJETNIŠTVO, OIB 52634238587 punomoćnik sudionika u postupku RH MINISTARSTVO FINANCIJA POREZNA UPRAVA</item>
      <item>Antonija Galić, OIB 64334764434, Bobovačka 1a, 10000 Zagreb</item>
      <item>ZOU Saša Poldan,Goran Gatara, Vera Dizdarević, Valentina Vižintin i Marko Komorski, Ulica Grada mainza 11, 10000 Zagreb</item>
    </derivirana_varijabla>
  </DomainObject.Predmet.OstaliListFormatedWithAdressOIB>
  <DomainObject.Predmet.OstaliListNazivFormated>
    <izvorni_sadrzaj>
      <item>RH ŽUPANIJSKO DRŽAVNO ODVJETNIŠTVO</item>
      <item>Antonija Galić</item>
      <item>ZOU Saša Poldan,Goran Gatara, Vera Dizdarević, Valentina Vižintin i Marko Komorski</item>
    </izvorni_sadrzaj>
    <derivirana_varijabla naziv="DomainObject.Predmet.OstaliListNazivFormated_1">
      <item>RH ŽUPANIJSKO DRŽAVNO ODVJETNIŠTVO</item>
      <item>Antonija Galić</item>
      <item>ZOU Saša Poldan,Goran Gatara, Vera Dizdarević, Valentina Vižintin i Marko Komorski</item>
    </derivirana_varijabla>
  </DomainObject.Predmet.OstaliListNazivFormated>
  <DomainObject.Predmet.OstaliListNazivFormatedOIB>
    <izvorni_sadrzaj>
      <item>RH ŽUPANIJSKO DRŽAVNO ODVJETNIŠTVO, OIB 52634238587</item>
      <item>Antonija Galić, OIB 64334764434</item>
      <item>ZOU Saša Poldan,Goran Gatara, Vera Dizdarević, Valentina Vižintin i Marko Komorski</item>
    </izvorni_sadrzaj>
    <derivirana_varijabla naziv="DomainObject.Predmet.OstaliListNazivFormatedOIB_1">
      <item>RH ŽUPANIJSKO DRŽAVNO ODVJETNIŠTVO, OIB 52634238587</item>
      <item>Antonija Galić, OIB 64334764434</item>
      <item>ZOU Saša Poldan,Goran Gatara, Vera Dizdarević, Valentina Vižintin i Marko Komorski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St-1/2015-36</izvorni_sadrzaj>
    <derivirana_varijabla naziv="DomainObject.PoslovniBrojDokumenta_1">St-1/2015-36</derivirana_varijabla>
  </DomainObject.PoslovniBrojDokumenta>
  <DomainObject.Predmet.StrankaIDrugi>
    <izvorni_sadrzaj>RH MINISTARSTVO FINANCIJA POREZNA UPRAVA i dr.</izvorni_sadrzaj>
    <derivirana_varijabla naziv="DomainObject.Predmet.StrankaIDrugi_1">RH MINISTARSTVO FINANCIJA POREZNA UPRAVA i dr.</derivirana_varijabla>
  </DomainObject.Predmet.StrankaIDrugi>
  <DomainObject.Predmet.ProtustrankaIDrugi>
    <izvorni_sadrzaj>UNIJA METALI-PROIZVODNJA d.o.o.</izvorni_sadrzaj>
    <derivirana_varijabla naziv="DomainObject.Predmet.ProtustrankaIDrugi_1">UNIJA METALI-PROIZVODNJA d.o.o.</derivirana_varijabla>
  </DomainObject.Predmet.ProtustrankaIDrugi>
  <DomainObject.Predmet.StrankaIDrugiAdressOIB>
    <izvorni_sadrzaj>RH MINISTARSTVO FINANCIJA POREZNA UPRAVA, OIB 18683136487 i dr.</izvorni_sadrzaj>
    <derivirana_varijabla naziv="DomainObject.Predmet.StrankaIDrugiAdressOIB_1">RH MINISTARSTVO FINANCIJA POREZNA UPRAVA, OIB 18683136487 i dr.</derivirana_varijabla>
  </DomainObject.Predmet.StrankaIDrugiAdressOIB>
  <DomainObject.Predmet.ProtustrankaIDrugiAdressOIB>
    <izvorni_sadrzaj>UNIJA METALI-PROIZVODNJA d.o.o., OIB 24949009054, Industrijska 29, 10290 Zaprešić</izvorni_sadrzaj>
    <derivirana_varijabla naziv="DomainObject.Predmet.ProtustrankaIDrugiAdressOIB_1">UNIJA METALI-PROIZVODNJA d.o.o., OIB 24949009054, Industrijska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</item>
      <item>RH ŽUPANIJSKO DRŽAVNO ODVJETNIŠTVO</item>
      <item>UNIJA METALI-PROIZVODNJA d.o.o.</item>
      <item>Antonija Galić</item>
      <item>ST. ZGRADA ZRINSKI</item>
      <item>ZOU Saša Poldan,Goran Gatara, Vera Dizdarević, Valentina Vižintin i Marko Komorski</item>
    </izvorni_sadrzaj>
    <derivirana_varijabla naziv="DomainObject.Predmet.SudioniciListNaziv_1">
      <item>RH MINISTARSTVO FINANCIJA POREZNA UPRAVA</item>
      <item>RH ŽUPANIJSKO DRŽAVNO ODVJETNIŠTVO</item>
      <item>UNIJA METALI-PROIZVODNJA d.o.o.</item>
      <item>Antonija Galić</item>
      <item>ST. ZGRADA ZRINSKI</item>
      <item>ZOU Saša Poldan,Goran Gatara, Vera Dizdarević, Valentina Vižintin i Marko Komorski</item>
    </derivirana_varijabla>
  </DomainObject.Predmet.SudioniciListNaziv>
  <DomainObject.Predmet.SudioniciListAdressOIB>
    <izvorni_sadrzaj>
      <item>RH MINISTARSTVO FINANCIJA POREZNA UPRAVA, OIB 18683136487</item>
      <item>RH ŽUPANIJSKO DRŽAVNO ODVJETNIŠTVO, OIB 52634238587</item>
      <item>UNIJA METALI-PROIZVODNJA d.o.o., OIB 24949009054, Industrijska 29,10290 Zaprešić</item>
      <item>Antonija Galić, OIB 64334764434, Bobovačka 1a,10000 Zagreb</item>
      <item>ST. ZGRADA ZRINSKI</item>
      <item>ZOU Saša Poldan,Goran Gatara, Vera Dizdarević, Valentina Vižintin i Marko Komorski, Ulica Grada mainza 11,10000 Zagreb</item>
    </izvorni_sadrzaj>
    <derivirana_varijabla naziv="DomainObject.Predmet.SudioniciListAdressOIB_1">
      <item>RH MINISTARSTVO FINANCIJA POREZNA UPRAVA, OIB 18683136487</item>
      <item>RH ŽUPANIJSKO DRŽAVNO ODVJETNIŠTVO, OIB 52634238587</item>
      <item>UNIJA METALI-PROIZVODNJA d.o.o., OIB 24949009054, Industrijska 29,10290 Zaprešić</item>
      <item>Antonija Galić, OIB 64334764434, Bobovačka 1a,10000 Zagreb</item>
      <item>ST. ZGRADA ZRINSKI</item>
      <item>ZOU Saša Poldan,Goran Gatara, Vera Dizdarević, Valentina Vižintin i Marko Komorski,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24949009054</item>
      <item>, OIB 64334764434</item>
      <item>, OIB null</item>
      <item>, OIB null</item>
    </izvorni_sadrzaj>
    <derivirana_varijabla naziv="DomainObject.Predmet.SudioniciListNazivOIB_1">
      <item>, OIB 18683136487</item>
      <item>, OIB 52634238587</item>
      <item>, OIB 24949009054</item>
      <item>, OIB 64334764434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9F99E-FDF1-43FB-92FD-6647BCFBF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499</properties:Words>
  <properties:Characters>2827</properties:Characters>
  <properties:Lines>99</properties:Lines>
  <properties:Paragraphs>34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2015-11-05T10:12:00Z</dcterms:created>
  <dc:creator>radicn</dc:creator>
  <cp:lastModifiedBy>Tatjana Slaviček</cp:lastModifiedBy>
  <cp:lastPrinted>2015-11-05T11:57:00Z</cp:lastPrinted>
  <dcterms:modified xmlns:xsi="http://www.w3.org/2001/XMLSchema-instance" xsi:type="dcterms:W3CDTF">2015-11-05T12:24:00Z</dcterms:modified>
  <cp:revision>5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St-1/2015-36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