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76c6" w14:paraId="54876c6" w:rsidRDefault="004C14CD" w:rsidP="002D60CE" w:rsidR="005E5B93">
      <w:pPr>
        <w:jc w:val="both"/>
        <w15:collapsed w:val="false"/>
      </w:pPr>
      <w:bookmarkStart w:name="_GoBack" w:id="0"/>
      <w:bookmarkEnd w:id="0"/>
      <w:r w:rsidRPr="003A50F5">
        <w:t xml:space="preserve">    </w:t>
      </w:r>
    </w:p>
    <w:p w:rsidRDefault="005E5B93"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rsidRPr="003A50F5">
      <w:pPr>
        <w:jc w:val="both"/>
      </w:pPr>
      <w:r w:rsidRPr="003A50F5">
        <w:t xml:space="preserve">        Zagreb, </w:t>
      </w:r>
      <w:r w:rsidR="002D60CE" w:rsidRPr="003A50F5">
        <w:t>Amruševa 2/II</w:t>
      </w:r>
    </w:p>
    <w:p w:rsidRDefault="002D60CE" w:rsidP="002D60CE" w:rsidR="002D60CE">
      <w:pPr>
        <w:jc w:val="both"/>
      </w:pPr>
    </w:p>
    <w:p w:rsidRDefault="00027184" w:rsidP="002D60CE" w:rsidR="00027184">
      <w:pPr>
        <w:jc w:val="both"/>
      </w:pPr>
    </w:p>
    <w:p w:rsidRDefault="00027184" w:rsidP="002D60CE" w:rsidR="00027184" w:rsidRPr="003A50F5">
      <w:pPr>
        <w:jc w:val="both"/>
      </w:pPr>
      <w:r>
        <w:tab/>
      </w:r>
      <w:r>
        <w:tab/>
      </w:r>
      <w:r>
        <w:tab/>
      </w:r>
      <w:r>
        <w:tab/>
      </w:r>
      <w:r>
        <w:tab/>
      </w:r>
      <w:r>
        <w:tab/>
      </w:r>
      <w:r>
        <w:tab/>
      </w:r>
      <w:r>
        <w:tab/>
      </w:r>
      <w:r>
        <w:tab/>
      </w:r>
      <w:r>
        <w:tab/>
        <w:t xml:space="preserve">  </w:t>
      </w:r>
      <w:r w:rsidRPr="003A50F5">
        <w:t>89. St-</w:t>
      </w:r>
      <w:r>
        <w:t>3836/16-35</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DA5425" w:rsidP="00AA753F" w:rsidR="00AA753F" w:rsidRPr="00027184">
      <w:pPr>
        <w:tabs>
          <w:tab w:pos="2977" w:val="left"/>
        </w:tabs>
        <w:ind w:firstLine="720"/>
        <w:jc w:val="both"/>
      </w:pPr>
      <w:r w:rsidRPr="00D817B8">
        <w:t xml:space="preserve">Trgovački sud u Zagrebu, po sucu Nikolini Dorić Hadžisejdić, </w:t>
      </w:r>
      <w:r w:rsidRPr="00D817B8">
        <w:rPr>
          <w:lang w:val="pt-BR"/>
        </w:rPr>
        <w:t>u stečajnom predmetu u povodu prijedloga predlagatelja</w:t>
      </w:r>
      <w:r w:rsidRPr="00D817B8">
        <w:t xml:space="preserve"> </w:t>
      </w:r>
      <w:r w:rsidRPr="00D817B8">
        <w:rPr>
          <w:lang w:val="pt-BR"/>
        </w:rPr>
        <w:t xml:space="preserve">FINANCIJSKA AGENCIJA, RC Zagreb, </w:t>
      </w:r>
      <w:r w:rsidRPr="00D817B8">
        <w:t>Podružnica Zagreb, Trg svibanjskih žrtava 1995. 1, OIB: 85821130368,</w:t>
      </w:r>
      <w:r w:rsidRPr="00D817B8">
        <w:rPr>
          <w:lang w:val="pt-BR"/>
        </w:rPr>
        <w:t xml:space="preserve"> za otvaranje stečajnog postupka nad dužnikom </w:t>
      </w:r>
      <w:r w:rsidRPr="00D817B8">
        <w:t>ORIGO H.I.M. d.o.o., OIB: 91139863529, Špičkovina 126 D, Špičkovina</w:t>
      </w:r>
      <w:r w:rsidR="00AA753F" w:rsidRPr="00027184">
        <w:t xml:space="preserve">, </w:t>
      </w:r>
      <w:r w:rsidRPr="00027184">
        <w:t>2</w:t>
      </w:r>
      <w:r w:rsidR="00027184" w:rsidRPr="00027184">
        <w:t>6</w:t>
      </w:r>
      <w:r w:rsidR="00AA753F" w:rsidRPr="00027184">
        <w:t xml:space="preserve">. </w:t>
      </w:r>
      <w:r w:rsidRPr="00027184">
        <w:t>veljače</w:t>
      </w:r>
      <w:r w:rsidR="00AA753F" w:rsidRPr="00027184">
        <w:t xml:space="preserve"> 201</w:t>
      </w:r>
      <w:r w:rsidRPr="00027184">
        <w:t>9</w:t>
      </w:r>
      <w:r w:rsidR="00AA753F" w:rsidRPr="00027184">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7A744A">
      <w:pPr>
        <w:ind w:firstLine="708"/>
        <w:jc w:val="both"/>
      </w:pPr>
      <w:r w:rsidRPr="007A744A">
        <w:t>I</w:t>
      </w:r>
      <w:r w:rsidR="00D677F7" w:rsidRPr="007A744A">
        <w:t>.</w:t>
      </w:r>
      <w:r w:rsidRPr="007A744A">
        <w:t xml:space="preserve"> Pozivaju se </w:t>
      </w:r>
      <w:r w:rsidR="00704DD0" w:rsidRPr="007A744A">
        <w:t>osobe koje imaju pravni interes za provedbom stečajnoga postupka</w:t>
      </w:r>
      <w:r w:rsidR="00F324F6" w:rsidRPr="007A744A">
        <w:t xml:space="preserve"> nad </w:t>
      </w:r>
      <w:r w:rsidRPr="007A744A">
        <w:t xml:space="preserve"> d</w:t>
      </w:r>
      <w:r w:rsidR="00704DD0" w:rsidRPr="007A744A">
        <w:t>užnikom</w:t>
      </w:r>
      <w:r w:rsidR="00F324F6" w:rsidRPr="007A744A">
        <w:t xml:space="preserve"> </w:t>
      </w:r>
      <w:r w:rsidR="00DA5425" w:rsidRPr="00D817B8">
        <w:t>ORIGO H.I.M. d.o.o., OIB: 91139863529, Špičkovina 126 D, Špičkovina</w:t>
      </w:r>
      <w:r w:rsidR="005543BD" w:rsidRPr="007A744A">
        <w:rPr>
          <w:lang w:val="pt-BR"/>
        </w:rPr>
        <w:t>,</w:t>
      </w:r>
      <w:r w:rsidR="00704DD0" w:rsidRPr="007A744A">
        <w:rPr>
          <w:lang w:val="pt-BR"/>
        </w:rPr>
        <w:t xml:space="preserve"> u roku 15 dana</w:t>
      </w:r>
      <w:r w:rsidR="00C40A44" w:rsidRPr="007A744A">
        <w:rPr>
          <w:lang w:val="pt-BR"/>
        </w:rPr>
        <w:t xml:space="preserve"> predujmiti iznos od</w:t>
      </w:r>
      <w:r w:rsidR="005543BD" w:rsidRPr="007A744A">
        <w:rPr>
          <w:lang w:val="pt-BR"/>
        </w:rPr>
        <w:t xml:space="preserve"> </w:t>
      </w:r>
      <w:r w:rsidR="00BA2FAC" w:rsidRPr="00B93BA5">
        <w:t>20.300,00</w:t>
      </w:r>
      <w:r w:rsidR="00BA2FAC">
        <w:t xml:space="preserve"> </w:t>
      </w:r>
      <w:r w:rsidR="00A444DB">
        <w:t>kn</w:t>
      </w:r>
      <w:r w:rsidR="00A444DB" w:rsidRPr="007A744A">
        <w:t xml:space="preserve"> </w:t>
      </w:r>
      <w:r w:rsidRPr="007A744A">
        <w:t xml:space="preserve">za pokriće troškova prethodnog i stečajnog postupka na račun Trgovačkog suda u Zagrebu otvoren pri Hrvatskoj poštanskoj banci d.d. Zagreb broj </w:t>
      </w:r>
      <w:r w:rsidR="00A6064D" w:rsidRPr="007A744A">
        <w:t>IBAN HR9223900011300000460</w:t>
      </w:r>
      <w:r w:rsidR="00A0793E" w:rsidRPr="007A744A">
        <w:t>,</w:t>
      </w:r>
      <w:r w:rsidR="002817DE" w:rsidRPr="007A744A">
        <w:t xml:space="preserve"> </w:t>
      </w:r>
      <w:r w:rsidR="009B3D51" w:rsidRPr="007A744A">
        <w:t xml:space="preserve">model 05, poziv na </w:t>
      </w:r>
      <w:r w:rsidR="00A6064D" w:rsidRPr="007A744A">
        <w:t xml:space="preserve">broj </w:t>
      </w:r>
      <w:r w:rsidR="00DA5425">
        <w:t>3836</w:t>
      </w:r>
      <w:r w:rsidR="00F56D9E" w:rsidRPr="007A744A">
        <w:t>-16</w:t>
      </w:r>
      <w:r w:rsidR="00A0793E" w:rsidRPr="007A744A">
        <w:t>.</w:t>
      </w:r>
    </w:p>
    <w:p w:rsidRDefault="00065B42" w:rsidP="0021298E" w:rsidR="00065B42" w:rsidRPr="007A744A">
      <w:pPr>
        <w:ind w:firstLine="708"/>
        <w:jc w:val="both"/>
      </w:pPr>
      <w:r w:rsidRPr="007A744A">
        <w:t>II</w:t>
      </w:r>
      <w:r w:rsidR="00D677F7" w:rsidRPr="007A744A">
        <w:t>. Ako</w:t>
      </w:r>
      <w:r w:rsidRPr="007A744A">
        <w:t xml:space="preserve"> </w:t>
      </w:r>
      <w:r w:rsidR="00BF0DDB" w:rsidRPr="007A744A">
        <w:t>osobe koje imaju pravni interes za provedbom stečajnoga postupaka nad dužnikom</w:t>
      </w:r>
      <w:r w:rsidRPr="007A744A">
        <w:t xml:space="preserve"> ne postupe u skladu s točkom I</w:t>
      </w:r>
      <w:r w:rsidR="00D677F7" w:rsidRPr="007A744A">
        <w:t>.</w:t>
      </w:r>
      <w:r w:rsidRPr="007A744A">
        <w:t xml:space="preserve"> ovog rješenja </w:t>
      </w:r>
      <w:r w:rsidR="00F324F6" w:rsidRPr="007A744A">
        <w:t>sud</w:t>
      </w:r>
      <w:r w:rsidRPr="007A744A">
        <w:t xml:space="preserve"> će donijeti rješenje o otvaranju i zaključenju stečajnog postupka.</w:t>
      </w:r>
    </w:p>
    <w:p w:rsidRDefault="00D677F7" w:rsidP="00065B42" w:rsidR="00D677F7" w:rsidRPr="007A744A"/>
    <w:p w:rsidRDefault="00065B42" w:rsidP="00D677F7" w:rsidR="00065B42" w:rsidRPr="007A744A">
      <w:pPr>
        <w:jc w:val="center"/>
      </w:pPr>
      <w:r w:rsidRPr="007A744A">
        <w:t>Obrazloženje</w:t>
      </w:r>
    </w:p>
    <w:p w:rsidRDefault="00065B42" w:rsidP="00901CFD" w:rsidR="005543BD" w:rsidRPr="007A744A">
      <w:r w:rsidRPr="007A744A">
        <w:t xml:space="preserve"> </w:t>
      </w:r>
    </w:p>
    <w:p w:rsidRDefault="00077295" w:rsidP="00F56D9E" w:rsidR="00077295" w:rsidRPr="007A744A">
      <w:pPr>
        <w:ind w:firstLine="708"/>
        <w:jc w:val="both"/>
      </w:pPr>
      <w:r w:rsidRPr="007A744A">
        <w:t>Financijska agencija, Regionalni centar Zagreb, podnijela je ovom sudu prijedlog za otvaranje stečajnog postupka</w:t>
      </w:r>
      <w:r w:rsidR="006376B4" w:rsidRPr="007A744A">
        <w:t xml:space="preserve"> na dužnikom</w:t>
      </w:r>
      <w:r w:rsidRPr="007A744A">
        <w:t xml:space="preserve"> </w:t>
      </w:r>
      <w:r w:rsidR="00DA5425" w:rsidRPr="00D817B8">
        <w:t>ORIGO H.I.M. d.o.o., OIB: 91139863529, Špičkovina 126 D, Špičkovina</w:t>
      </w:r>
      <w:r w:rsidR="00F56D9E" w:rsidRPr="007A744A">
        <w:rPr>
          <w:lang w:val="pt-BR"/>
        </w:rPr>
        <w:t xml:space="preserve">, na temelju članka 444. stavka 2. </w:t>
      </w:r>
      <w:r w:rsidRPr="007A744A">
        <w:t xml:space="preserve">Stečajnog zakona („Narodne novine“ broj 71/15, dalje: SZ). </w:t>
      </w:r>
    </w:p>
    <w:p w:rsidRDefault="00DA5425" w:rsidP="007A744A" w:rsidR="007A744A" w:rsidRPr="00070D63">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580</w:t>
      </w:r>
      <w:r w:rsidRPr="00CA1A6F">
        <w:t xml:space="preserve"> dana, u ukupnom iznosu od </w:t>
      </w:r>
      <w:r>
        <w:t>334.413,48</w:t>
      </w:r>
      <w:r w:rsidRPr="00CA1A6F">
        <w:t xml:space="preserve"> kn, kao i da dužnik ima 1 zaposlenog. </w:t>
      </w:r>
    </w:p>
    <w:p w:rsidRDefault="007A744A" w:rsidP="00A444DB" w:rsidR="005C6039" w:rsidRPr="007A744A">
      <w:pPr>
        <w:ind w:firstLine="709"/>
        <w:jc w:val="both"/>
      </w:pPr>
      <w:r w:rsidRPr="00070D63">
        <w:t>Odredbom čl. 115. st. 1. SZ-a propisano je da sud na temelju prijedloga za otvaranje stečajnoga postupka donosi rješenje o pokretanju prethodnoga postupka radi utvrđivanja pretpostavki za otvaranje stečajnoga postupka (prethodni postupak).</w:t>
      </w:r>
    </w:p>
    <w:p w:rsidRDefault="00A444DB" w:rsidP="00140FED" w:rsidR="00140FED">
      <w:pPr>
        <w:autoSpaceDE w:val="false"/>
        <w:autoSpaceDN w:val="false"/>
        <w:adjustRightInd w:val="false"/>
        <w:jc w:val="both"/>
      </w:pPr>
      <w:r>
        <w:tab/>
      </w:r>
      <w:r w:rsidR="00140FED">
        <w:t xml:space="preserve">Sud je rješenjem od 18. rujna 2017. pokrenuo prethodni postupak nad dužnikom, a na ročište radi očitovanja o prijedlogu za otvaranje stečajnog postupka nije pristupio zastupnik po zakonu dužnika te je u više navrata dostavio podneske u kojima moli sud da zastane s postupkom, a obzirom da su u tijeku pregovori sa zainteresiranim poslovnim partnerima koji je će u uložiti sredstva za novo poslovanje dužnika. </w:t>
      </w:r>
    </w:p>
    <w:p w:rsidRDefault="00BF1AFA" w:rsidP="0056196A" w:rsidR="0056196A" w:rsidRPr="001D65B1">
      <w:pPr>
        <w:jc w:val="both"/>
        <w:rPr>
          <w:color w:val="FF0000"/>
        </w:rPr>
      </w:pPr>
      <w:r>
        <w:tab/>
        <w:t xml:space="preserve"> </w:t>
      </w:r>
      <w:r w:rsidR="0056196A">
        <w:t>S</w:t>
      </w:r>
      <w:r w:rsidR="0056196A" w:rsidRPr="000F3ACA">
        <w:t>pisu prileži ispis podataka iz Zajedničkog informacijskog sustava zemljišnih knjiga i katastra od 17. listopada 2017. (list 20 spisa) iz kojeg proizlazi da  dužnik nije vlasnik nekretnina.</w:t>
      </w:r>
    </w:p>
    <w:p w:rsidRDefault="0056196A" w:rsidP="0056196A" w:rsidR="0056196A" w:rsidRPr="003A40D5">
      <w:pPr>
        <w:jc w:val="both"/>
      </w:pPr>
      <w:r>
        <w:lastRenderedPageBreak/>
        <w:tab/>
        <w:t>S</w:t>
      </w:r>
      <w:r w:rsidRPr="003A40D5">
        <w:t>pisu prileži podnesak MUP-a, PU Krapinsko-zagorska od 16. studenog 2017. (list 23 spisa) kojim obavještava sud da je dužnik evidentiran kao vlasnik vozila N1, marke CITROEE BERLINGO 1.6 HDI, godina proizvodnje 2008, broj šasije VF7GC9HXC8N019651, reg.</w:t>
      </w:r>
      <w:r>
        <w:t xml:space="preserve"> oznaka </w:t>
      </w:r>
      <w:r w:rsidRPr="003A40D5">
        <w:t>KR320HF, odjavljeno 14.6.2016. Za vozilo je evidentirana zabrana otuđenja.</w:t>
      </w:r>
    </w:p>
    <w:p w:rsidRDefault="00BF1AFA" w:rsidP="0056196A" w:rsidR="0056196A">
      <w:pPr>
        <w:pStyle w:val="Tijeloteksta"/>
        <w:ind w:firstLine="708"/>
      </w:pPr>
      <w:r>
        <w:t>S obzirom na to da u toj</w:t>
      </w:r>
      <w:r w:rsidRPr="00FD0362">
        <w:t xml:space="preserve"> fazi stečajnog postupka nije bilo moguće utvrditi status i stanje obveza dužnika, odnosno sud na temelju</w:t>
      </w:r>
      <w:r w:rsidR="0056196A">
        <w:t xml:space="preserve"> dobivenih podataka </w:t>
      </w:r>
      <w:r w:rsidRPr="00FD0362">
        <w:t>nije mogao utvrditi mogućnost da se imovinom dužnika pokriju troškovi stečajnog postupka, pa je na temelju odredbe čl. 119. SZ-a</w:t>
      </w:r>
      <w:r w:rsidR="0056196A">
        <w:t xml:space="preserve"> rješenjem od 26</w:t>
      </w:r>
      <w:r>
        <w:t xml:space="preserve">. </w:t>
      </w:r>
      <w:r w:rsidR="0056196A">
        <w:t>rujna</w:t>
      </w:r>
      <w:r>
        <w:t xml:space="preserve"> 2018. </w:t>
      </w:r>
      <w:r w:rsidRPr="00FD0362">
        <w:t xml:space="preserve"> imenova</w:t>
      </w:r>
      <w:r>
        <w:t>n privremeni</w:t>
      </w:r>
      <w:r w:rsidRPr="00FD0362">
        <w:t xml:space="preserve"> stečajn</w:t>
      </w:r>
      <w:r>
        <w:t>i</w:t>
      </w:r>
      <w:r w:rsidRPr="00FD0362">
        <w:t xml:space="preserve"> upravitelj</w:t>
      </w:r>
      <w:r w:rsidR="0056196A">
        <w:t>.</w:t>
      </w:r>
    </w:p>
    <w:p w:rsidRDefault="0056196A" w:rsidP="00BA2FAC" w:rsidR="00BA2FAC">
      <w:pPr>
        <w:autoSpaceDE w:val="false"/>
        <w:autoSpaceDN w:val="false"/>
        <w:adjustRightInd w:val="false"/>
        <w:jc w:val="both"/>
      </w:pPr>
      <w:r>
        <w:tab/>
      </w:r>
      <w:r w:rsidR="008D119F">
        <w:t xml:space="preserve">Na </w:t>
      </w:r>
      <w:r w:rsidR="008D119F" w:rsidRPr="007A744A">
        <w:t>ročišt</w:t>
      </w:r>
      <w:r w:rsidR="008D119F">
        <w:t>u</w:t>
      </w:r>
      <w:r w:rsidR="008D119F" w:rsidRPr="007A744A">
        <w:t xml:space="preserve"> radi rasprave o uvjetima za otvaranje stečajnog postupka</w:t>
      </w:r>
      <w:r w:rsidR="008D119F">
        <w:t xml:space="preserve"> p</w:t>
      </w:r>
      <w:r w:rsidR="007A744A">
        <w:t>rivremena</w:t>
      </w:r>
      <w:r w:rsidR="00057BF6" w:rsidRPr="007A744A">
        <w:t xml:space="preserve"> </w:t>
      </w:r>
      <w:r w:rsidR="001D314B" w:rsidRPr="007A744A">
        <w:t>stečajn</w:t>
      </w:r>
      <w:r w:rsidR="007A744A">
        <w:t>a</w:t>
      </w:r>
      <w:r w:rsidR="001D314B" w:rsidRPr="007A744A">
        <w:t xml:space="preserve"> upravitelj</w:t>
      </w:r>
      <w:r w:rsidR="007A744A">
        <w:t>ica</w:t>
      </w:r>
      <w:r w:rsidR="001D314B" w:rsidRPr="007A744A">
        <w:t xml:space="preserve"> je nave</w:t>
      </w:r>
      <w:r w:rsidR="007A744A">
        <w:t>la</w:t>
      </w:r>
      <w:r w:rsidR="00BA2FAC">
        <w:t xml:space="preserve"> da kod dužnika postoje stečajni razlozi: n</w:t>
      </w:r>
      <w:r w:rsidR="00BA2FAC" w:rsidRPr="00B93BA5">
        <w:t xml:space="preserve">esposobnosti za plaćanje prema </w:t>
      </w:r>
      <w:r w:rsidR="00BA2FAC">
        <w:t>č</w:t>
      </w:r>
      <w:r w:rsidR="00BA2FAC" w:rsidRPr="00B93BA5">
        <w:t>1.6.</w:t>
      </w:r>
      <w:r w:rsidR="008D119F">
        <w:t xml:space="preserve"> </w:t>
      </w:r>
      <w:r w:rsidR="00BA2FAC" w:rsidRPr="00B93BA5">
        <w:t>st.2. SZ, jer je poslovni ra</w:t>
      </w:r>
      <w:r w:rsidR="00BA2FAC">
        <w:t>č</w:t>
      </w:r>
      <w:r w:rsidR="00BA2FAC" w:rsidRPr="00B93BA5">
        <w:t xml:space="preserve">un u neprekinutoj blokadi </w:t>
      </w:r>
      <w:r w:rsidR="00BA2FAC">
        <w:t xml:space="preserve">u </w:t>
      </w:r>
      <w:r w:rsidR="00BA2FAC" w:rsidRPr="00B93BA5">
        <w:t>trajanju od 170</w:t>
      </w:r>
      <w:r w:rsidR="00BA2FAC">
        <w:t>8</w:t>
      </w:r>
      <w:r w:rsidR="008D119F">
        <w:t xml:space="preserve"> dana (na dan </w:t>
      </w:r>
      <w:r w:rsidR="00BA2FAC" w:rsidRPr="00B93BA5">
        <w:t>4.10.2018.)</w:t>
      </w:r>
      <w:r w:rsidR="00BA2FAC">
        <w:t>,</w:t>
      </w:r>
      <w:r w:rsidR="00BA2FAC" w:rsidRPr="00B93BA5">
        <w:t xml:space="preserve"> a </w:t>
      </w:r>
      <w:r w:rsidR="00BA2FAC">
        <w:t>iznos nepo</w:t>
      </w:r>
      <w:r w:rsidR="00BA2FAC" w:rsidRPr="00B93BA5">
        <w:t xml:space="preserve">dmirenih obveza </w:t>
      </w:r>
      <w:r w:rsidR="00BA2FAC">
        <w:t>j</w:t>
      </w:r>
      <w:r w:rsidR="00BA2FAC" w:rsidRPr="00B93BA5">
        <w:t xml:space="preserve">e </w:t>
      </w:r>
      <w:r w:rsidR="00BA2FAC">
        <w:t>461.764,72 kn</w:t>
      </w:r>
      <w:r w:rsidR="00BA2FAC" w:rsidRPr="00B93BA5">
        <w:t>,</w:t>
      </w:r>
      <w:r w:rsidR="00BA2FAC">
        <w:t xml:space="preserve"> steč</w:t>
      </w:r>
      <w:r w:rsidR="00BA2FAC" w:rsidRPr="00B93BA5">
        <w:t>ajni razlog prezadu</w:t>
      </w:r>
      <w:r w:rsidR="00BA2FAC">
        <w:t>ž</w:t>
      </w:r>
      <w:r w:rsidR="00BA2FAC" w:rsidRPr="00B93BA5">
        <w:t xml:space="preserve">enosti prema </w:t>
      </w:r>
      <w:r w:rsidR="00BA2FAC">
        <w:t>č</w:t>
      </w:r>
      <w:r w:rsidR="00BA2FAC" w:rsidRPr="00B93BA5">
        <w:t xml:space="preserve">l. 7. st.1. SZ. jer su obveze </w:t>
      </w:r>
      <w:r w:rsidR="00BA2FAC">
        <w:t>duž</w:t>
      </w:r>
      <w:r w:rsidR="00BA2FAC" w:rsidRPr="00B93BA5">
        <w:t>nika ve</w:t>
      </w:r>
      <w:r w:rsidR="00BA2FAC">
        <w:t>ć</w:t>
      </w:r>
      <w:r w:rsidR="00BA2FAC" w:rsidRPr="00B93BA5">
        <w:t>e od njegove</w:t>
      </w:r>
      <w:r w:rsidR="00BA2FAC">
        <w:t xml:space="preserve"> </w:t>
      </w:r>
      <w:r w:rsidR="00BA2FAC" w:rsidRPr="00B93BA5">
        <w:t>imovine</w:t>
      </w:r>
      <w:r w:rsidR="00BA2FAC">
        <w:t>. P</w:t>
      </w:r>
      <w:r w:rsidR="00BA2FAC" w:rsidRPr="00B93BA5">
        <w:t xml:space="preserve">oslovna aktivnost </w:t>
      </w:r>
      <w:r w:rsidR="00BA2FAC">
        <w:t>duž</w:t>
      </w:r>
      <w:r w:rsidR="00BA2FAC" w:rsidRPr="00B93BA5">
        <w:t xml:space="preserve">nika je prestala </w:t>
      </w:r>
      <w:r w:rsidR="00BA2FAC">
        <w:t>još</w:t>
      </w:r>
      <w:r w:rsidR="00BA2FAC" w:rsidRPr="00B93BA5">
        <w:t xml:space="preserve"> po</w:t>
      </w:r>
      <w:r w:rsidR="00BA2FAC">
        <w:t>č</w:t>
      </w:r>
      <w:r w:rsidR="00BA2FAC" w:rsidRPr="00B93BA5">
        <w:t xml:space="preserve">etkom </w:t>
      </w:r>
      <w:r w:rsidR="00BA2FAC">
        <w:t>2015. dužnik</w:t>
      </w:r>
      <w:r w:rsidR="00BA2FAC" w:rsidRPr="00B93BA5">
        <w:t xml:space="preserve"> </w:t>
      </w:r>
      <w:r w:rsidR="00BA2FAC">
        <w:t xml:space="preserve">ne ostvaruje nikakve prihode </w:t>
      </w:r>
      <w:r w:rsidR="00BA2FAC" w:rsidRPr="00B93BA5">
        <w:t>pa ne postoje uvjeti za nastavak poslovanja.</w:t>
      </w:r>
      <w:r w:rsidR="00BA2FAC">
        <w:t xml:space="preserve"> </w:t>
      </w:r>
      <w:r w:rsidR="00BA2FAC" w:rsidRPr="00B93BA5">
        <w:t>Temeljem izvr</w:t>
      </w:r>
      <w:r w:rsidR="00BA2FAC">
        <w:t>š</w:t>
      </w:r>
      <w:r w:rsidR="00BA2FAC" w:rsidRPr="00B93BA5">
        <w:t>ene analize, prikupljenih potvrda o vlasni</w:t>
      </w:r>
      <w:r w:rsidR="00BA2FAC">
        <w:t>š</w:t>
      </w:r>
      <w:r w:rsidR="00BA2FAC" w:rsidRPr="00B93BA5">
        <w:t>tvu nad nekretninama i podataka u</w:t>
      </w:r>
      <w:r w:rsidR="00BA2FAC">
        <w:t xml:space="preserve"> p</w:t>
      </w:r>
      <w:r w:rsidR="00BA2FAC" w:rsidRPr="00B93BA5">
        <w:t>rokaznom popisu imovine</w:t>
      </w:r>
      <w:r w:rsidR="00BA2FAC">
        <w:t xml:space="preserve"> dužnik </w:t>
      </w:r>
      <w:r w:rsidR="00BA2FAC" w:rsidRPr="00B93BA5">
        <w:t xml:space="preserve">nema u svojem </w:t>
      </w:r>
      <w:r w:rsidR="00BA2FAC">
        <w:t>vlasniš</w:t>
      </w:r>
      <w:r w:rsidR="00BA2FAC" w:rsidRPr="00B93BA5">
        <w:t>tvu nikakvih nekretnina niti pokretnine imovine, nema</w:t>
      </w:r>
      <w:r w:rsidR="00BA2FAC">
        <w:t xml:space="preserve"> </w:t>
      </w:r>
      <w:r w:rsidR="00BA2FAC" w:rsidRPr="00B93BA5">
        <w:t>imovinskih prava na tu</w:t>
      </w:r>
      <w:r w:rsidR="00BA2FAC">
        <w:t>đ</w:t>
      </w:r>
      <w:r w:rsidR="00BA2FAC" w:rsidRPr="00B93BA5">
        <w:t xml:space="preserve">im stvarima, niti </w:t>
      </w:r>
      <w:r w:rsidR="00BA2FAC">
        <w:t>novč</w:t>
      </w:r>
      <w:r w:rsidR="00BA2FAC" w:rsidRPr="00B93BA5">
        <w:t xml:space="preserve">anih ili </w:t>
      </w:r>
      <w:r w:rsidR="00BA2FAC">
        <w:t>nenovč</w:t>
      </w:r>
      <w:r w:rsidR="00BA2FAC" w:rsidRPr="00B93BA5">
        <w:t xml:space="preserve">anih </w:t>
      </w:r>
      <w:r w:rsidR="00BA2FAC">
        <w:t>tražbina, nema novč</w:t>
      </w:r>
      <w:r w:rsidR="00BA2FAC" w:rsidRPr="00B93BA5">
        <w:t xml:space="preserve">anih </w:t>
      </w:r>
      <w:r w:rsidR="00BA2FAC">
        <w:t xml:space="preserve">sredstava </w:t>
      </w:r>
      <w:r w:rsidR="00BA2FAC" w:rsidRPr="00B93BA5">
        <w:t xml:space="preserve">na </w:t>
      </w:r>
      <w:r w:rsidR="00BA2FAC">
        <w:t>rač</w:t>
      </w:r>
      <w:r w:rsidR="00BA2FAC" w:rsidRPr="00B93BA5">
        <w:t>unima niti bilo kakve druge imovine.</w:t>
      </w:r>
      <w:r w:rsidR="00BA2FAC">
        <w:t xml:space="preserve"> Duž</w:t>
      </w:r>
      <w:r w:rsidR="00BA2FAC" w:rsidRPr="00B93BA5">
        <w:t xml:space="preserve">nik ima jednog zaposlenog, a to je vlasnik odnosno odgovorna </w:t>
      </w:r>
      <w:r w:rsidR="00BA2FAC">
        <w:t>osoba druš</w:t>
      </w:r>
      <w:r w:rsidR="00BA2FAC" w:rsidRPr="00B93BA5">
        <w:t>tva.</w:t>
      </w:r>
      <w:r w:rsidR="00BA2FAC">
        <w:t xml:space="preserve"> U odnosu na osobni automobil </w:t>
      </w:r>
      <w:r w:rsidR="00BA2FAC" w:rsidRPr="003A40D5">
        <w:t>N1, marke CITROEE BERLI</w:t>
      </w:r>
      <w:r w:rsidR="00BA2FAC">
        <w:t xml:space="preserve">NGO 1.6 HDI, godina proizvodnje </w:t>
      </w:r>
      <w:r w:rsidR="00BA2FAC" w:rsidRPr="003A40D5">
        <w:t>2008, broj šasije VF7GC9HXC8N019651, reg.</w:t>
      </w:r>
      <w:r w:rsidR="00BA2FAC">
        <w:t xml:space="preserve"> </w:t>
      </w:r>
      <w:r w:rsidR="00BA2FAC" w:rsidRPr="003A40D5">
        <w:t>oznaka KR320HF</w:t>
      </w:r>
      <w:r w:rsidR="00BA2FAC">
        <w:t xml:space="preserve"> u priloženom prokaznom propisu navedeno je da je vozilo otuđeno od strane nepoznate ili nepoznatih osoba u prosincu 2015., a krađa nije prijavljena policiji. </w:t>
      </w:r>
      <w:r w:rsidR="00BA2FAC" w:rsidRPr="00B93BA5">
        <w:t xml:space="preserve">Nastavno na naprijed izneseno privremena </w:t>
      </w:r>
      <w:r w:rsidR="00BA2FAC">
        <w:t>steč</w:t>
      </w:r>
      <w:r w:rsidR="00BA2FAC" w:rsidRPr="00B93BA5">
        <w:t>ajna upraviteljic</w:t>
      </w:r>
      <w:r w:rsidR="00BA2FAC">
        <w:t>a predložila je d</w:t>
      </w:r>
      <w:r w:rsidR="00BA2FAC" w:rsidRPr="00B93BA5">
        <w:t>a se pozovu osobe koje imaju pravni interes za provedbo</w:t>
      </w:r>
      <w:r w:rsidR="00BA2FAC">
        <w:t>m</w:t>
      </w:r>
      <w:r w:rsidR="00BA2FAC" w:rsidRPr="00B93BA5">
        <w:t xml:space="preserve"> ste</w:t>
      </w:r>
      <w:r w:rsidR="00BA2FAC">
        <w:t>č</w:t>
      </w:r>
      <w:r w:rsidR="00BA2FAC" w:rsidRPr="00B93BA5">
        <w:t>ajnog postupka nad du</w:t>
      </w:r>
      <w:r w:rsidR="00BA2FAC">
        <w:t>žnikom</w:t>
      </w:r>
      <w:r w:rsidR="00BA2FAC" w:rsidRPr="00B93BA5">
        <w:t xml:space="preserve"> da u roku od 15 dana uplate</w:t>
      </w:r>
      <w:r w:rsidR="00BA2FAC">
        <w:t xml:space="preserve"> </w:t>
      </w:r>
      <w:r w:rsidR="00BA2FAC" w:rsidRPr="00B93BA5">
        <w:t>predujam u iznosu od 20.300,00</w:t>
      </w:r>
      <w:r w:rsidR="00BA2FAC">
        <w:t xml:space="preserve"> </w:t>
      </w:r>
      <w:r w:rsidR="00BA2FAC" w:rsidRPr="00B93BA5">
        <w:t>kn</w:t>
      </w:r>
      <w:r w:rsidR="008D119F">
        <w:t xml:space="preserve"> </w:t>
      </w:r>
      <w:r w:rsidR="00BA2FAC" w:rsidRPr="00B93BA5">
        <w:t xml:space="preserve">za </w:t>
      </w:r>
      <w:r w:rsidR="00BA2FAC">
        <w:t>namirenje troš</w:t>
      </w:r>
      <w:r w:rsidR="00BA2FAC" w:rsidRPr="00B93BA5">
        <w:t xml:space="preserve">kova prethodnog i otvorenog </w:t>
      </w:r>
      <w:r w:rsidR="00BA2FAC">
        <w:t>steč</w:t>
      </w:r>
      <w:r w:rsidR="00BA2FAC" w:rsidRPr="00B93BA5">
        <w:t>ajnog</w:t>
      </w:r>
      <w:r w:rsidR="00BA2FAC">
        <w:t xml:space="preserve"> </w:t>
      </w:r>
      <w:r w:rsidR="00BA2FAC" w:rsidRPr="00B93BA5">
        <w:t>postupka</w:t>
      </w:r>
      <w:r w:rsidR="00BA2FAC">
        <w:t xml:space="preserve"> (čl</w:t>
      </w:r>
      <w:r w:rsidR="00BA2FAC" w:rsidRPr="00B93BA5">
        <w:t>.132. st.1. SZ</w:t>
      </w:r>
      <w:r w:rsidR="00BA2FAC" w:rsidRPr="00D14B5B">
        <w:t>)</w:t>
      </w:r>
      <w:r w:rsidR="002D0A8E" w:rsidRPr="00D14B5B">
        <w:t xml:space="preserve"> prema predvidivim troškovima (prethodni postupak u ukupnom iznosu od 4.700,00 kn i to: nagrada privremenom stečajnom upravitelju 3.300,00 kn, troškovi poštarine, biljega, uvjerenja 100,00 kn, putni troškovi i dnevnice 1.300,00 kn, stečajni postupak (za 6 mjeseci) u ukupnom iznosu od 15.600,00 kn i to: nagrada stečajnom upravitelju 9.600,00 kn, materijalni troškovi, telefon, Internet, putni troškovi 1.800,00 kn, izrada pečata 200,00 kn, otvaranje računa, troškovi platnog prometa, statistike i dr. 1.000,00 kn, arhiviranje dokumentacije 3.000,00kn)</w:t>
      </w:r>
      <w:r w:rsidR="00BA2FAC" w:rsidRPr="00D14B5B">
        <w:t>.</w:t>
      </w:r>
      <w:r w:rsidR="00BA2FAC">
        <w:t xml:space="preserve"> </w:t>
      </w:r>
      <w:r w:rsidR="00BA2FAC" w:rsidRPr="00B93BA5">
        <w:t xml:space="preserve">U </w:t>
      </w:r>
      <w:r w:rsidR="00BA2FAC">
        <w:t>sluč</w:t>
      </w:r>
      <w:r w:rsidR="00BA2FAC" w:rsidRPr="00B93BA5">
        <w:t xml:space="preserve">aju da </w:t>
      </w:r>
      <w:r w:rsidR="00BA2FAC">
        <w:t>naprijed predlož</w:t>
      </w:r>
      <w:r w:rsidR="00BA2FAC" w:rsidRPr="00B93BA5">
        <w:t xml:space="preserve">eni iznos ne bude predujmljen u roku, </w:t>
      </w:r>
      <w:r w:rsidR="00BA2FAC">
        <w:t>pred</w:t>
      </w:r>
      <w:r w:rsidR="00BA2FAC" w:rsidRPr="00B93BA5">
        <w:t>la</w:t>
      </w:r>
      <w:r w:rsidR="00BA2FAC">
        <w:t>ž</w:t>
      </w:r>
      <w:r w:rsidR="00BA2FAC" w:rsidRPr="00B93BA5">
        <w:t>e se da se otvori i</w:t>
      </w:r>
      <w:r w:rsidR="00BA2FAC">
        <w:t xml:space="preserve"> ist</w:t>
      </w:r>
      <w:r w:rsidR="00BA2FAC" w:rsidRPr="00B93BA5">
        <w:t xml:space="preserve">ovremeno </w:t>
      </w:r>
      <w:r w:rsidR="00BA2FAC">
        <w:t>zaključ</w:t>
      </w:r>
      <w:r w:rsidR="00BA2FAC" w:rsidRPr="00B93BA5">
        <w:t>i</w:t>
      </w:r>
      <w:r w:rsidR="00BA2FAC">
        <w:t xml:space="preserve"> </w:t>
      </w:r>
      <w:r w:rsidR="00BA2FAC" w:rsidRPr="00B93BA5">
        <w:t>ste</w:t>
      </w:r>
      <w:r w:rsidR="00BA2FAC">
        <w:t>č</w:t>
      </w:r>
      <w:r w:rsidR="00BA2FAC" w:rsidRPr="00B93BA5">
        <w:t xml:space="preserve">ajni postupak prema </w:t>
      </w:r>
      <w:r w:rsidR="00BA2FAC">
        <w:t>č</w:t>
      </w:r>
      <w:r w:rsidR="00BA2FAC" w:rsidRPr="00B93BA5">
        <w:t xml:space="preserve">l. </w:t>
      </w:r>
      <w:r w:rsidR="00BA2FAC">
        <w:t>132.</w:t>
      </w:r>
      <w:r w:rsidR="008D119F">
        <w:t xml:space="preserve"> </w:t>
      </w:r>
      <w:r w:rsidR="00BA2FAC">
        <w:t>st.</w:t>
      </w:r>
      <w:r w:rsidR="008D119F">
        <w:t xml:space="preserve"> </w:t>
      </w:r>
      <w:r w:rsidR="00BA2FAC">
        <w:t>2. Stečaj</w:t>
      </w:r>
      <w:r w:rsidR="00BA2FAC" w:rsidRPr="00B93BA5">
        <w:t>nog zakona</w:t>
      </w:r>
      <w:r w:rsidR="00BA2FAC">
        <w:t>.</w:t>
      </w:r>
    </w:p>
    <w:p w:rsidRDefault="00057BF6" w:rsidP="003A50F5" w:rsidR="00057BF6" w:rsidRPr="008D119F">
      <w:pPr>
        <w:pStyle w:val="Tijeloteksta"/>
        <w:ind w:firstLine="708"/>
      </w:pPr>
      <w:r w:rsidRPr="008D119F">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rsidRPr="008D119F">
      <w:pPr>
        <w:pStyle w:val="Tijeloteksta"/>
        <w:ind w:firstLine="708"/>
      </w:pPr>
      <w:r w:rsidRPr="008D119F">
        <w:t>U smislu citirane odredbe čl. 132. st. 1. SZ-a pozvane su osobe koje imaju pravni interes za provedbom stečajn</w:t>
      </w:r>
      <w:r w:rsidR="0056179E" w:rsidRPr="008D119F">
        <w:t>oga postupka predujmiti troškove</w:t>
      </w:r>
      <w:r w:rsidRPr="008D119F">
        <w:t xml:space="preserve"> prethodnog i otvorenog stečajnog postupka u ukupnom iznosu </w:t>
      </w:r>
      <w:r w:rsidR="008D119F" w:rsidRPr="008D119F">
        <w:t>20.3</w:t>
      </w:r>
      <w:r w:rsidR="00A444DB" w:rsidRPr="008D119F">
        <w:t xml:space="preserve">00,00 kn </w:t>
      </w:r>
      <w:r w:rsidRPr="008D119F">
        <w:t xml:space="preserve">prema navedenoj specifikaciji troškova privremenog stečajnog upravitelja, a sve bazirano na trajanju postupka u vremenu od 6 mjeseci. </w:t>
      </w:r>
    </w:p>
    <w:p w:rsidRDefault="007F0AD5" w:rsidP="009B6DB8" w:rsidR="009B6DB8" w:rsidRPr="007A744A">
      <w:pPr>
        <w:ind w:firstLine="708"/>
        <w:jc w:val="both"/>
      </w:pPr>
      <w:r w:rsidRPr="007A744A">
        <w:t>Ima</w:t>
      </w:r>
      <w:r w:rsidR="00A444DB">
        <w:t>jući u vidu izvješće privremene</w:t>
      </w:r>
      <w:r w:rsidRPr="007A744A">
        <w:t xml:space="preserve"> stečajn</w:t>
      </w:r>
      <w:r w:rsidR="00A444DB">
        <w:t>e</w:t>
      </w:r>
      <w:r w:rsidRPr="007A744A">
        <w:t xml:space="preserve"> upravitelj</w:t>
      </w:r>
      <w:r w:rsidR="00A444DB">
        <w:t>ice</w:t>
      </w:r>
      <w:r w:rsidRPr="007A744A">
        <w:t xml:space="preserve"> da dužnikova imovina nije dostatna za namirenje troškova prethodnog i stečajnog postupka, a </w:t>
      </w:r>
      <w:r w:rsidR="009B6DB8" w:rsidRPr="007A744A">
        <w:t xml:space="preserve">u skladu s citiranom odredbom čl. 132. st. 1. SZ-a, pozvane su osobe koje imaju pravni interes za provedbom stečajnoga postupka nad dužnikom </w:t>
      </w:r>
      <w:r w:rsidR="008D119F" w:rsidRPr="00D817B8">
        <w:t>ORIGO H.I.M. d.o.o., OIB: 91139863529, Špičkovina 126 D, Špičkovina</w:t>
      </w:r>
      <w:r w:rsidR="009B6DB8" w:rsidRPr="007A744A">
        <w:rPr>
          <w:lang w:val="pt-BR"/>
        </w:rPr>
        <w:t xml:space="preserve">, </w:t>
      </w:r>
      <w:r w:rsidRPr="007A744A">
        <w:t xml:space="preserve">predujmiti navedeni iznos </w:t>
      </w:r>
      <w:r w:rsidR="009B6DB8" w:rsidRPr="007A744A">
        <w:t xml:space="preserve">(točka I. izreke) te su upozoreni na pravne </w:t>
      </w:r>
      <w:r w:rsidR="009B6DB8" w:rsidRPr="007A744A">
        <w:lastRenderedPageBreak/>
        <w:t xml:space="preserve">posljedice ako ne postupe po ovom rješenju iz točke I. sukladno odredbi članka 132. st. 2. SZ-a (točka II. izreke). </w:t>
      </w:r>
    </w:p>
    <w:p w:rsidRDefault="00065B42" w:rsidP="00057BF6" w:rsidR="00065B42" w:rsidRPr="007A744A">
      <w:pPr>
        <w:pStyle w:val="Tijeloteksta"/>
        <w:ind w:firstLine="708"/>
      </w:pPr>
      <w:r w:rsidRPr="007A744A">
        <w:t xml:space="preserve">        </w:t>
      </w:r>
    </w:p>
    <w:p w:rsidRDefault="001013EE" w:rsidP="002C3072" w:rsidR="00065B42" w:rsidRPr="00027184">
      <w:pPr>
        <w:jc w:val="center"/>
      </w:pPr>
      <w:r w:rsidRPr="003A50F5">
        <w:t xml:space="preserve">U </w:t>
      </w:r>
      <w:r w:rsidR="00065B42" w:rsidRPr="00027184">
        <w:t>Zagreb</w:t>
      </w:r>
      <w:r w:rsidR="009B3D51" w:rsidRPr="00027184">
        <w:t>u</w:t>
      </w:r>
      <w:r w:rsidR="00F818EF" w:rsidRPr="00027184">
        <w:t xml:space="preserve">, </w:t>
      </w:r>
      <w:r w:rsidR="00DA5425" w:rsidRPr="00027184">
        <w:t>2</w:t>
      </w:r>
      <w:r w:rsidR="00027184" w:rsidRPr="00027184">
        <w:t>6</w:t>
      </w:r>
      <w:r w:rsidR="00934C94" w:rsidRPr="00027184">
        <w:t xml:space="preserve">. </w:t>
      </w:r>
      <w:r w:rsidR="00DA5425" w:rsidRPr="00027184">
        <w:t>veljače</w:t>
      </w:r>
      <w:r w:rsidR="002C3072" w:rsidRPr="00027184">
        <w:t xml:space="preserve"> 201</w:t>
      </w:r>
      <w:r w:rsidR="00DA5425" w:rsidRPr="00027184">
        <w:t>9</w:t>
      </w:r>
      <w:r w:rsidR="00065B42" w:rsidRPr="00027184">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6D735C">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0D1AD2" w:rsidP="00065B42" w:rsidR="000D1AD2"/>
    <w:p w:rsidRDefault="006D735C" w:rsidP="007B64C7" w:rsidR="006D735C">
      <w:pPr>
        <w:ind w:firstLine="708" w:left="3540"/>
        <w:jc w:val="right"/>
      </w:pPr>
    </w:p>
    <w:p w:rsidRDefault="006D735C" w:rsidP="007B64C7" w:rsidR="006D735C">
      <w:pPr>
        <w:ind w:firstLine="708" w:left="3540"/>
        <w:jc w:val="right"/>
      </w:pPr>
      <w:r>
        <w:t>Za točnost otpravka-ovlašteni službenik:</w:t>
      </w:r>
    </w:p>
    <w:p w:rsidRDefault="006D735C" w:rsidP="007B64C7" w:rsidR="006D735C">
      <w:pPr>
        <w:ind w:firstLine="708" w:left="3540"/>
        <w:jc w:val="right"/>
      </w:pPr>
      <w:r>
        <w:t xml:space="preserve">                                       Valentina Gabud</w:t>
      </w:r>
    </w:p>
    <w:p w:rsidRDefault="006D735C" w:rsidP="00065B42" w:rsidR="006D735C" w:rsidRPr="003A50F5"/>
    <w:sectPr w:rsidSect="00B87516" w:rsidR="006D735C" w:rsidRPr="003A50F5">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140FED">
          <w:rPr>
            <w:noProof/>
            <w:sz w:val="24"/>
            <w:szCs w:val="24"/>
          </w:rPr>
          <w:t>2</w:t>
        </w:r>
        <w:r w:rsidRPr="003A50F5">
          <w:rPr>
            <w:sz w:val="24"/>
            <w:szCs w:val="24"/>
          </w:rPr>
          <w:fldChar w:fldCharType="end"/>
        </w:r>
      </w:sdtContent>
    </w:sdt>
    <w:r w:rsidRPr="003A50F5">
      <w:rPr>
        <w:sz w:val="24"/>
        <w:szCs w:val="24"/>
      </w:rPr>
      <w:tab/>
      <w:t>89. St-</w:t>
    </w:r>
    <w:r w:rsidR="00DA5425">
      <w:rPr>
        <w:sz w:val="24"/>
        <w:szCs w:val="24"/>
      </w:rPr>
      <w:t>3836/16-35</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27184"/>
    <w:rsid w:val="0005307D"/>
    <w:rsid w:val="00057BF6"/>
    <w:rsid w:val="00063B13"/>
    <w:rsid w:val="00065B42"/>
    <w:rsid w:val="00077295"/>
    <w:rsid w:val="000B22E7"/>
    <w:rsid w:val="000B5C4E"/>
    <w:rsid w:val="000C1F96"/>
    <w:rsid w:val="000D1AD2"/>
    <w:rsid w:val="000E335E"/>
    <w:rsid w:val="001013EE"/>
    <w:rsid w:val="00107A43"/>
    <w:rsid w:val="00134F3A"/>
    <w:rsid w:val="00140FED"/>
    <w:rsid w:val="001559F6"/>
    <w:rsid w:val="001823FF"/>
    <w:rsid w:val="001861A1"/>
    <w:rsid w:val="001A762F"/>
    <w:rsid w:val="001D314B"/>
    <w:rsid w:val="001E09E6"/>
    <w:rsid w:val="0021298E"/>
    <w:rsid w:val="0022257A"/>
    <w:rsid w:val="00260C00"/>
    <w:rsid w:val="002817DE"/>
    <w:rsid w:val="002C3072"/>
    <w:rsid w:val="002D0A8E"/>
    <w:rsid w:val="002D5087"/>
    <w:rsid w:val="002D60CE"/>
    <w:rsid w:val="0031111F"/>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6196A"/>
    <w:rsid w:val="0059075B"/>
    <w:rsid w:val="00591F57"/>
    <w:rsid w:val="005C6039"/>
    <w:rsid w:val="005E5B93"/>
    <w:rsid w:val="006376B4"/>
    <w:rsid w:val="00662884"/>
    <w:rsid w:val="006B293D"/>
    <w:rsid w:val="006D735C"/>
    <w:rsid w:val="00704DD0"/>
    <w:rsid w:val="007150E9"/>
    <w:rsid w:val="00754CF2"/>
    <w:rsid w:val="007A744A"/>
    <w:rsid w:val="007B068E"/>
    <w:rsid w:val="007E6A6F"/>
    <w:rsid w:val="007F0AD5"/>
    <w:rsid w:val="00846A5C"/>
    <w:rsid w:val="008B2D26"/>
    <w:rsid w:val="008B669A"/>
    <w:rsid w:val="008D119F"/>
    <w:rsid w:val="00901CFD"/>
    <w:rsid w:val="0092492D"/>
    <w:rsid w:val="00934C94"/>
    <w:rsid w:val="00947BCF"/>
    <w:rsid w:val="00973C2C"/>
    <w:rsid w:val="009B1748"/>
    <w:rsid w:val="009B3D51"/>
    <w:rsid w:val="009B6DB8"/>
    <w:rsid w:val="009F136B"/>
    <w:rsid w:val="00A0793E"/>
    <w:rsid w:val="00A444DB"/>
    <w:rsid w:val="00A6064D"/>
    <w:rsid w:val="00A75EA1"/>
    <w:rsid w:val="00A75F17"/>
    <w:rsid w:val="00A851A3"/>
    <w:rsid w:val="00AA753F"/>
    <w:rsid w:val="00B4352B"/>
    <w:rsid w:val="00B62E90"/>
    <w:rsid w:val="00B67863"/>
    <w:rsid w:val="00B87516"/>
    <w:rsid w:val="00B9015B"/>
    <w:rsid w:val="00BA2FAC"/>
    <w:rsid w:val="00BC67EF"/>
    <w:rsid w:val="00BE5577"/>
    <w:rsid w:val="00BF01D0"/>
    <w:rsid w:val="00BF0DDB"/>
    <w:rsid w:val="00BF1AFA"/>
    <w:rsid w:val="00C0143E"/>
    <w:rsid w:val="00C0180C"/>
    <w:rsid w:val="00C162AA"/>
    <w:rsid w:val="00C23ADD"/>
    <w:rsid w:val="00C40A44"/>
    <w:rsid w:val="00C90682"/>
    <w:rsid w:val="00CC0B95"/>
    <w:rsid w:val="00CC7AC0"/>
    <w:rsid w:val="00CD6860"/>
    <w:rsid w:val="00D026F8"/>
    <w:rsid w:val="00D14B5B"/>
    <w:rsid w:val="00D229E0"/>
    <w:rsid w:val="00D24310"/>
    <w:rsid w:val="00D24405"/>
    <w:rsid w:val="00D2657D"/>
    <w:rsid w:val="00D677F7"/>
    <w:rsid w:val="00D803A5"/>
    <w:rsid w:val="00DA5425"/>
    <w:rsid w:val="00DE0F86"/>
    <w:rsid w:val="00E0682D"/>
    <w:rsid w:val="00E24B5E"/>
    <w:rsid w:val="00E657C6"/>
    <w:rsid w:val="00E76671"/>
    <w:rsid w:val="00EF3D26"/>
    <w:rsid w:val="00F324F6"/>
    <w:rsid w:val="00F56D9E"/>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6D735C"/>
    <w:rPr>
      <w:color w:val="808080"/>
      <w:bdr w:space="0" w:sz="0" w:color="auto" w:val="none"/>
      <w:shd w:fill="auto" w:color="auto" w:val="clear"/>
    </w:rPr>
  </w:style>
  <w:style w:customStyle="true" w:styleId="eSPISCCParagraphDefaultFont" w:type="character">
    <w:name w:val="eSPIS_CC_Paragraph Default Font"/>
    <w:basedOn w:val="Zadanifontodlomka"/>
    <w:rsid w:val="006D7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35C"/>
    <w:rPr>
      <w:bdr w:space="0" w:sz="0" w:color="auto" w:val="none"/>
      <w:shd w:fill="FFFFCC" w:color="auto" w:val="clear"/>
      <w:lang w:val="hr-HR"/>
    </w:rPr>
  </w:style>
  <w:style w:customStyle="true" w:styleId="PozadinaSvijetloCrvena" w:type="character">
    <w:name w:val="Pozadina_SvijetloCrvena"/>
    <w:basedOn w:val="eSPISCCParagraphDefaultFont"/>
    <w:rsid w:val="006D7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3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74688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privremeni stečajni upravitelj
5.	e oglasna ploča 
6.	računovodstvo suda</izvorni_sadrzaj>
    <derivirana_varijabla naziv="DomainObject.Primjedba_1">DNA:	
1.	predlagatelj
2.	dužnik
3.	zz dužnika 
4.	privremeni stečajni upravitelj
5.	e oglasna ploča 
6.	računovodstvo suda</derivirana_varijabla>
  </DomainObject.Primjedba>
  <DomainObject.Oznaka>
    <izvorni_sadrzaj>St-3836/2016-35</izvorni_sadrzaj>
    <derivirana_varijabla naziv="DomainObject.Oznaka_1">St-3836/2016-35</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3836</izvorni_sadrzaj>
    <derivirana_varijabla naziv="DomainObject.Predmet.Broj_1">3836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St-3836/2016</izvorni_sadrzaj>
    <derivirana_varijabla naziv="DomainObject.Predmet.OznakaBroj_1">St-3836/2016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ORIGO H.I.M. d.o.o. zastupanog po punomoćniku Ivan Hajdaš</izvorni_sadrzaj>
    <derivirana_varijabla naziv="DomainObject.Predmet.ProtustrankaFormated_1">  ORIGO H.I.M. d.o.o. zastupanog po punomoćniku Ivan Hajdaš</derivirana_varijabla>
  </DomainObject.Predmet.ProtustrankaFormated>
  <DomainObject.Predmet.ProtustrankaFormatedOIB>
    <izvorni_sadrzaj>  ORIGO H.I.M. d.o.o., OIB 91139863529 zastupanog po punomoćniku Ivan Hajdaš</izvorni_sadrzaj>
    <derivirana_varijabla naziv="DomainObject.Predmet.ProtustrankaFormatedOIB_1">  ORIGO H.I.M. d.o.o., OIB 91139863529 zastupanog po punomoćniku Ivan Hajdaš</derivirana_varijabla>
  </DomainObject.Predmet.ProtustrankaFormatedOIB>
  <DomainObject.Predmet.ProtustrankaFormatedWithAdress>
    <izvorni_sadrzaj> ORIGO H.I.M. d.o.o., Špičkovina 126 D, 49210 Špičkovina zastupanog po punomoćniku Ivan Hajdaš</izvorni_sadrzaj>
    <derivirana_varijabla naziv="DomainObject.Predmet.ProtustrankaFormatedWithAdress_1"> ORIGO H.I.M. d.o.o., Špičkovina 126 D, 49210 Špičkovina zastupanog po punomoćniku Ivan Hajdaš</derivirana_varijabla>
  </DomainObject.Predmet.ProtustrankaFormatedWithAdress>
  <DomainObject.Predmet.ProtustrankaFormatedWithAdressOIB>
    <izvorni_sadrzaj> ORIGO H.I.M. d.o.o., OIB 91139863529, Špičkovina 126 D, 49210 Špičkovina zastupanog po punomoćniku Ivan Hajdaš</izvorni_sadrzaj>
    <derivirana_varijabla naziv="DomainObject.Predmet.ProtustrankaFormatedWithAdressOIB_1"> ORIGO H.I.M. d.o.o., OIB 91139863529, Špičkovina 126 D, 49210 Špičkovina zastupanog po punomoćniku Ivan Hajdaš</derivirana_varijabla>
  </DomainObject.Predmet.ProtustrankaFormatedWithAdressOIB>
  <DomainObject.Predmet.ProtustrankaWithAdress>
    <izvorni_sadrzaj>ORIGO H.I.M. d.o.o. Špičkovina 126 D, 49210 Špičkovina</izvorni_sadrzaj>
    <derivirana_varijabla naziv="DomainObject.Predmet.ProtustrankaWithAdress_1">ORIGO H.I.M. d.o.o. Špičkovina 126 D, 49210 Špičkovina</derivirana_varijabla>
  </DomainObject.Predmet.ProtustrankaWithAdress>
  <DomainObject.Predmet.ProtustrankaWithAdressOIB>
    <izvorni_sadrzaj>ORIGO H.I.M. d.o.o., OIB 91139863529, Špičkovina 126 D, 49210 Špičkovina</izvorni_sadrzaj>
    <derivirana_varijabla naziv="DomainObject.Predmet.ProtustrankaWithAdressOIB_1">ORIGO H.I.M. d.o.o., OIB 91139863529, Špičkovina 126 D, 49210 Špičkovina</derivirana_varijabla>
  </DomainObject.Predmet.ProtustrankaWithAdressOIB>
  <DomainObject.Predmet.ProtustrankaNazivFormated>
    <izvorni_sadrzaj>ORIGO H.I.M. d.o.o.</izvorni_sadrzaj>
    <derivirana_varijabla naziv="DomainObject.Predmet.ProtustrankaNazivFormated_1">ORIGO H.I.M. d.o.o.</derivirana_varijabla>
  </DomainObject.Predmet.ProtustrankaNazivFormated>
  <DomainObject.Predmet.ProtustrankaNazivFormatedOIB>
    <izvorni_sadrzaj>ORIGO H.I.M. d.o.o., OIB 91139863529</izvorni_sadrzaj>
    <derivirana_varijabla naziv="DomainObject.Predmet.ProtustrankaNazivFormatedOIB_1">ORIGO H.I.M. d.o.o., OIB 91139863529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Hajdaš</izvorni_sadrzaj>
    <derivirana_varijabla naziv="DomainObject.Predmet.StrankaFormated_1">  FINA Regionalni centar Zagreb; Ivan Hajdaš</derivirana_varijabla>
  </DomainObject.Predmet.StrankaFormated>
  <DomainObject.Predmet.StrankaFormatedOIB>
    <izvorni_sadrzaj>  FINA Regionalni centar Zagreb, OIB 85821130368; Ivan Hajdaš, OIB 85977744777</izvorni_sadrzaj>
    <derivirana_varijabla naziv="DomainObject.Predmet.StrankaFormatedOIB_1">  FINA Regionalni centar Zagreb, OIB 85821130368; Ivan Hajdaš, OIB 85977744777</derivirana_varijabla>
  </DomainObject.Predmet.StrankaFormatedOIB>
  <DomainObject.Predmet.StrankaFormatedWithAdress>
    <izvorni_sadrzaj> FINA Regionalni centar Zagreb, Trg svibanjskih žrtava 1995. 1, 10000 Zagreb; Ivan Hajdaš, Špičkovina 126 D, 49210 Špičkovina</izvorni_sadrzaj>
    <derivirana_varijabla naziv="DomainObject.Predmet.StrankaFormatedWithAdress_1"> FINA Regionalni centar Zagreb, Trg svibanjskih žrtava 1995. 1, 10000 Zagreb; Ivan Hajdaš, Špičkovina 126 D, 49210 Špičkovina</derivirana_varijabla>
  </DomainObject.Predmet.StrankaFormatedWithAdress>
  <DomainObject.Predmet.StrankaFormatedWithAdressOIB>
    <izvorni_sadrzaj> FINA Regionalni centar Zagreb, OIB 85821130368, Trg svibanjskih žrtava 1995. 1, 10000 Zagreb; Ivan Hajdaš, OIB 85977744777, Špičkovina 126 D, 49210 Špičkovina</izvorni_sadrzaj>
    <derivirana_varijabla naziv="DomainObject.Predmet.StrankaFormatedWithAdressOIB_1"> FINA Regionalni centar Zagreb, OIB 85821130368, Trg svibanjskih žrtava 1995. 1, 10000 Zagreb; Ivan Hajdaš, OIB 85977744777, Špičkovina 126 D, 49210 Špičkovina</derivirana_varijabla>
  </DomainObject.Predmet.StrankaFormatedWithAdressOIB>
  <DomainObject.Predmet.StrankaWithAdress>
    <izvorni_sadrzaj>FINA Regionalni centar Zagreb Trg svibanjskih žrtava 1995. 1,10000 Zagreb,Ivan Hajdaš Špičkovina 126 D,49210 Špičkovina</izvorni_sadrzaj>
    <derivirana_varijabla naziv="DomainObject.Predmet.StrankaWithAdress_1">FINA Regionalni centar Zagreb Trg svibanjskih žrtava 1995. 1,10000 Zagreb,Ivan Hajdaš Špičkovina 126 D,49210 Špičkovina</derivirana_varijabla>
  </DomainObject.Predmet.StrankaWithAdress>
  <DomainObject.Predmet.StrankaWithAdressOIB>
    <izvorni_sadrzaj>FINA Regionalni centar Zagreb, OIB 85821130368, Trg svibanjskih žrtava 1995. 1,10000 Zagreb,Ivan Hajdaš, OIB 85977744777, Špičkovina 126 D,49210 Špičkovina</izvorni_sadrzaj>
    <derivirana_varijabla naziv="DomainObject.Predmet.StrankaWithAdressOIB_1">FINA Regionalni centar Zagreb, OIB 85821130368, Trg svibanjskih žrtava 1995. 1,10000 Zagreb,Ivan Hajdaš, OIB 85977744777, Špičkovina 126 D,49210 Špičkovina</derivirana_varijabla>
  </DomainObject.Predmet.StrankaWithAdressOIB>
  <DomainObject.Predmet.StrankaNazivFormated>
    <izvorni_sadrzaj>FINA Regionalni centar Zagreb,Ivan Hajdaš</izvorni_sadrzaj>
    <derivirana_varijabla naziv="DomainObject.Predmet.StrankaNazivFormated_1">FINA Regionalni centar Zagreb,Ivan Hajdaš</derivirana_varijabla>
  </DomainObject.Predmet.StrankaNazivFormated>
  <DomainObject.Predmet.StrankaNazivFormatedOIB>
    <izvorni_sadrzaj>FINA Regionalni centar Zagreb, OIB 85821130368,Ivan Hajdaš, OIB 85977744777</izvorni_sadrzaj>
    <derivirana_varijabla naziv="DomainObject.Predmet.StrankaNazivFormatedOIB_1">FINA Regionalni centar Zagreb, OIB 85821130368,Ivan Hajdaš, OIB 85977744777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Ivan Hajdaš</item>
    </izvorni_sadrzaj>
    <derivirana_varijabla naziv="DomainObject.Predmet.StrankaListFormated_1">
      <item>FINA Regionalni centar Zagreb</item>
      <item>Ivan Hajdaš</item>
    </derivirana_varijabla>
  </DomainObject.Predmet.StrankaListFormated>
  <DomainObject.Predmet.StrankaListFormatedOIB>
    <izvorni_sadrzaj>
      <item>FINA Regionalni centar Zagreb, OIB 85821130368</item>
      <item>Ivan Hajdaš, OIB 85977744777</item>
    </izvorni_sadrzaj>
    <derivirana_varijabla naziv="DomainObject.Predmet.StrankaListFormatedOIB_1">
      <item>FINA Regionalni centar Zagreb, OIB 85821130368</item>
      <item>Ivan Hajdaš, OIB 85977744777</item>
    </derivirana_varijabla>
  </DomainObject.Predmet.StrankaListFormatedOIB>
  <DomainObject.Predmet.StrankaListFormatedWithAdress>
    <izvorni_sadrzaj>
      <item>FINA Regionalni centar Zagreb, Trg svibanjskih žrtava 1995. 1, 10000 Zagreb</item>
      <item>Ivan Hajdaš, Špičkovina 126 D, 49210 Špičkovina</item>
    </izvorni_sadrzaj>
    <derivirana_varijabla naziv="DomainObject.Predmet.StrankaListFormatedWithAdress_1">
      <item>FINA Regionalni centar Zagreb, Trg svibanjskih žrtava 1995. 1, 10000 Zagreb</item>
      <item>Ivan Hajdaš, Špičkovina 126 D, 49210 Špičkovina</item>
    </derivirana_varijabla>
  </DomainObject.Predmet.StrankaListFormatedWithAdress>
  <DomainObject.Predmet.StrankaListFormatedWithAdressOIB>
    <izvorni_sadrzaj>
      <item>FINA Regionalni centar Zagreb, OIB 85821130368, Trg svibanjskih žrtava 1995. 1, 10000 Zagreb</item>
      <item>Ivan Hajdaš, OIB 85977744777, Špičkovina 126 D, 49210 Špičkovina</item>
    </izvorni_sadrzaj>
    <derivirana_varijabla naziv="DomainObject.Predmet.StrankaListFormatedWithAdressOIB_1">
      <item>FINA Regionalni centar Zagreb, OIB 85821130368, Trg svibanjskih žrtava 1995. 1, 10000 Zagreb</item>
      <item>Ivan Hajdaš, OIB 85977744777, Špičkovina 126 D, 49210 Špičkovina</item>
    </derivirana_varijabla>
  </DomainObject.Predmet.StrankaListFormatedWithAdressOIB>
  <DomainObject.Predmet.StrankaListNazivFormated>
    <izvorni_sadrzaj>
      <item>FINA Regionalni centar Zagreb</item>
      <item>Ivan Hajdaš</item>
    </izvorni_sadrzaj>
    <derivirana_varijabla naziv="DomainObject.Predmet.StrankaListNazivFormated_1">
      <item>FINA Regionalni centar Zagreb</item>
      <item>Ivan Hajdaš</item>
    </derivirana_varijabla>
  </DomainObject.Predmet.StrankaListNazivFormated>
  <DomainObject.Predmet.StrankaListNazivFormatedOIB>
    <izvorni_sadrzaj>
      <item>FINA Regionalni centar Zagreb, OIB 85821130368</item>
      <item>Ivan Hajdaš, OIB 85977744777</item>
    </izvorni_sadrzaj>
    <derivirana_varijabla naziv="DomainObject.Predmet.StrankaListNazivFormatedOIB_1">
      <item>FINA Regionalni centar Zagreb, OIB 85821130368</item>
      <item>Ivan Hajdaš, OIB 85977744777</item>
    </derivirana_varijabla>
  </DomainObject.Predmet.StrankaListNazivFormatedOIB>
  <DomainObject.Predmet.ProtuStrankaListFormated>
    <izvorni_sadrzaj>
      <item>ORIGO H.I.M. d.o.o. zastupanog po punomoćniku Ivan Hajdaš</item>
    </izvorni_sadrzaj>
    <derivirana_varijabla naziv="DomainObject.Predmet.ProtuStrankaListFormated_1">
      <item>ORIGO H.I.M. d.o.o. zastupanog po punomoćniku Ivan Hajdaš</item>
    </derivirana_varijabla>
  </DomainObject.Predmet.ProtuStrankaListFormated>
  <DomainObject.Predmet.ProtuStrankaListFormatedOIB>
    <izvorni_sadrzaj>
      <item>ORIGO H.I.M. d.o.o., OIB 91139863529 zastupanog po punomoćniku Ivan Hajdaš</item>
    </izvorni_sadrzaj>
    <derivirana_varijabla naziv="DomainObject.Predmet.ProtuStrankaListFormatedOIB_1">
      <item>ORIGO H.I.M. d.o.o., OIB 91139863529 zastupanog po punomoćniku Ivan Hajdaš</item>
    </derivirana_varijabla>
  </DomainObject.Predmet.ProtuStrankaListFormatedOIB>
  <DomainObject.Predmet.ProtuStrankaListFormatedWithAdress>
    <izvorni_sadrzaj>
      <item>ORIGO H.I.M. d.o.o., Špičkovina 126 D, 49210 Špičkovina zastupanog po punomoćniku Ivan Hajdaš</item>
    </izvorni_sadrzaj>
    <derivirana_varijabla naziv="DomainObject.Predmet.ProtuStrankaListFormatedWithAdress_1">
      <item>ORIGO H.I.M. d.o.o., Špičkovina 126 D, 49210 Špičkovina zastupanog po punomoćniku Ivan Hajdaš</item>
    </derivirana_varijabla>
  </DomainObject.Predmet.ProtuStrankaListFormatedWithAdress>
  <DomainObject.Predmet.ProtuStrankaListFormatedWithAdressOIB>
    <izvorni_sadrzaj>
      <item>ORIGO H.I.M. d.o.o., OIB 91139863529, Špičkovina 126 D, 49210 Špičkovina zastupanog po punomoćniku Ivan Hajdaš</item>
    </izvorni_sadrzaj>
    <derivirana_varijabla naziv="DomainObject.Predmet.ProtuStrankaListFormatedWithAdressOIB_1">
      <item>ORIGO H.I.M. d.o.o., OIB 91139863529, Špičkovina 126 D, 49210 Špičkovina zastupanog po punomoćniku Ivan Hajdaš</item>
    </derivirana_varijabla>
  </DomainObject.Predmet.ProtuStrankaListFormatedWithAdressOIB>
  <DomainObject.Predmet.ProtuStrankaListNazivFormated>
    <izvorni_sadrzaj>
      <item>ORIGO H.I.M. d.o.o.</item>
    </izvorni_sadrzaj>
    <derivirana_varijabla naziv="DomainObject.Predmet.ProtuStrankaListNazivFormated_1">
      <item>ORIGO H.I.M. d.o.o.</item>
    </derivirana_varijabla>
  </DomainObject.Predmet.ProtuStrankaListNazivFormated>
  <DomainObject.Predmet.ProtuStrankaListNazivFormatedOIB>
    <izvorni_sadrzaj>
      <item>ORIGO H.I.M. d.o.o., OIB 91139863529</item>
    </izvorni_sadrzaj>
    <derivirana_varijabla naziv="DomainObject.Predmet.ProtuStrankaListNazivFormatedOIB_1">
      <item>ORIGO H.I.M. d.o.o., OIB 91139863529</item>
    </derivirana_varijabla>
  </DomainObject.Predmet.ProtuStrankaListNazivFormatedOIB>
  <DomainObject.Predmet.OstaliListFormated>
    <izvorni_sadrzaj>
      <item>Ivan Hajdaš punomoćnik sudionika u postupku ORIGO H.I.M. d.o.o.</item>
      <item>OTP banka Hrvatska dioničko društvo</item>
    </izvorni_sadrzaj>
    <derivirana_varijabla naziv="DomainObject.Predmet.OstaliListFormated_1">
      <item>Ivan Hajdaš punomoćnik sudionika u postupku ORIGO H.I.M. d.o.o.</item>
      <item>OTP banka Hrvatska dioničko društvo</item>
    </derivirana_varijabla>
  </DomainObject.Predmet.OstaliListFormated>
  <DomainObject.Predmet.OstaliListFormatedOIB>
    <izvorni_sadrzaj>
      <item>Ivan Hajdaš, OIB 85977744777 punomoćnik sudionika u postupku ORIGO H.I.M. d.o.o.</item>
      <item>OTP banka Hrvatska dioničko društvo, OIB 52508873833</item>
    </izvorni_sadrzaj>
    <derivirana_varijabla naziv="DomainObject.Predmet.OstaliListFormatedOIB_1">
      <item>Ivan Hajdaš, OIB 85977744777 punomoćnik sudionika u postupku ORIGO H.I.M. d.o.o.</item>
      <item>OTP banka Hrvatska dioničko društvo, OIB 52508873833</item>
    </derivirana_varijabla>
  </DomainObject.Predmet.OstaliListFormatedOIB>
  <DomainObject.Predmet.OstaliListFormatedWithAdress>
    <izvorni_sadrzaj>
      <item>Ivan Hajdaš, Špičkovina 126 D, 49210 Špičkovina punomoćnik sudionika u postupku ORIGO H.I.M. d.o.o.</item>
      <item>OTP banka Hrvatska dioničko društvo, Ulica Domovinskog rata 3, 23000 Zadar</item>
    </izvorni_sadrzaj>
    <derivirana_varijabla naziv="DomainObject.Predmet.OstaliListFormatedWithAdress_1">
      <item>Ivan Hajdaš, Špičkovina 126 D, 49210 Špičkovina punomoćnik sudionika u postupku ORIGO H.I.M. d.o.o.</item>
      <item>OTP banka Hrvatska dioničko društvo, Ulica Domovinskog rata 3, 23000 Zadar</item>
    </derivirana_varijabla>
  </DomainObject.Predmet.OstaliListFormatedWithAdress>
  <DomainObject.Predmet.OstaliListFormatedWithAdressOIB>
    <izvorni_sadrzaj>
      <item>Ivan Hajdaš, OIB 85977744777, Špičkovina 126 D, 49210 Špičkovina punomoćnik sudionika u postupku ORIGO H.I.M. d.o.o.</item>
      <item>OTP banka Hrvatska dioničko društvo, OIB 52508873833, Ulica Domovinskog rata 3, 23000 Zadar</item>
    </izvorni_sadrzaj>
    <derivirana_varijabla naziv="DomainObject.Predmet.OstaliListFormatedWithAdressOIB_1">
      <item>Ivan Hajdaš, OIB 85977744777, Špičkovina 126 D, 49210 Špičkovina punomoćnik sudionika u postupku ORIGO H.I.M. d.o.o.</item>
      <item>OTP banka Hrvatska dioničko društvo, OIB 52508873833, Ulica Domovinskog rata 3, 23000 Zadar</item>
    </derivirana_varijabla>
  </DomainObject.Predmet.OstaliListFormatedWithAdressOIB>
  <DomainObject.Predmet.OstaliListNazivFormated>
    <izvorni_sadrzaj>
      <item>Ivan Hajdaš</item>
      <item>OTP banka Hrvatska dioničko društvo</item>
    </izvorni_sadrzaj>
    <derivirana_varijabla naziv="DomainObject.Predmet.OstaliListNazivFormated_1">
      <item>Ivan Hajdaš</item>
      <item>OTP banka Hrvatska dioničko društvo</item>
    </derivirana_varijabla>
  </DomainObject.Predmet.OstaliListNazivFormated>
  <DomainObject.Predmet.OstaliListNazivFormatedOIB>
    <izvorni_sadrzaj>
      <item>Ivan Hajdaš, OIB 85977744777</item>
      <item>OTP banka Hrvatska dioničko društvo, OIB 52508873833</item>
    </izvorni_sadrzaj>
    <derivirana_varijabla naziv="DomainObject.Predmet.OstaliListNazivFormatedOIB_1">
      <item>Ivan Hajdaš, OIB 85977744777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St-3836/2016-35</izvorni_sadrzaj>
    <derivirana_varijabla naziv="DomainObject.PoslovniBrojDokumenta_1">St-3836/2016-35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ORIGO H.I.M. d.o.o.</izvorni_sadrzaj>
    <derivirana_varijabla naziv="DomainObject.Predmet.ProtustrankaIDrugi_1">ORIGO H.I.M.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ORIGO H.I.M. d.o.o., OIB 91139863529, Špičkovina 126 D, 49210 Špičkovina</izvorni_sadrzaj>
    <derivirana_varijabla naziv="DomainObject.Predmet.ProtustrankaIDrugiAdressOIB_1">ORIGO H.I.M. d.o.o., OIB 91139863529, Špičkovina 126 D, 49210 Špičkovina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ORIGO H.I.M. d.o.o.</item>
      <item>Ivan Hajdaš</item>
      <item>OTP banka Hrvatska dioničko društvo</item>
      <item>Ivan Hajdaš</item>
    </izvorni_sadrzaj>
    <derivirana_varijabla naziv="DomainObject.Predmet.SudioniciListNaziv_1">
      <item>FINA Regionalni centar Zagreb</item>
      <item>ORIGO H.I.M. d.o.o.</item>
      <item>Ivan Hajdaš</item>
      <item>OTP banka Hrvatska dioničko društvo</item>
      <item>Ivan Hajdaš</item>
    </derivirana_varijabla>
  </DomainObject.Predmet.SudioniciListNaziv>
  <DomainObject.Predmet.SudioniciListAdressOIB>
    <izvorni_sadrzaj>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item>Ivan Hajdaš, OIB 85977744777, Špičkovina 126 D,49210 Špičkovina</item>
    </izvorni_sadrzaj>
    <derivirana_varijabla naziv="DomainObject.Predmet.SudioniciListAdressOIB_1">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item>Ivan Hajdaš, OIB 85977744777, Špičkovina 126 D,49210 Špičkovina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91139863529</item>
      <item>, OIB 85977744777</item>
      <item>, OIB 52508873833</item>
      <item>, OIB 85977744777</item>
    </izvorni_sadrzaj>
    <derivirana_varijabla naziv="DomainObject.Predmet.SudioniciListNazivOIB_1">
      <item>, OIB 85821130368</item>
      <item>, OIB 91139863529</item>
      <item>, OIB 85977744777</item>
      <item>, OIB 52508873833</item>
      <item>, OIB 85977744777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St-3836/2016-32</izvorni_sadrzaj>
    <derivirana_varijabla naziv="DomainObject.PredzadnjaOdlukaIzPredmeta.Oznaka_1">St-3836/2016-32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2670A0-1696-4DFF-9844-5F174D94E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1108</properties:Words>
  <properties:Characters>6279</properties:Characters>
  <properties:Lines>118</properties:Lines>
  <properties:Paragraphs>29</properties:Paragraphs>
  <properties:TotalTime>233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2019-02-26T13:57:00Z</cp:lastPrinted>
  <dcterms:modified xmlns:xsi="http://www.w3.org/2001/XMLSchema-instance" xsi:type="dcterms:W3CDTF">2019-02-26T14:00:00Z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St-3836/2016-35 / Odluka - Rješenje (16._rješenje_-_poziv_vjerovnicima_čl._132-kad_je_privremeni._132-kad_je_privremeni)</vt:lpwstr>
  </prop:property>
  <prop:property name="CC_coloring" pid="4" fmtid="{D5CDD505-2E9C-101B-9397-08002B2CF9AE}">
    <vt:bool>false</vt:bool>
  </prop:property>
  <prop:property name="BrojStranica" pid="5" fmtid="{D5CDD505-2E9C-101B-9397-08002B2CF9AE}">
    <vt:i4>3</vt:i4>
  </prop:property>
</prop:Properties>
</file>