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24c0" w14:paraId="47924c0" w:rsidRDefault="00281BC7" w:rsidP="00294852" w:rsidR="00281BC7" w:rsidRPr="00D101AB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REPUBLIKA HRVATSKA</w:t>
      </w:r>
    </w:p>
    <w:p w:rsidRDefault="00281BC7" w:rsidP="00294852" w:rsidR="00E022E9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</w:rPr>
        <w:t>Dr. Franje Tuđmana 35</w:t>
      </w:r>
      <w:r w:rsidR="00281BC7" w:rsidRPr="00D101AB">
        <w:rPr>
          <w:rFonts w:cstheme="majorBidi" w:hAnsiTheme="majorBidi" w:asciiTheme="majorBidi"/>
        </w:rPr>
        <w:tab/>
      </w:r>
    </w:p>
    <w:p w:rsidRDefault="00E022E9" w:rsidP="00294852" w:rsidR="00E022E9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101AB">
      <w:pPr>
        <w:tabs>
          <w:tab w:pos="709" w:val="left"/>
        </w:tabs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  <w:r w:rsidRPr="00D101AB">
        <w:rPr>
          <w:rFonts w:cstheme="majorBidi" w:hAnsiTheme="majorBidi" w:asciiTheme="majorBidi"/>
        </w:rPr>
        <w:tab/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J E Š E N J E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>Trgovački sud u Zadru</w:t>
      </w:r>
      <w:r w:rsidR="006754E7" w:rsidRPr="00D101AB">
        <w:rPr>
          <w:rFonts w:cstheme="majorBidi" w:hAnsiTheme="majorBidi" w:asciiTheme="majorBidi"/>
          <w:bCs/>
          <w:szCs w:val="24"/>
        </w:rPr>
        <w:t>,</w:t>
      </w:r>
      <w:r w:rsidRPr="00D101AB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446DA9">
        <w:rPr>
          <w:rFonts w:cstheme="majorBidi" w:hAnsiTheme="majorBidi" w:asciiTheme="majorBidi"/>
          <w:bCs/>
          <w:szCs w:val="24"/>
        </w:rPr>
        <w:t xml:space="preserve"> PRIRODA I DRUŠTVO d.o.o., Skradin, Fra Luje Maruna 17, OIB:</w:t>
      </w:r>
      <w:r w:rsidR="00D954DD">
        <w:rPr>
          <w:rFonts w:cstheme="majorBidi" w:hAnsiTheme="majorBidi" w:asciiTheme="majorBidi"/>
          <w:bCs/>
          <w:szCs w:val="24"/>
        </w:rPr>
        <w:t>0</w:t>
      </w:r>
      <w:r w:rsidR="00446DA9">
        <w:rPr>
          <w:rFonts w:cstheme="majorBidi" w:hAnsiTheme="majorBidi" w:asciiTheme="majorBidi"/>
          <w:bCs/>
          <w:szCs w:val="24"/>
        </w:rPr>
        <w:t>8103126444</w:t>
      </w:r>
      <w:r w:rsidR="00D73A80" w:rsidRPr="00D101AB">
        <w:rPr>
          <w:szCs w:val="24"/>
        </w:rPr>
        <w:t xml:space="preserve">, </w:t>
      </w:r>
      <w:r w:rsidR="00725F31" w:rsidRPr="00D101AB">
        <w:rPr>
          <w:rFonts w:cstheme="majorBidi" w:hAnsiTheme="majorBidi" w:asciiTheme="majorBidi"/>
          <w:bCs/>
          <w:szCs w:val="24"/>
        </w:rPr>
        <w:t xml:space="preserve">dana </w:t>
      </w:r>
      <w:r w:rsidR="009D3801">
        <w:rPr>
          <w:rFonts w:cstheme="majorBidi" w:hAnsiTheme="majorBidi" w:asciiTheme="majorBidi"/>
          <w:bCs/>
          <w:szCs w:val="24"/>
        </w:rPr>
        <w:t>19</w:t>
      </w:r>
      <w:r w:rsidR="00446DA9">
        <w:rPr>
          <w:rFonts w:cstheme="majorBidi" w:hAnsiTheme="majorBidi" w:asciiTheme="majorBidi"/>
          <w:bCs/>
          <w:szCs w:val="24"/>
        </w:rPr>
        <w:t>. siječnja 2018.</w:t>
      </w:r>
      <w:r w:rsidR="00B52C5E" w:rsidRPr="00D101AB">
        <w:rPr>
          <w:rFonts w:cstheme="majorBidi" w:hAnsiTheme="majorBidi" w:asciiTheme="majorBidi"/>
          <w:bCs/>
          <w:szCs w:val="24"/>
        </w:rPr>
        <w:t>,</w:t>
      </w:r>
    </w:p>
    <w:p w:rsidRDefault="006E7247" w:rsidP="008F31ED" w:rsidR="00281BC7" w:rsidRPr="00D101A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101AB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101AB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9D3801" w:rsidR="00F402D9" w:rsidRPr="009D3801">
      <w:pPr>
        <w:pStyle w:val="Odlomakpopisa"/>
        <w:spacing w:after="200"/>
        <w:ind w:left="0"/>
        <w:jc w:val="both"/>
      </w:pPr>
      <w:r w:rsidRPr="00D101AB">
        <w:rPr>
          <w:rFonts w:cstheme="majorBidi" w:hAnsiTheme="majorBidi" w:asciiTheme="majorBidi"/>
        </w:rPr>
        <w:t>1.</w:t>
      </w:r>
      <w:r w:rsidRPr="00D101AB">
        <w:rPr>
          <w:rFonts w:cstheme="majorBidi" w:hAnsiTheme="majorBidi" w:asciiTheme="majorBidi"/>
        </w:rPr>
        <w:tab/>
      </w:r>
      <w:r w:rsidR="009D3801">
        <w:t xml:space="preserve">Ante Vukašina iz Zadra, Dr. Franje Tuđmana 46/C, OIB:65643961597, </w:t>
      </w:r>
      <w:r w:rsidR="006E7247" w:rsidRPr="00D101AB">
        <w:t xml:space="preserve">imenuje se </w:t>
      </w:r>
      <w:r w:rsidR="00281BC7" w:rsidRPr="00D101AB">
        <w:rPr>
          <w:rFonts w:cstheme="majorBidi" w:hAnsiTheme="majorBidi" w:asciiTheme="majorBidi"/>
          <w:bCs/>
        </w:rPr>
        <w:t>za privremenog stečajnog upravitelja nad</w:t>
      </w:r>
      <w:r w:rsidR="004F1515" w:rsidRPr="00D101AB">
        <w:rPr>
          <w:rFonts w:cstheme="majorBidi" w:hAnsiTheme="majorBidi" w:asciiTheme="majorBidi"/>
          <w:bCs/>
        </w:rPr>
        <w:t xml:space="preserve"> trgovačkim društvom</w:t>
      </w:r>
      <w:r w:rsidR="004E7E9B" w:rsidRPr="00D101AB">
        <w:rPr>
          <w:rFonts w:cstheme="majorBidi" w:hAnsiTheme="majorBidi" w:asciiTheme="majorBidi"/>
          <w:bCs/>
        </w:rPr>
        <w:t xml:space="preserve"> </w:t>
      </w:r>
      <w:r w:rsidR="00446DA9">
        <w:rPr>
          <w:rFonts w:cstheme="majorBidi" w:hAnsiTheme="majorBidi" w:asciiTheme="majorBidi"/>
          <w:bCs/>
        </w:rPr>
        <w:t>PRIRODA I DRUŠTVO d.o.o., Skradin, Fra Luje Maruna 17, OIB:8103126444.</w:t>
      </w:r>
    </w:p>
    <w:p w:rsidRDefault="00446DA9" w:rsidP="00D91182" w:rsidR="00446DA9" w:rsidRPr="00D101AB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2.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D101AB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3.</w:t>
      </w:r>
      <w:r w:rsidRPr="00D101AB">
        <w:rPr>
          <w:rFonts w:cstheme="majorBidi" w:hAnsiTheme="majorBidi" w:asciiTheme="majorBidi"/>
          <w:bCs/>
        </w:rPr>
        <w:tab/>
      </w:r>
      <w:r w:rsidR="006A6847" w:rsidRPr="00D101AB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101AB">
        <w:rPr>
          <w:rFonts w:cstheme="majorBidi" w:hAnsiTheme="majorBidi" w:asciiTheme="majorBidi"/>
          <w:bCs/>
        </w:rPr>
        <w:t>3</w:t>
      </w:r>
      <w:r w:rsidR="00725F31" w:rsidRPr="00D101AB">
        <w:rPr>
          <w:rFonts w:cstheme="majorBidi" w:hAnsiTheme="majorBidi" w:asciiTheme="majorBidi"/>
          <w:bCs/>
        </w:rPr>
        <w:t>0</w:t>
      </w:r>
      <w:r w:rsidR="006A6847" w:rsidRPr="00D101AB">
        <w:rPr>
          <w:rFonts w:cstheme="majorBidi" w:hAnsiTheme="majorBidi" w:asciiTheme="majorBidi"/>
          <w:bCs/>
        </w:rPr>
        <w:t xml:space="preserve"> </w:t>
      </w:r>
      <w:r w:rsidR="003D3047" w:rsidRPr="00D101AB">
        <w:rPr>
          <w:rFonts w:cstheme="majorBidi" w:hAnsiTheme="majorBidi" w:asciiTheme="majorBidi"/>
          <w:bCs/>
        </w:rPr>
        <w:t xml:space="preserve">(trideset) </w:t>
      </w:r>
      <w:r w:rsidR="006A6847" w:rsidRPr="00D101AB">
        <w:rPr>
          <w:rFonts w:cstheme="majorBidi" w:hAnsiTheme="majorBidi" w:asciiTheme="majorBidi"/>
          <w:bCs/>
        </w:rPr>
        <w:t xml:space="preserve">dana.  </w:t>
      </w:r>
    </w:p>
    <w:p w:rsidRDefault="008F31ED" w:rsidP="00294852" w:rsidR="008F31E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446DA9" w:rsidP="00294852" w:rsidR="00446DA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101AB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Obrazloženje</w:t>
      </w:r>
      <w:r w:rsidRPr="00D101AB">
        <w:rPr>
          <w:rFonts w:cstheme="majorBidi" w:hAnsiTheme="majorBidi" w:asciiTheme="majorBidi"/>
          <w:bCs/>
        </w:rPr>
        <w:tab/>
      </w:r>
    </w:p>
    <w:p w:rsidRDefault="00766A92" w:rsidP="00294852" w:rsidR="00766A92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6754E7" w:rsidR="00CF328C" w:rsidRPr="00D101A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D101AB">
        <w:rPr>
          <w:rFonts w:cstheme="majorBidi" w:hAnsiTheme="majorBidi" w:asciiTheme="majorBidi"/>
          <w:bCs/>
        </w:rPr>
        <w:t>trgovačkim društvom</w:t>
      </w:r>
      <w:r w:rsidR="00901D45" w:rsidRPr="00D101AB">
        <w:rPr>
          <w:rFonts w:cstheme="majorBidi" w:hAnsiTheme="majorBidi" w:asciiTheme="majorBidi"/>
          <w:bCs/>
        </w:rPr>
        <w:t xml:space="preserve"> </w:t>
      </w:r>
      <w:r w:rsidR="00446DA9">
        <w:rPr>
          <w:rFonts w:cstheme="majorBidi" w:hAnsiTheme="majorBidi" w:asciiTheme="majorBidi"/>
          <w:bCs/>
        </w:rPr>
        <w:t>PRIRODA I DRUŠTVO d.o.o., Skradin, Fra Luje Maruna 17, OIB:8103126444.</w:t>
      </w:r>
    </w:p>
    <w:p w:rsidRDefault="00446DA9" w:rsidP="00D91182" w:rsidR="00446DA9">
      <w:pPr>
        <w:ind w:firstLine="708"/>
        <w:jc w:val="both"/>
        <w:rPr>
          <w:bCs/>
        </w:rPr>
      </w:pPr>
    </w:p>
    <w:p w:rsidRDefault="00D91182" w:rsidP="00D91182" w:rsidR="00D91182" w:rsidRPr="00D101AB">
      <w:pPr>
        <w:ind w:firstLine="708"/>
        <w:jc w:val="both"/>
        <w:rPr>
          <w:bCs/>
        </w:rPr>
      </w:pPr>
      <w:r w:rsidRPr="00D101AB">
        <w:rPr>
          <w:bCs/>
        </w:rPr>
        <w:t xml:space="preserve">Postupak je inicirala </w:t>
      </w:r>
      <w:r w:rsidR="00BF2153" w:rsidRPr="00D101AB">
        <w:rPr>
          <w:bCs/>
        </w:rPr>
        <w:t xml:space="preserve">Financija agencija </w:t>
      </w:r>
      <w:r w:rsidRPr="00D101AB">
        <w:rPr>
          <w:bCs/>
        </w:rPr>
        <w:t xml:space="preserve">prijedlogom za pokretanje stečajnog postupka. </w:t>
      </w:r>
    </w:p>
    <w:p w:rsidRDefault="00446DA9" w:rsidP="00446DA9" w:rsidR="00446DA9" w:rsidRPr="00446DA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446DA9">
        <w:rPr>
          <w:rFonts w:cstheme="majorBidi" w:hAnsiTheme="majorBidi" w:asciiTheme="majorBidi"/>
          <w:bCs/>
        </w:rPr>
        <w:t xml:space="preserve">Na ročište za utvrđivanje uvjeta za otvaranje stečajnog postupka zastupnik dužnika po zakonu nije pristupio. </w:t>
      </w:r>
      <w:r w:rsidRPr="00D101AB">
        <w:rPr>
          <w:bCs/>
        </w:rPr>
        <w:t>Sukladno čl. 119. Stečajnog zakona (Narodne novine br. 71/15</w:t>
      </w:r>
      <w:r>
        <w:rPr>
          <w:bCs/>
        </w:rPr>
        <w:t xml:space="preserve"> i 104/17</w:t>
      </w:r>
      <w:r w:rsidRPr="00D101AB">
        <w:rPr>
          <w:bCs/>
        </w:rPr>
        <w:t>), u konkretnom slučaju  imenovan je privremeni stečajni upravitelj koji će ispitati ima li stečajni dužnik imovine kojom bi se mogli pokriti troškovi postupka i vjerovnici.</w:t>
      </w:r>
    </w:p>
    <w:p w:rsidRDefault="00446DA9" w:rsidP="00446DA9" w:rsidR="00446DA9">
      <w:pPr>
        <w:ind w:firstLine="708"/>
        <w:jc w:val="both"/>
      </w:pPr>
    </w:p>
    <w:p w:rsidRDefault="00446DA9" w:rsidP="00446DA9" w:rsidR="00446DA9" w:rsidRPr="00D101AB">
      <w:pPr>
        <w:ind w:firstLine="708"/>
        <w:jc w:val="both"/>
      </w:pPr>
      <w:r w:rsidRPr="00D101AB">
        <w:t xml:space="preserve">Sukladno članku 84. st. 1., a u svezi čl. 119. Stečajnog zakona izvršen je automatski izbor privremenog stečajnog upravitelja s napomenom da su iz dodijele izuzeti stečajni upravitelji </w:t>
      </w:r>
      <w:r>
        <w:t xml:space="preserve">Ankica Čenić, </w:t>
      </w:r>
      <w:r w:rsidRPr="00D101AB">
        <w:t>Edvin Šimunov i Antunu Kovačević koji su izvijestili sud da iz osobnih razloga ne mogu obavljati dužnost privremenog odnosno stečajnog upravitelja u novim predmetima.</w:t>
      </w:r>
    </w:p>
    <w:p w:rsidRDefault="00446DA9" w:rsidP="00446DA9" w:rsidR="00446DA9">
      <w:pPr>
        <w:tabs>
          <w:tab w:pos="709" w:val="left"/>
        </w:tabs>
        <w:jc w:val="both"/>
        <w:rPr>
          <w:bCs/>
        </w:rPr>
      </w:pPr>
      <w:r w:rsidRPr="00D101AB">
        <w:rPr>
          <w:bCs/>
        </w:rPr>
        <w:tab/>
      </w:r>
    </w:p>
    <w:p w:rsidRDefault="00446DA9" w:rsidP="00446DA9" w:rsidR="00446DA9" w:rsidRPr="00D101AB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Pr="00D101AB">
        <w:rPr>
          <w:bCs/>
        </w:rPr>
        <w:t>Privremeni stečajni upravitelj dužan je svoje izvješće dostaviti sudu u roku od 30 dana.</w:t>
      </w:r>
    </w:p>
    <w:p w:rsidRDefault="00446DA9" w:rsidP="00446DA9" w:rsidR="00446DA9">
      <w:pPr>
        <w:tabs>
          <w:tab w:pos="709" w:val="left"/>
        </w:tabs>
        <w:ind w:firstLine="708"/>
        <w:jc w:val="both"/>
        <w:rPr>
          <w:bCs/>
        </w:rPr>
      </w:pPr>
    </w:p>
    <w:p w:rsidRDefault="00446DA9" w:rsidP="00446DA9" w:rsidR="00446DA9" w:rsidRPr="00D101AB">
      <w:pPr>
        <w:tabs>
          <w:tab w:pos="709" w:val="left"/>
        </w:tabs>
        <w:ind w:firstLine="708"/>
        <w:jc w:val="both"/>
        <w:rPr>
          <w:bCs/>
        </w:rPr>
      </w:pPr>
      <w:r w:rsidRPr="00D101AB">
        <w:rPr>
          <w:bCs/>
        </w:rPr>
        <w:t xml:space="preserve">Stoga je odlučeno kao u izreci. </w:t>
      </w:r>
    </w:p>
    <w:p w:rsidRDefault="00446DA9" w:rsidP="00446DA9" w:rsidR="00446DA9">
      <w:pPr>
        <w:jc w:val="both"/>
        <w:rPr>
          <w:rFonts w:cstheme="majorBidi" w:hAnsiTheme="majorBidi" w:asciiTheme="majorBidi"/>
        </w:rPr>
      </w:pPr>
    </w:p>
    <w:p w:rsidRDefault="008F3AD6" w:rsidP="00F402D9" w:rsidR="006754E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U Zadru</w:t>
      </w:r>
      <w:r w:rsidR="00D954DD">
        <w:rPr>
          <w:rFonts w:cstheme="majorBidi" w:hAnsiTheme="majorBidi" w:asciiTheme="majorBidi"/>
          <w:bCs/>
        </w:rPr>
        <w:t xml:space="preserve"> 1</w:t>
      </w:r>
      <w:r w:rsidR="009D3801">
        <w:rPr>
          <w:rFonts w:cstheme="majorBidi" w:hAnsiTheme="majorBidi" w:asciiTheme="majorBidi"/>
          <w:bCs/>
        </w:rPr>
        <w:t>9</w:t>
      </w:r>
      <w:r w:rsidR="00D954DD">
        <w:rPr>
          <w:rFonts w:cstheme="majorBidi" w:hAnsiTheme="majorBidi" w:asciiTheme="majorBidi"/>
          <w:bCs/>
        </w:rPr>
        <w:t xml:space="preserve">. siječnja 2018. </w:t>
      </w:r>
      <w:r w:rsidR="00B52C5E" w:rsidRPr="00D101AB">
        <w:rPr>
          <w:rFonts w:cstheme="majorBidi" w:hAnsiTheme="majorBidi" w:asciiTheme="majorBidi"/>
          <w:bCs/>
        </w:rPr>
        <w:t xml:space="preserve"> 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D101AB" w:rsidP="009D3801" w:rsidR="00D101AB" w:rsidRPr="00D101AB">
      <w:pPr>
        <w:tabs>
          <w:tab w:pos="709" w:val="left"/>
        </w:tabs>
        <w:jc w:val="right"/>
        <w:rPr>
          <w:rFonts w:cstheme="majorBidi" w:hAnsiTheme="majorBidi" w:asciiTheme="majorBidi"/>
          <w:bCs/>
        </w:rPr>
      </w:pPr>
    </w:p>
    <w:p w:rsidRDefault="00222D6C" w:rsidP="00222D6C" w:rsidR="00222D6C">
      <w:r>
        <w:t>Za točnost otpravka – ovlaštena službenica                                                  Sutkinja</w:t>
      </w:r>
    </w:p>
    <w:p w:rsidRDefault="00222D6C" w:rsidP="00222D6C" w:rsidR="00222D6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</w:t>
      </w:r>
    </w:p>
    <w:p w:rsidRDefault="00D62139" w:rsidP="00AF76CA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</w:r>
      <w:r w:rsidRPr="00D101AB">
        <w:rPr>
          <w:rFonts w:cstheme="majorBidi" w:hAnsiTheme="majorBidi" w:asciiTheme="majorBidi"/>
          <w:bCs/>
        </w:rPr>
        <w:tab/>
        <w:t xml:space="preserve"> </w:t>
      </w:r>
      <w:r w:rsidR="00F97776" w:rsidRPr="00D101AB">
        <w:rPr>
          <w:rFonts w:cstheme="majorBidi" w:hAnsiTheme="majorBidi" w:asciiTheme="majorBidi"/>
          <w:bCs/>
        </w:rPr>
        <w:t xml:space="preserve">                                                    </w:t>
      </w:r>
    </w:p>
    <w:p w:rsidRDefault="009D3801" w:rsidP="00294852" w:rsidR="009D3801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POUKA O PRAVNOM LIJEKU</w:t>
      </w:r>
    </w:p>
    <w:p w:rsidRDefault="00CF328C" w:rsidP="006E7247" w:rsidR="00D62139" w:rsidRPr="00D101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101AB">
          <w:rPr>
            <w:rFonts w:cstheme="majorBidi" w:hAnsiTheme="majorBidi" w:asciiTheme="majorBidi"/>
            <w:bCs/>
          </w:rPr>
          <w:t>12. st</w:t>
        </w:r>
      </w:smartTag>
      <w:r w:rsidRPr="00D101A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101AB">
          <w:rPr>
            <w:rFonts w:cstheme="majorBidi" w:hAnsiTheme="majorBidi" w:asciiTheme="majorBidi"/>
            <w:bCs/>
          </w:rPr>
          <w:t>19. st</w:t>
        </w:r>
      </w:smartTag>
      <w:r w:rsidRPr="00D101A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8F31ED" w:rsidP="00294852" w:rsidR="008F31ED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B52C5E" w:rsidP="00294852" w:rsidR="00B52C5E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1F770F" w:rsidP="00294852" w:rsidR="001F770F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101AB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F402D9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Privremenom stečajnom upravitelju uz izjavu i potvrdu o imenovanju</w:t>
      </w:r>
      <w:r w:rsidR="00B274F9" w:rsidRPr="00D101AB">
        <w:rPr>
          <w:rFonts w:cstheme="majorBidi" w:hAnsiTheme="majorBidi" w:asciiTheme="majorBidi"/>
          <w:bCs/>
        </w:rPr>
        <w:t xml:space="preserve"> </w:t>
      </w:r>
    </w:p>
    <w:p w:rsidRDefault="003024D4" w:rsidP="00294852" w:rsidR="00BB4F73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e-</w:t>
      </w:r>
      <w:r w:rsidR="006E7247" w:rsidRPr="00D101AB">
        <w:rPr>
          <w:rFonts w:cstheme="majorBidi" w:hAnsiTheme="majorBidi" w:asciiTheme="majorBidi"/>
          <w:bCs/>
        </w:rPr>
        <w:t>O</w:t>
      </w:r>
      <w:r w:rsidR="008F3AD6" w:rsidRPr="00D101AB">
        <w:rPr>
          <w:rFonts w:cstheme="majorBidi" w:hAnsiTheme="majorBidi" w:asciiTheme="majorBidi"/>
          <w:bCs/>
        </w:rPr>
        <w:t>glasna ploča</w:t>
      </w:r>
      <w:r w:rsidR="00BF2153" w:rsidRPr="00D101AB">
        <w:rPr>
          <w:rFonts w:cstheme="majorBidi" w:hAnsiTheme="majorBidi" w:asciiTheme="majorBidi"/>
          <w:bCs/>
        </w:rPr>
        <w:t xml:space="preserve"> sudova</w:t>
      </w:r>
      <w:r w:rsidR="006E7247" w:rsidRPr="00D101AB">
        <w:rPr>
          <w:rFonts w:cstheme="majorBidi" w:hAnsiTheme="majorBidi" w:asciiTheme="majorBidi"/>
          <w:bCs/>
        </w:rPr>
        <w:t xml:space="preserve"> </w:t>
      </w:r>
    </w:p>
    <w:p w:rsidRDefault="00C30170" w:rsidP="00294852" w:rsidR="00C30170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>sudskom registru</w:t>
      </w:r>
      <w:r w:rsidR="00446DA9">
        <w:rPr>
          <w:rFonts w:cstheme="majorBidi" w:hAnsiTheme="majorBidi" w:asciiTheme="majorBidi"/>
          <w:bCs/>
        </w:rPr>
        <w:t>, Stalna služba u Šibeniku</w:t>
      </w:r>
      <w:r w:rsidRPr="00D101AB">
        <w:rPr>
          <w:rFonts w:cstheme="majorBidi" w:hAnsiTheme="majorBidi" w:asciiTheme="majorBidi"/>
          <w:bCs/>
        </w:rPr>
        <w:t xml:space="preserve"> </w:t>
      </w:r>
    </w:p>
    <w:p w:rsidRDefault="008F3AD6" w:rsidP="00294852" w:rsidR="00842CEB" w:rsidRPr="00D101A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D101AB">
        <w:rPr>
          <w:rFonts w:cstheme="majorBidi" w:hAnsiTheme="majorBidi" w:asciiTheme="majorBidi"/>
          <w:bCs/>
        </w:rPr>
        <w:t xml:space="preserve">u spis      </w:t>
      </w:r>
    </w:p>
    <w:sectPr w:rsidSect="00446DA9" w:rsidR="00842CEB" w:rsidRPr="00D101AB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2D6C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St-2</w:t>
    </w:r>
    <w:r w:rsidR="00446DA9">
      <w:t>77/2017-20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446DA9">
      <w:t>277/2017-20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22D6C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D6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D6C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D6C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D6C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D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D6C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D6C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D6C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I DRUŠTVO d.o.o. za trgovinu, ugostiteljstvo i usluge</izvorni_sadrzaj>
    <derivirana_varijabla naziv="DomainObject.Predmet.ProtustrankaFormated_1">  PRIRODA I DRUŠTVO d.o.o. za trgovinu, ugostiteljstvo i usluge</derivirana_varijabla>
  </DomainObject.Predmet.ProtustrankaFormated>
  <DomainObject.Predmet.ProtustrankaFormatedOIB>
    <izvorni_sadrzaj>  PRIRODA I DRUŠTVO d.o.o. za trgovinu, ugostiteljstvo i usluge, OIB 08103126444</izvorni_sadrzaj>
    <derivirana_varijabla naziv="DomainObject.Predmet.ProtustrankaFormatedOIB_1">  PRIRODA I DRUŠTVO d.o.o. za trgovinu, ugostiteljstvo i usluge, OIB 08103126444</derivirana_varijabla>
  </DomainObject.Predmet.ProtustrankaFormatedOIB>
  <DomainObject.Predmet.ProtustrankaFormatedWithAdress>
    <izvorni_sadrzaj> PRIRODA I DRUŠTVO d.o.o. za trgovinu, ugostiteljstvo i usluge, Fra Luje Maruna 17 , 22222 Skradin</izvorni_sadrzaj>
    <derivirana_varijabla naziv="DomainObject.Predmet.ProtustrankaFormatedWithAdress_1"> PRIRODA I DRUŠTVO d.o.o. za trgovinu, ugostiteljstvo i usluge, Fra Luje Maruna 17 , 22222 Skradin</derivirana_varijabla>
  </DomainObject.Predmet.ProtustrankaFormatedWithAdress>
  <DomainObject.Predmet.ProtustrankaFormatedWithAdressOIB>
    <izvorni_sadrzaj> PRIRODA I DRUŠTVO d.o.o. za trgovinu, ugostiteljstvo i usluge, OIB 08103126444, Fra Luje Maruna 17 , 22222 Skradin</izvorni_sadrzaj>
    <derivirana_varijabla naziv="DomainObject.Predmet.ProtustrankaFormatedWithAdressOIB_1"> PRIRODA I DRUŠTVO d.o.o. za trgovinu, ugostiteljstvo i usluge, OIB 08103126444, Fra Luje Maruna 17 , 22222 Skradin</derivirana_varijabla>
  </DomainObject.Predmet.ProtustrankaFormatedWithAdressOIB>
  <DomainObject.Predmet.ProtustrankaWithAdress>
    <izvorni_sadrzaj>PRIRODA I DRUŠTVO d.o.o. za trgovinu, ugostiteljstvo i usluge Fra Luje Maruna 17 , 22222 Skradin</izvorni_sadrzaj>
    <derivirana_varijabla naziv="DomainObject.Predmet.ProtustrankaWithAdress_1">PRIRODA I DRUŠTVO d.o.o. za trgovinu, ugostiteljstvo i usluge Fra Luje Maruna 17 , 22222 Skradin</derivirana_varijabla>
  </DomainObject.Predmet.ProtustrankaWithAdress>
  <DomainObject.Predmet.ProtustrankaWithAdressOIB>
    <izvorni_sadrzaj>PRIRODA I DRUŠTVO d.o.o. za trgovinu, ugostiteljstvo i usluge, OIB 08103126444, Fra Luje Maruna 17 , 22222 Skradin</izvorni_sadrzaj>
    <derivirana_varijabla naziv="DomainObject.Predmet.ProtustrankaWithAdressOIB_1">PRIRODA I DRUŠTVO d.o.o. za trgovinu, ugostiteljstvo i usluge, OIB 08103126444, Fra Luje Maruna 17 , 22222 Skradin</derivirana_varijabla>
  </DomainObject.Predmet.ProtustrankaWithAdressOIB>
  <DomainObject.Predmet.ProtustrankaNazivFormated>
    <izvorni_sadrzaj>PRIRODA I DRUŠTVO d.o.o. za trgovinu, ugostiteljstvo i usluge</izvorni_sadrzaj>
    <derivirana_varijabla naziv="DomainObject.Predmet.ProtustrankaNazivFormated_1">PRIRODA I DRUŠTVO d.o.o. za trgovinu, ugostiteljstvo i usluge</derivirana_varijabla>
  </DomainObject.Predmet.ProtustrankaNazivFormated>
  <DomainObject.Predmet.ProtustrankaNazivFormatedOIB>
    <izvorni_sadrzaj>PRIRODA I DRUŠTVO d.o.o. za trgovinu, ugostiteljstvo i usluge, OIB 08103126444</izvorni_sadrzaj>
    <derivirana_varijabla naziv="DomainObject.Predmet.ProtustrankaNazivFormatedOIB_1">PRIRODA I DRUŠTVO d.o.o. za trgovinu, ugostiteljstvo i usluge, OIB 08103126444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PRIRODA I DRUŠTVO d.o.o. za trgovinu, ugostiteljstvo i usluge</item>
    </izvorni_sadrzaj>
    <derivirana_varijabla naziv="DomainObject.Predmet.ProtuStrankaListFormated_1">
      <item>PRIRODA I DRUŠTVO d.o.o. za trgovinu, ugostiteljstvo i usluge</item>
    </derivirana_varijabla>
  </DomainObject.Predmet.ProtuStrankaListFormated>
  <DomainObject.Predmet.ProtuStrankaListFormatedOIB>
    <izvorni_sadrzaj>
      <item>PRIRODA I DRUŠTVO d.o.o. za trgovinu, ugostiteljstvo i usluge, OIB 08103126444</item>
    </izvorni_sadrzaj>
    <derivirana_varijabla naziv="DomainObject.Predmet.ProtuStrankaListFormatedOIB_1">
      <item>PRIRODA I DRUŠTVO d.o.o. za trgovinu, ugostiteljstvo i usluge, OIB 08103126444</item>
    </derivirana_varijabla>
  </DomainObject.Predmet.ProtuStrankaListFormatedOIB>
  <DomainObject.Predmet.ProtuStrankaListFormatedWithAdress>
    <izvorni_sadrzaj>
      <item>PRIRODA I DRUŠTVO d.o.o. za trgovinu, ugostiteljstvo i usluge, Fra Luje Maruna 17 , 22222 Skradin</item>
    </izvorni_sadrzaj>
    <derivirana_varijabla naziv="DomainObject.Predmet.ProtuStrankaListFormatedWithAdress_1">
      <item>PRIRODA I DRUŠTVO d.o.o. za trgovinu, ugostiteljstvo i usluge, Fra Luje Maruna 17 , 22222 Skradin</item>
    </derivirana_varijabla>
  </DomainObject.Predmet.ProtuStrankaListFormatedWithAdress>
  <DomainObject.Predmet.ProtuStrankaListFormatedWithAdressOIB>
    <izvorni_sadrzaj>
      <item>PRIRODA I DRUŠTVO d.o.o. za trgovinu, ugostiteljstvo i usluge, OIB 08103126444, Fra Luje Maruna 17 , 22222 Skradin</item>
    </izvorni_sadrzaj>
    <derivirana_varijabla naziv="DomainObject.Predmet.ProtuStrankaListFormatedWithAdressOIB_1">
      <item>PRIRODA I DRUŠTVO d.o.o. za trgovinu, ugostiteljstvo i usluge, OIB 08103126444, Fra Luje Maruna 17 , 22222 Skradin</item>
    </derivirana_varijabla>
  </DomainObject.Predmet.ProtuStrankaListFormatedWithAdressOIB>
  <DomainObject.Predmet.ProtuStrankaListNazivFormated>
    <izvorni_sadrzaj>
      <item>PRIRODA I DRUŠTVO d.o.o. za trgovinu, ugostiteljstvo i usluge</item>
    </izvorni_sadrzaj>
    <derivirana_varijabla naziv="DomainObject.Predmet.ProtuStrankaListNazivFormated_1">
      <item>PRIRODA I DRUŠTVO d.o.o. za trgovinu, ugostiteljstvo i usluge</item>
    </derivirana_varijabla>
  </DomainObject.Predmet.ProtuStrankaListNazivFormated>
  <DomainObject.Predmet.ProtuStrankaListNazivFormatedOIB>
    <izvorni_sadrzaj>
      <item>PRIRODA I DRUŠTVO d.o.o. za trgovinu, ugostiteljstvo i usluge, OIB 08103126444</item>
    </izvorni_sadrzaj>
    <derivirana_varijabla naziv="DomainObject.Predmet.ProtuStrankaListNazivFormatedOIB_1">
      <item>PRIRODA I DRUŠTVO d.o.o. za trgovinu, ugostiteljstvo i usluge, OIB 08103126444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PRIRODA I DRUŠTVO d.o.o. za trgovinu, ugostiteljstvo i usluge</izvorni_sadrzaj>
    <derivirana_varijabla naziv="DomainObject.Predmet.ProtustrankaIDrugi_1">PRIRODA I DRUŠTVO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PRIRODA I DRUŠTVO d.o.o. za trgovinu, ugostiteljstvo i usluge, OIB 08103126444, Fra Luje Maruna 17 , 22222 Skradin</izvorni_sadrzaj>
    <derivirana_varijabla naziv="DomainObject.Predmet.ProtustrankaIDrugiAdressOIB_1">PRIRODA I DRUŠTVO d.o.o. za trgovinu, ugostiteljstvo i usluge, OIB 08103126444, Fra Luje Maruna 17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PRIRODA I DRUŠTVO d.o.o. za trgovinu, ugostiteljstvo i usluge</item>
    </izvorni_sadrzaj>
    <derivirana_varijabla naziv="DomainObject.Predmet.SudioniciListNaziv_1">
      <item>FINA - Podružnica Šibenik</item>
      <item>PRIRODA I DRUŠTVO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PRIRODA I DRUŠTVO d.o.o. za trgovinu, ugostiteljstvo i usluge, OIB 08103126444, Fra Luje Maruna 17 ,22222 Skradin</item>
    </izvorni_sadrzaj>
    <derivirana_varijabla naziv="DomainObject.Predmet.SudioniciListAdressOIB_1">
      <item>FINA - Podružnica Šibenik, OIB 85821130368, Perivoj L. Marune 1,22000 Šibenik</item>
      <item>PRIRODA I DRUŠTVO d.o.o. za trgovinu, ugostiteljstvo i usluge, OIB 08103126444, Fra Luje Maruna 17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08103126444</item>
    </izvorni_sadrzaj>
    <derivirana_varijabla naziv="DomainObject.Predmet.SudioniciListNazivOIB_1">
      <item>, OIB 85821130368</item>
      <item>, OIB 08103126444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4EAC9-4087-4AC4-BC11-103E8DE9D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2271</properties:Characters>
  <properties:Lines>72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2018-01-17T18:06:00Z</dcterms:created>
  <dc:creator>Ardena Bajlo</dc:creator>
  <cp:lastModifiedBy>Martina Kalmeta</cp:lastModifiedBy>
  <cp:lastPrinted>2018-01-18T14:20:00Z</cp:lastPrinted>
  <dcterms:modified xmlns:xsi="http://www.w3.org/2001/XMLSchema-instance" xsi:type="dcterms:W3CDTF">2018-01-19T07:19:00Z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