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b0b7d" w14:paraId="6bb0b7d" w:rsidRDefault="00CE3817" w:rsidP="00127496" w:rsidR="00CE3817">
      <w:pPr>
        <w15:collapsed w:val="false"/>
        <w:rPr>
          <w:noProof/>
        </w:rPr>
      </w:pPr>
      <w:bookmarkStart w:name="_GoBack" w:id="0"/>
      <w:bookmarkEnd w:id="0"/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CE3817" w:rsidP="00127496" w:rsidR="00CE3817">
      <w:pPr>
        <w:rPr>
          <w:noProof/>
        </w:rPr>
      </w:pPr>
    </w:p>
    <w:p w:rsidRDefault="00127496" w:rsidP="00127496" w:rsidR="00127496">
      <w:pPr>
        <w:rPr>
          <w:noProof/>
        </w:rPr>
      </w:pPr>
      <w:r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393700</wp:posOffset>
            </wp:positionH>
            <wp:positionV relativeFrom="paragraph">
              <wp:posOffset>-533400</wp:posOffset>
            </wp:positionV>
            <wp:extent cy="634365" cx="487045"/>
            <wp:effectExtent b="0" r="825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34365" cx="4870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27496" w:rsidP="00127496" w:rsidR="00127496">
      <w:pPr>
        <w:pStyle w:val="Zaglavlje"/>
      </w:pPr>
      <w:r>
        <w:t>REPUBLIKA HRVATSKA</w:t>
      </w:r>
    </w:p>
    <w:p w:rsidRDefault="00127496" w:rsidP="00127496" w:rsidR="00127496">
      <w:pPr>
        <w:pStyle w:val="Zaglavlje"/>
      </w:pPr>
      <w:r>
        <w:t>Trgovački sud u Zagrebu</w:t>
      </w:r>
    </w:p>
    <w:p w:rsidRDefault="00127496" w:rsidP="00127496" w:rsidR="00127496">
      <w:pPr>
        <w:pStyle w:val="Zaglavlje"/>
      </w:pPr>
      <w:r>
        <w:t xml:space="preserve">Zagreb, </w:t>
      </w:r>
      <w:proofErr w:type="spellStart"/>
      <w:r>
        <w:t>Amruševa</w:t>
      </w:r>
      <w:proofErr w:type="spellEnd"/>
      <w:r>
        <w:t xml:space="preserve"> 2/II, desno (p.p. 432)                                                                 </w:t>
      </w:r>
      <w:r w:rsidR="00CE3817">
        <w:tab/>
      </w:r>
      <w:r>
        <w:rPr>
          <w:sz w:val="24"/>
          <w:szCs w:val="24"/>
        </w:rPr>
        <w:t>20. St-</w:t>
      </w:r>
      <w:r w:rsidR="000C06B4">
        <w:rPr>
          <w:sz w:val="24"/>
          <w:szCs w:val="24"/>
        </w:rPr>
        <w:t>4668</w:t>
      </w:r>
      <w:r w:rsidR="000E6651">
        <w:rPr>
          <w:sz w:val="24"/>
          <w:szCs w:val="24"/>
        </w:rPr>
        <w:t>/16</w:t>
      </w:r>
    </w:p>
    <w:p w:rsidRDefault="00127496" w:rsidP="00127496" w:rsidR="00127496">
      <w:pPr>
        <w:tabs>
          <w:tab w:pos="1150" w:val="left"/>
        </w:tabs>
        <w:rPr>
          <w:sz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 J U Č A K</w:t>
      </w:r>
    </w:p>
    <w:p w:rsidRDefault="00127496" w:rsidP="00127496" w:rsidR="00127496">
      <w:pPr>
        <w:ind w:hanging="2880" w:left="2880"/>
        <w:jc w:val="center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Trgovački sud u Zagrebu, po sucu pojedincu Lucija </w:t>
      </w:r>
      <w:proofErr w:type="spellStart"/>
      <w:r>
        <w:rPr>
          <w:sz w:val="24"/>
          <w:szCs w:val="24"/>
        </w:rPr>
        <w:t>Butigan</w:t>
      </w:r>
      <w:proofErr w:type="spellEnd"/>
      <w:r>
        <w:rPr>
          <w:sz w:val="24"/>
          <w:szCs w:val="24"/>
        </w:rPr>
        <w:t xml:space="preserve">, u stečajnom postupku nad stečajnim dužnikom </w:t>
      </w:r>
      <w:r w:rsidR="000C06B4" w:rsidRPr="000C06B4">
        <w:rPr>
          <w:sz w:val="24"/>
          <w:szCs w:val="24"/>
        </w:rPr>
        <w:t>ZAGREB INVEST d.o.o. za projektiranje i izgradnju - građevinski inženjering u stečaju, Zagreb (Grad Zagreb), Ribnjak 28, OIB 14715086238</w:t>
      </w:r>
      <w:r w:rsidR="00DC5DB1">
        <w:rPr>
          <w:sz w:val="24"/>
          <w:szCs w:val="24"/>
        </w:rPr>
        <w:t>,</w:t>
      </w:r>
      <w:r w:rsidR="00C865AE">
        <w:rPr>
          <w:sz w:val="24"/>
          <w:szCs w:val="24"/>
        </w:rPr>
        <w:t xml:space="preserve">  dan</w:t>
      </w:r>
      <w:r w:rsidR="006234B5">
        <w:rPr>
          <w:sz w:val="24"/>
          <w:szCs w:val="24"/>
        </w:rPr>
        <w:t>a 5</w:t>
      </w:r>
      <w:r>
        <w:rPr>
          <w:sz w:val="24"/>
          <w:szCs w:val="24"/>
        </w:rPr>
        <w:t xml:space="preserve">. </w:t>
      </w:r>
      <w:r w:rsidR="006234B5">
        <w:rPr>
          <w:sz w:val="24"/>
          <w:szCs w:val="24"/>
        </w:rPr>
        <w:t>studenog</w:t>
      </w:r>
      <w:r>
        <w:rPr>
          <w:sz w:val="24"/>
          <w:szCs w:val="24"/>
        </w:rPr>
        <w:t xml:space="preserve"> 2018. godine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 a k l j u č i o      j e </w:t>
      </w:r>
    </w:p>
    <w:p w:rsidRDefault="00127496" w:rsidP="00127496" w:rsidR="00127496">
      <w:pPr>
        <w:ind w:firstLine="708"/>
        <w:jc w:val="both"/>
        <w:rPr>
          <w:sz w:val="24"/>
          <w:szCs w:val="24"/>
        </w:rPr>
      </w:pPr>
    </w:p>
    <w:p w:rsidRDefault="00127496" w:rsidP="00127496" w:rsidR="0012749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Popis predmeta stečajne mase, popis vjerovnika i </w:t>
      </w:r>
      <w:r w:rsidR="003D117E">
        <w:rPr>
          <w:sz w:val="24"/>
          <w:szCs w:val="24"/>
        </w:rPr>
        <w:t>pregled</w:t>
      </w:r>
      <w:r>
        <w:rPr>
          <w:sz w:val="24"/>
          <w:szCs w:val="24"/>
        </w:rPr>
        <w:t xml:space="preserve"> imovine i obveza, na temelju čl. 224. Stečajnog zakona (NN 71/15,104/17) </w:t>
      </w:r>
      <w:r w:rsidR="003D117E">
        <w:rPr>
          <w:sz w:val="24"/>
          <w:szCs w:val="24"/>
        </w:rPr>
        <w:t>nalazi se</w:t>
      </w:r>
      <w:r w:rsidR="00296494">
        <w:rPr>
          <w:sz w:val="24"/>
          <w:szCs w:val="24"/>
        </w:rPr>
        <w:t xml:space="preserve"> </w:t>
      </w:r>
      <w:r w:rsidR="003D117E">
        <w:rPr>
          <w:sz w:val="24"/>
          <w:szCs w:val="24"/>
        </w:rPr>
        <w:t>izložen u pisarnici suda.</w:t>
      </w:r>
    </w:p>
    <w:p w:rsidRDefault="00127496" w:rsidP="00127496" w:rsidR="00127496">
      <w:pPr>
        <w:tabs>
          <w:tab w:pos="3686" w:val="left"/>
        </w:tabs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6234B5" w:rsidP="00127496" w:rsidR="00127496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5</w:t>
      </w:r>
      <w:r w:rsidR="00127496">
        <w:rPr>
          <w:sz w:val="24"/>
          <w:szCs w:val="24"/>
        </w:rPr>
        <w:t xml:space="preserve">. </w:t>
      </w:r>
      <w:r>
        <w:rPr>
          <w:sz w:val="24"/>
          <w:szCs w:val="24"/>
        </w:rPr>
        <w:t>studenog</w:t>
      </w:r>
      <w:r w:rsidR="00127496">
        <w:rPr>
          <w:sz w:val="24"/>
          <w:szCs w:val="24"/>
        </w:rPr>
        <w:t xml:space="preserve"> 2018.</w:t>
      </w:r>
    </w:p>
    <w:p w:rsidRDefault="00127496" w:rsidP="00127496" w:rsidR="00127496">
      <w:pPr>
        <w:jc w:val="right"/>
        <w:rPr>
          <w:sz w:val="24"/>
          <w:szCs w:val="24"/>
        </w:rPr>
      </w:pPr>
    </w:p>
    <w:p w:rsidRDefault="00127496" w:rsidP="00127496" w:rsidR="00127496">
      <w:pPr>
        <w:ind w:firstLine="708" w:left="5664"/>
        <w:rPr>
          <w:sz w:val="24"/>
          <w:szCs w:val="24"/>
        </w:rPr>
      </w:pPr>
      <w:r>
        <w:rPr>
          <w:sz w:val="24"/>
          <w:szCs w:val="24"/>
        </w:rPr>
        <w:t xml:space="preserve">            SUDAC</w:t>
      </w:r>
    </w:p>
    <w:p w:rsidRDefault="00CE3817" w:rsidP="00127496" w:rsidR="00127496">
      <w:pPr>
        <w:jc w:val="right"/>
        <w:rPr>
          <w:sz w:val="24"/>
          <w:szCs w:val="24"/>
        </w:rPr>
      </w:pPr>
      <w:r>
        <w:rPr>
          <w:sz w:val="24"/>
          <w:szCs w:val="24"/>
        </w:rPr>
        <w:t>LUCIJA BUTIGAN</w:t>
      </w:r>
      <w:r w:rsidR="00324578">
        <w:rPr>
          <w:sz w:val="24"/>
          <w:szCs w:val="24"/>
        </w:rPr>
        <w:t>,v.r.</w:t>
      </w:r>
      <w:r w:rsidR="00127496">
        <w:rPr>
          <w:sz w:val="24"/>
          <w:szCs w:val="24"/>
        </w:rPr>
        <w:t xml:space="preserve">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127496" w:rsidP="00127496" w:rsidR="00127496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127496" w:rsidP="00127496" w:rsidR="00127496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19.st. 7. SZ-a). </w:t>
      </w:r>
    </w:p>
    <w:p w:rsidRDefault="00127496" w:rsidP="00127496" w:rsidR="00127496">
      <w:pPr>
        <w:jc w:val="both"/>
        <w:rPr>
          <w:sz w:val="24"/>
          <w:szCs w:val="24"/>
        </w:rPr>
      </w:pPr>
    </w:p>
    <w:p w:rsidRDefault="00324578" w:rsidP="00324578" w:rsidR="00324578">
      <w:pPr>
        <w:ind w:left="495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Za točnost </w:t>
      </w:r>
      <w:proofErr w:type="spellStart"/>
      <w:r>
        <w:rPr>
          <w:color w:val="000000"/>
          <w:sz w:val="24"/>
          <w:szCs w:val="24"/>
        </w:rPr>
        <w:t>otpravka</w:t>
      </w:r>
      <w:proofErr w:type="spellEnd"/>
      <w:r>
        <w:rPr>
          <w:color w:val="000000"/>
          <w:sz w:val="24"/>
          <w:szCs w:val="24"/>
        </w:rPr>
        <w:t>-ovlašteni službenik</w:t>
      </w:r>
    </w:p>
    <w:p w:rsidRDefault="00324578" w:rsidP="00324578" w:rsidR="00324578">
      <w:pPr>
        <w:ind w:left="5664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Monika </w:t>
      </w:r>
      <w:proofErr w:type="spellStart"/>
      <w:r>
        <w:rPr>
          <w:color w:val="000000"/>
          <w:sz w:val="24"/>
          <w:szCs w:val="24"/>
        </w:rPr>
        <w:t>Grbac</w:t>
      </w:r>
      <w:proofErr w:type="spellEnd"/>
    </w:p>
    <w:p w:rsidRDefault="00324578" w:rsidR="00324578" w:rsidRPr="00CE3817">
      <w:pPr>
        <w:rPr>
          <w:sz w:val="24"/>
          <w:szCs w:val="24"/>
        </w:rPr>
      </w:pPr>
    </w:p>
    <w:sectPr w:rsidSect="00CE3817" w:rsidR="00324578" w:rsidRPr="00CE3817">
      <w:pgSz w:h="16838" w:w="11906"/>
      <w:pgMar w:gutter="0" w:footer="708" w:header="708" w:left="1417" w:bottom="1417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27496"/>
    <w:rsid w:val="00025ADB"/>
    <w:rsid w:val="000C06B4"/>
    <w:rsid w:val="000E2EDC"/>
    <w:rsid w:val="000E6651"/>
    <w:rsid w:val="00127496"/>
    <w:rsid w:val="001E6981"/>
    <w:rsid w:val="00296494"/>
    <w:rsid w:val="002B4A0D"/>
    <w:rsid w:val="00324578"/>
    <w:rsid w:val="00345D91"/>
    <w:rsid w:val="0037645D"/>
    <w:rsid w:val="003D117E"/>
    <w:rsid w:val="003F37CC"/>
    <w:rsid w:val="004532A0"/>
    <w:rsid w:val="00583114"/>
    <w:rsid w:val="006234B5"/>
    <w:rsid w:val="006A10A3"/>
    <w:rsid w:val="0073274C"/>
    <w:rsid w:val="00841847"/>
    <w:rsid w:val="008E244E"/>
    <w:rsid w:val="009B3DA4"/>
    <w:rsid w:val="009B44FB"/>
    <w:rsid w:val="00B455DF"/>
    <w:rsid w:val="00BF0BD6"/>
    <w:rsid w:val="00BF5A53"/>
    <w:rsid w:val="00C26A67"/>
    <w:rsid w:val="00C26D03"/>
    <w:rsid w:val="00C865AE"/>
    <w:rsid w:val="00CE3817"/>
    <w:rsid w:val="00DC5DB1"/>
    <w:rsid w:val="00E505BE"/>
    <w:rsid w:val="00E52B84"/>
    <w:rsid w:val="00FC3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27496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5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457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4578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457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457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27496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12749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127496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45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457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4578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457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457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5565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4668</izvorni_sadrzaj>
    <derivirana_varijabla naziv="DomainObject.Predmet.Broj_1">4668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lipnja 2016.</izvorni_sadrzaj>
    <derivirana_varijabla naziv="DomainObject.Predmet.DatumOsnivanja_1">1.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St-4668/2016</izvorni_sadrzaj>
    <derivirana_varijabla naziv="DomainObject.Predmet.OznakaBroj_1">St-4668/2016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ZAGREB INVEST d.o.o. zastupanog po punomoćniku Tomislav Nevistić</izvorni_sadrzaj>
    <derivirana_varijabla naziv="DomainObject.Predmet.ProtustrankaFormated_1">  ZAGREB INVEST d.o.o. zastupanog po punomoćniku Tomislav Nevistić</derivirana_varijabla>
  </DomainObject.Predmet.ProtustrankaFormated>
  <DomainObject.Predmet.ProtustrankaFormatedOIB>
    <izvorni_sadrzaj>  ZAGREB INVEST d.o.o., OIB 14715086238 zastupanog po punomoćniku Tomislav Nevistić</izvorni_sadrzaj>
    <derivirana_varijabla naziv="DomainObject.Predmet.ProtustrankaFormatedOIB_1">  ZAGREB INVEST d.o.o., OIB 14715086238 zastupanog po punomoćniku Tomislav Nevistić</derivirana_varijabla>
  </DomainObject.Predmet.ProtustrankaFormatedOIB>
  <DomainObject.Predmet.ProtustrankaFormatedWithAdress>
    <izvorni_sadrzaj> ZAGREB INVEST d.o.o., Ribnjak 28, 10000 Zagreb zastupanog po punomoćniku Tomislav Nevistić</izvorni_sadrzaj>
    <derivirana_varijabla naziv="DomainObject.Predmet.ProtustrankaFormatedWithAdress_1"> ZAGREB INVEST d.o.o., Ribnjak 28, 10000 Zagreb zastupanog po punomoćniku Tomislav Nevistić</derivirana_varijabla>
  </DomainObject.Predmet.ProtustrankaFormatedWithAdress>
  <DomainObject.Predmet.ProtustrankaFormatedWithAdressOIB>
    <izvorni_sadrzaj> ZAGREB INVEST d.o.o., OIB 14715086238, Ribnjak 28, 10000 Zagreb zastupanog po punomoćniku Tomislav Nevistić</izvorni_sadrzaj>
    <derivirana_varijabla naziv="DomainObject.Predmet.ProtustrankaFormatedWithAdressOIB_1"> ZAGREB INVEST d.o.o., OIB 14715086238, Ribnjak 28, 10000 Zagreb zastupanog po punomoćniku Tomislav Nevistić</derivirana_varijabla>
  </DomainObject.Predmet.ProtustrankaFormatedWithAdressOIB>
  <DomainObject.Predmet.ProtustrankaWithAdress>
    <izvorni_sadrzaj>ZAGREB INVEST d.o.o. Ribnjak 28, 10000 Zagreb</izvorni_sadrzaj>
    <derivirana_varijabla naziv="DomainObject.Predmet.ProtustrankaWithAdress_1">ZAGREB INVEST d.o.o. Ribnjak 28, 10000 Zagreb</derivirana_varijabla>
  </DomainObject.Predmet.ProtustrankaWithAdress>
  <DomainObject.Predmet.ProtustrankaWithAdressOIB>
    <izvorni_sadrzaj>ZAGREB INVEST d.o.o., OIB 14715086238, Ribnjak 28, 10000 Zagreb</izvorni_sadrzaj>
    <derivirana_varijabla naziv="DomainObject.Predmet.ProtustrankaWithAdressOIB_1">ZAGREB INVEST d.o.o., OIB 14715086238, Ribnjak 28, 10000 Zagreb</derivirana_varijabla>
  </DomainObject.Predmet.ProtustrankaWithAdressOIB>
  <DomainObject.Predmet.ProtustrankaNazivFormated>
    <izvorni_sadrzaj>ZAGREB INVEST d.o.o.</izvorni_sadrzaj>
    <derivirana_varijabla naziv="DomainObject.Predmet.ProtustrankaNazivFormated_1">ZAGREB INVEST d.o.o.</derivirana_varijabla>
  </DomainObject.Predmet.ProtustrankaNazivFormated>
  <DomainObject.Predmet.ProtustrankaNazivFormatedOIB>
    <izvorni_sadrzaj>ZAGREB INVEST d.o.o., OIB 14715086238</izvorni_sadrzaj>
    <derivirana_varijabla naziv="DomainObject.Predmet.ProtustrankaNazivFormatedOIB_1">ZAGREB INVEST d.o.o., OIB 14715086238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Tomislav Nevistić; REPUBLIKA HRVATSKA MINISTARSTVO FINANCIJA zastupanog po punomoćniku ŽDO ZAGREB</izvorni_sadrzaj>
    <derivirana_varijabla naziv="DomainObject.Predmet.StrankaFormated_1">  FINA Regionalni centar Zagreb; Tomislav Nevistić; REPUBLIKA HRVATSKA MINISTARSTVO FINANCIJA zastupanog po punomoćniku ŽDO ZAGREB</derivirana_varijabla>
  </DomainObject.Predmet.StrankaFormated>
  <DomainObject.Predmet.StrankaFormatedOIB>
    <izvorni_sadrzaj>  FINA Regionalni centar Zagreb, OIB 85821130368; Tomislav Nevistić, OIB 85811918194; REPUBLIKA HRVATSKA MINISTARSTVO FINANCIJA, OIB 18683136487 zastupanog po punomoćniku ŽDO ZAGREB</izvorni_sadrzaj>
    <derivirana_varijabla naziv="DomainObject.Predmet.StrankaFormatedOIB_1">  FINA Regionalni centar Zagreb, OIB 85821130368; Tomislav Nevistić, OIB 85811918194; REPUBLIKA HRVATSKA MINISTARSTVO FINANCIJA, OIB 18683136487 zastupanog po punomoćniku ŽDO ZAGREB</derivirana_varijabla>
  </DomainObject.Predmet.StrankaFormatedOIB>
  <DomainObject.Predmet.StrankaFormatedWithAdress>
    <izvorni_sadrzaj> FINA Regionalni centar Zagreb, Trg svibanjskih žrtava 1995. 1, 10000 Zagreb; Tomislav Nevistić, Iblerov Trg 10, 10000 Zagreb; REPUBLIKA HRVATSKA MINISTARSTVO FINANCIJA, Katančićeva 5, 10000 Zagreb zastupanog po punomoćniku ŽDO ZAGREB</izvorni_sadrzaj>
    <derivirana_varijabla naziv="DomainObject.Predmet.StrankaFormatedWithAdress_1"> FINA Regionalni centar Zagreb, Trg svibanjskih žrtava 1995. 1, 10000 Zagreb; Tomislav Nevistić, Iblerov Trg 10, 10000 Zagreb; REPUBLIKA HRVATSKA MINISTARSTVO FINANCIJA, Katančićeva 5, 10000 Zagreb zastupanog po punomoćniku ŽDO ZAGREB</derivirana_varijabla>
  </DomainObject.Predmet.StrankaFormatedWithAdress>
  <DomainObject.Predmet.StrankaFormatedWithAdressOIB>
    <izvorni_sadrzaj> FINA Regionalni centar Zagreb, OIB 85821130368, Trg svibanjskih žrtava 1995. 1, 10000 Zagreb; Tomislav Nevistić, OIB 85811918194, Iblerov Trg 10, 10000 Zagreb; REPUBLIKA HRVATSKA MINISTARSTVO FINANCIJA, OIB 18683136487, Katančićeva 5, 10000 Zagreb zastupanog po punomoćniku ŽDO ZAGREB</izvorni_sadrzaj>
    <derivirana_varijabla naziv="DomainObject.Predmet.StrankaFormatedWithAdressOIB_1"> FINA Regionalni centar Zagreb, OIB 85821130368, Trg svibanjskih žrtava 1995. 1, 10000 Zagreb; Tomislav Nevistić, OIB 85811918194, Iblerov Trg 10, 10000 Zagreb; REPUBLIKA HRVATSKA MINISTARSTVO FINANCIJA, OIB 18683136487, Katančićeva 5, 10000 Zagreb zastupanog po punomoćniku ŽDO ZAGREB</derivirana_varijabla>
  </DomainObject.Predmet.StrankaFormatedWithAdressOIB>
  <DomainObject.Predmet.StrankaWithAdress>
    <izvorni_sadrzaj>FINA Regionalni centar Zagreb Trg svibanjskih žrtava 1995. 1,10000 Zagreb,Tomislav Nevistić Iblerov Trg 10,10000 Zagreb,REPUBLIKA HRVATSKA MINISTARSTVO FINANCIJA Katančićeva 5,10000 Zagreb</izvorni_sadrzaj>
    <derivirana_varijabla naziv="DomainObject.Predmet.StrankaWithAdress_1">FINA Regionalni centar Zagreb Trg svibanjskih žrtava 1995. 1,10000 Zagreb,Tomislav Nevistić Iblerov Trg 10,10000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1,10000 Zagreb,Tomislav Nevistić, OIB 85811918194, Iblerov Trg 10,10000 Zagreb,REPUBLIKA HRVATSKA MINISTARSTVO FINANCIJA, OIB 18683136487, Katančićeva 5,10000 Zagreb</izvorni_sadrzaj>
    <derivirana_varijabla naziv="DomainObject.Predmet.StrankaWithAdressOIB_1">FINA Regionalni centar Zagreb, OIB 85821130368, Trg svibanjskih žrtava 1995. 1,10000 Zagreb,Tomislav Nevistić, OIB 85811918194, Iblerov Trg 10,10000 Zagreb,REPUBLIKA HRVATSKA MINISTARSTVO FINANCIJA, OIB 18683136487, Katančićeva 5,10000 Zagreb</derivirana_varijabla>
  </DomainObject.Predmet.StrankaWithAdressOIB>
  <DomainObject.Predmet.StrankaNazivFormated>
    <izvorni_sadrzaj>FINA Regionalni centar Zagreb,Tomislav Nevistić,REPUBLIKA HRVATSKA MINISTARSTVO FINANCIJA</izvorni_sadrzaj>
    <derivirana_varijabla naziv="DomainObject.Predmet.StrankaNazivFormated_1">FINA Regionalni centar Zagreb,Tomislav Nevistić,REPUBLIKA HRVATSKA MINISTARSTVO FINANCIJA</derivirana_varijabla>
  </DomainObject.Predmet.StrankaNazivFormated>
  <DomainObject.Predmet.StrankaNazivFormatedOIB>
    <izvorni_sadrzaj>FINA Regionalni centar Zagreb, OIB 85821130368,Tomislav Nevistić, OIB 85811918194,REPUBLIKA HRVATSKA MINISTARSTVO FINANCIJA, OIB 18683136487</izvorni_sadrzaj>
    <derivirana_varijabla naziv="DomainObject.Predmet.StrankaNazivFormatedOIB_1">FINA Regionalni centar Zagreb, OIB 85821130368,Tomislav Nevistić, OIB 85811918194,REPUBLIKA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Tomislav Nevistić</item>
      <item>REPUBLIKA HRVATSKA MINISTARSTVO FINANCIJA zastupanog po punomoćniku ŽDO ZAGREB</item>
    </izvorni_sadrzaj>
    <derivirana_varijabla naziv="DomainObject.Predmet.StrankaListFormated_1">
      <item>FINA Regionalni centar Zagreb</item>
      <item>Tomislav Nevistić</item>
      <item>REPUBLIKA HRVATSKA MINISTARSTVO FINANCIJA zastupanog po punomoćniku ŽDO ZAGREB</item>
    </derivirana_varijabla>
  </DomainObject.Predmet.StrankaListFormated>
  <DomainObject.Predmet.StrankaListFormatedOIB>
    <izvorni_sadrzaj>
      <item>FINA Regionalni centar Zagreb, OIB 85821130368</item>
      <item>Tomislav Nevistić, OIB 85811918194</item>
      <item>REPUBLIKA HRVATSKA MINISTARSTVO FINANCIJA, OIB 18683136487 zastupanog po punomoćniku ŽDO ZAGREB</item>
    </izvorni_sadrzaj>
    <derivirana_varijabla naziv="DomainObject.Predmet.StrankaListFormatedOIB_1">
      <item>FINA Regionalni centar Zagreb, OIB 85821130368</item>
      <item>Tomislav Nevistić, OIB 85811918194</item>
      <item>REPUBLIKA HRVATSKA MINISTARSTVO FINANCIJA, OIB 18683136487 zastupanog po punomoćniku ŽDO ZAGREB</item>
    </derivirana_varijabla>
  </DomainObject.Predmet.StrankaListFormatedOIB>
  <DomainObject.Predmet.StrankaListFormatedWithAdress>
    <izvorni_sadrzaj>
      <item>FINA Regionalni centar Zagreb, Trg svibanjskih žrtava 1995. 1, 10000 Zagreb</item>
      <item>Tomislav Nevistić, Iblerov Trg 10, 10000 Zagreb</item>
      <item>REPUBLIKA HRVATSKA MINISTARSTVO FINANCIJA, Katančićeva 5, 10000 Zagreb zastupanog po punomoćniku ŽDO ZAGREB</item>
    </izvorni_sadrzaj>
    <derivirana_varijabla naziv="DomainObject.Predmet.StrankaListFormatedWithAdress_1">
      <item>FINA Regionalni centar Zagreb, Trg svibanjskih žrtava 1995. 1, 10000 Zagreb</item>
      <item>Tomislav Nevistić, Iblerov Trg 10, 10000 Zagreb</item>
      <item>REPUBLIKA HRVATSKA MINISTARSTVO FINANCIJA, Katančićeva 5, 10000 Zagreb zastupanog po punomoćniku ŽDO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Tomislav Nevistić, OIB 85811918194, Iblerov Trg 10, 10000 Zagreb</item>
      <item>REPUBLIKA HRVATSKA MINISTARSTVO FINANCIJA, OIB 18683136487, Katančićeva 5, 10000 Zagreb zastupanog po punomoćniku ŽDO ZAGREB</item>
    </izvorni_sadrzaj>
    <derivirana_varijabla naziv="DomainObject.Predmet.StrankaListFormatedWithAdressOIB_1">
      <item>FINA Regionalni centar Zagreb, OIB 85821130368, Trg svibanjskih žrtava 1995. 1, 10000 Zagreb</item>
      <item>Tomislav Nevistić, OIB 85811918194, Iblerov Trg 10, 10000 Zagreb</item>
      <item>REPUBLIKA HRVATSKA MINISTARSTVO FINANCIJA, OIB 18683136487, Katančićeva 5, 10000 Zagreb zastupanog po punomoćniku ŽDO ZAGREB</item>
    </derivirana_varijabla>
  </DomainObject.Predmet.StrankaListFormatedWithAdressOIB>
  <DomainObject.Predmet.StrankaListNazivFormated>
    <izvorni_sadrzaj>
      <item>FINA Regionalni centar Zagreb</item>
      <item>Tomislav Nevistić</item>
      <item>REPUBLIKA HRVATSKA MINISTARSTVO FINANCIJA</item>
    </izvorni_sadrzaj>
    <derivirana_varijabla naziv="DomainObject.Predmet.StrankaListNazivFormated_1">
      <item>FINA Regionalni centar Zagreb</item>
      <item>Tomislav Nevistić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Tomislav Nevistić, OIB 85811918194</item>
      <item>REPUBLIKA HRVATSKA MINISTARSTVO FINANCIJA, OIB 18683136487</item>
    </izvorni_sadrzaj>
    <derivirana_varijabla naziv="DomainObject.Predmet.StrankaListNazivFormatedOIB_1">
      <item>FINA Regionalni centar Zagreb, OIB 85821130368</item>
      <item>Tomislav Nevistić, OIB 85811918194</item>
      <item>REPUBLIKA HRVATSKA MINISTARSTVO FINANCIJA, OIB 18683136487</item>
    </derivirana_varijabla>
  </DomainObject.Predmet.StrankaListNazivFormatedOIB>
  <DomainObject.Predmet.ProtuStrankaListFormated>
    <izvorni_sadrzaj>
      <item>ZAGREB INVEST d.o.o. zastupanog po punomoćniku Tomislav Nevistić</item>
    </izvorni_sadrzaj>
    <derivirana_varijabla naziv="DomainObject.Predmet.ProtuStrankaListFormated_1">
      <item>ZAGREB INVEST d.o.o. zastupanog po punomoćniku Tomislav Nevistić</item>
    </derivirana_varijabla>
  </DomainObject.Predmet.ProtuStrankaListFormated>
  <DomainObject.Predmet.ProtuStrankaListFormatedOIB>
    <izvorni_sadrzaj>
      <item>ZAGREB INVEST d.o.o., OIB 14715086238 zastupanog po punomoćniku Tomislav Nevistić</item>
    </izvorni_sadrzaj>
    <derivirana_varijabla naziv="DomainObject.Predmet.ProtuStrankaListFormatedOIB_1">
      <item>ZAGREB INVEST d.o.o., OIB 14715086238 zastupanog po punomoćniku Tomislav Nevistić</item>
    </derivirana_varijabla>
  </DomainObject.Predmet.ProtuStrankaListFormatedOIB>
  <DomainObject.Predmet.ProtuStrankaListFormatedWithAdress>
    <izvorni_sadrzaj>
      <item>ZAGREB INVEST d.o.o., Ribnjak 28, 10000 Zagreb zastupanog po punomoćniku Tomislav Nevistić</item>
    </izvorni_sadrzaj>
    <derivirana_varijabla naziv="DomainObject.Predmet.ProtuStrankaListFormatedWithAdress_1">
      <item>ZAGREB INVEST d.o.o., Ribnjak 28, 10000 Zagreb zastupanog po punomoćniku Tomislav Nevistić</item>
    </derivirana_varijabla>
  </DomainObject.Predmet.ProtuStrankaListFormatedWithAdress>
  <DomainObject.Predmet.ProtuStrankaListFormatedWithAdressOIB>
    <izvorni_sadrzaj>
      <item>ZAGREB INVEST d.o.o., OIB 14715086238, Ribnjak 28, 10000 Zagreb zastupanog po punomoćniku Tomislav Nevistić</item>
    </izvorni_sadrzaj>
    <derivirana_varijabla naziv="DomainObject.Predmet.ProtuStrankaListFormatedWithAdressOIB_1">
      <item>ZAGREB INVEST d.o.o., OIB 14715086238, Ribnjak 28, 10000 Zagreb zastupanog po punomoćniku Tomislav Nevistić</item>
    </derivirana_varijabla>
  </DomainObject.Predmet.ProtuStrankaListFormatedWithAdressOIB>
  <DomainObject.Predmet.ProtuStrankaListNazivFormated>
    <izvorni_sadrzaj>
      <item>ZAGREB INVEST d.o.o.</item>
    </izvorni_sadrzaj>
    <derivirana_varijabla naziv="DomainObject.Predmet.ProtuStrankaListNazivFormated_1">
      <item>ZAGREB INVEST d.o.o.</item>
    </derivirana_varijabla>
  </DomainObject.Predmet.ProtuStrankaListNazivFormated>
  <DomainObject.Predmet.ProtuStrankaListNazivFormatedOIB>
    <izvorni_sadrzaj>
      <item>ZAGREB INVEST d.o.o., OIB 14715086238</item>
    </izvorni_sadrzaj>
    <derivirana_varijabla naziv="DomainObject.Predmet.ProtuStrankaListNazivFormatedOIB_1">
      <item>ZAGREB INVEST d.o.o., OIB 14715086238</item>
    </derivirana_varijabla>
  </DomainObject.Predmet.ProtuStrankaListNazivFormatedOIB>
  <DomainObject.Predmet.OstaliListFormated>
    <izvorni_sadrzaj>
      <item>Tomislav Nevistić punomoćnik sudionika u postupku ZAGREB INVEST d.o.o.</item>
      <item>ŽDO ZAGREB punomoćnik sudionika u postupku REPUBLIKA HRVATSKA MINISTARSTVO FINANCIJA</item>
    </izvorni_sadrzaj>
    <derivirana_varijabla naziv="DomainObject.Predmet.OstaliListFormated_1">
      <item>Tomislav Nevistić punomoćnik sudionika u postupku ZAGREB INVEST d.o.o.</item>
      <item>ŽDO ZAGREB punomoćnik sudionika u postupku REPUBLIKA HRVATSKA MINISTARSTVO FINANCIJA</item>
    </derivirana_varijabla>
  </DomainObject.Predmet.OstaliListFormated>
  <DomainObject.Predmet.OstaliListFormatedOIB>
    <izvorni_sadrzaj>
      <item>Tomislav Nevistić, OIB 85811918194 punomoćnik sudionika u postupku ZAGREB INVEST d.o.o.</item>
      <item>ŽDO ZAGREB punomoćnik sudionika u postupku REPUBLIKA HRVATSKA MINISTARSTVO FINANCIJA</item>
    </izvorni_sadrzaj>
    <derivirana_varijabla naziv="DomainObject.Predmet.OstaliListFormatedOIB_1">
      <item>Tomislav Nevistić, OIB 85811918194 punomoćnik sudionika u postupku ZAGREB INVEST d.o.o.</item>
      <item>ŽDO ZAGREB punomoćnik sudionika u postupku REPUBLIKA HRVATSKA MINISTARSTVO FINANCIJA</item>
    </derivirana_varijabla>
  </DomainObject.Predmet.OstaliListFormatedOIB>
  <DomainObject.Predmet.OstaliListFormatedWithAdress>
    <izvorni_sadrzaj>
      <item>Tomislav Nevistić, Iblerov trg 10, 10000 Zagreb punomoćnik sudionika u postupku ZAGREB INVEST d.o.o.</item>
      <item>ŽDO ZAGREB, Savska 41, 10000 Zagreb punomoćnik sudionika u postupku REPUBLIKA HRVATSKA MINISTARSTVO FINANCIJA</item>
    </izvorni_sadrzaj>
    <derivirana_varijabla naziv="DomainObject.Predmet.OstaliListFormatedWithAdress_1">
      <item>Tomislav Nevistić, Iblerov trg 10, 10000 Zagreb punomoćnik sudionika u postupku ZAGREB INVEST d.o.o.</item>
      <item>ŽDO ZAGREB, Savska 41, 10000 Zagreb punomoćnik sudionika u postupku REPUBLIKA HRVATSKA MINISTARSTVO FINANCIJA</item>
    </derivirana_varijabla>
  </DomainObject.Predmet.OstaliListFormatedWithAdress>
  <DomainObject.Predmet.OstaliListFormatedWithAdressOIB>
    <izvorni_sadrzaj>
      <item>Tomislav Nevistić, OIB 85811918194, Iblerov trg 10, 10000 Zagreb punomoćnik sudionika u postupku ZAGREB INVEST d.o.o.</item>
      <item>ŽDO ZAGREB, Savska 41, 10000 Zagreb punomoćnik sudionika u postupku REPUBLIKA HRVATSKA MINISTARSTVO FINANCIJA</item>
    </izvorni_sadrzaj>
    <derivirana_varijabla naziv="DomainObject.Predmet.OstaliListFormatedWithAdressOIB_1">
      <item>Tomislav Nevistić, OIB 85811918194, Iblerov trg 10, 10000 Zagreb punomoćnik sudionika u postupku ZAGREB INVEST d.o.o.</item>
      <item>ŽDO ZAGREB, Savska 41, 10000 Zagreb punomoćnik sudionika u postupku REPUBLIKA HRVATSKA MINISTARSTVO FINANCIJA</item>
    </derivirana_varijabla>
  </DomainObject.Predmet.OstaliListFormatedWithAdressOIB>
  <DomainObject.Predmet.OstaliListNazivFormated>
    <izvorni_sadrzaj>
      <item>Tomislav Nevistić</item>
      <item>ŽDO ZAGREB</item>
    </izvorni_sadrzaj>
    <derivirana_varijabla naziv="DomainObject.Predmet.OstaliListNazivFormated_1">
      <item>Tomislav Nevistić</item>
      <item>ŽDO ZAGREB</item>
    </derivirana_varijabla>
  </DomainObject.Predmet.OstaliListNazivFormated>
  <DomainObject.Predmet.OstaliListNazivFormatedOIB>
    <izvorni_sadrzaj>
      <item>Tomislav Nevistić, OIB 85811918194</item>
      <item>ŽDO ZAGREB</item>
    </izvorni_sadrzaj>
    <derivirana_varijabla naziv="DomainObject.Predmet.OstaliListNazivFormatedOIB_1">
      <item>Tomislav Nevistić, OIB 85811918194</item>
      <item>ŽDO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2018.</izvorni_sadrzaj>
    <derivirana_varijabla naziv="DomainObject.Datum_1">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ZAGREB INVEST d.o.o.</izvorni_sadrzaj>
    <derivirana_varijabla naziv="DomainObject.Predmet.ProtustrankaIDrugi_1">ZAGREB INVEST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ZAGREB INVEST d.o.o., OIB 14715086238, Ribnjak 28, 10000 Zagreb</izvorni_sadrzaj>
    <derivirana_varijabla naziv="DomainObject.Predmet.ProtustrankaIDrugiAdressOIB_1">ZAGREB INVEST d.o.o., OIB 14715086238, Ribnjak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 INVEST d.o.o.</item>
      <item>FINA Regionalni centar Zagreb</item>
      <item>Tomislav Nevistić</item>
      <item>Tomislav Nevistić</item>
      <item>REPUBLIKA HRVATSKA MINISTARSTVO FINANCIJA</item>
      <item>ŽDO ZAGREB</item>
    </izvorni_sadrzaj>
    <derivirana_varijabla naziv="DomainObject.Predmet.SudioniciListNaziv_1">
      <item>ZAGREB INVEST d.o.o.</item>
      <item>FINA Regionalni centar Zagreb</item>
      <item>Tomislav Nevistić</item>
      <item>Tomislav Nevistić</item>
      <item>REPUBLIKA HRVATSKA MINISTARSTVO FINANCIJA</item>
      <item>ŽDO ZAGREB</item>
    </derivirana_varijabla>
  </DomainObject.Predmet.SudioniciListNaziv>
  <DomainObject.Predmet.SudioniciListAdressOIB>
    <izvorni_sadrzaj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  <item>Tomislav Nevistić, OIB 85811918194, Iblerov Trg 10,10000 Zagreb</item>
      <item>REPUBLIKA HRVATSKA MINISTARSTVO FINANCIJA, OIB 18683136487, Katančićeva 5,10000 Zagreb</item>
      <item>ŽDO ZAGREB, Savska 41,10000 Zagreb</item>
    </izvorni_sadrzaj>
    <derivirana_varijabla naziv="DomainObject.Predmet.SudioniciListAdressOIB_1">
      <item>ZAGREB INVEST d.o.o., OIB 14715086238, Ribnjak 28,10000 Zagreb</item>
      <item>FINA Regionalni centar Zagreb, OIB 85821130368, Trg svibanjskih žrtava 1995. 1,10000 Zagreb</item>
      <item>Tomislav Nevistić, OIB 85811918194, Iblerov trg 10,10000 Zagreb</item>
      <item>Tomislav Nevistić, OIB 85811918194, Iblerov Trg 10,10000 Zagreb</item>
      <item>REPUBLIKA HRVATSKA MINISTARSTVO FINANCIJA, OIB 18683136487, Katančićeva 5,10000 Zagreb</item>
      <item>ŽDO ZAGREB,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14715086238</item>
      <item>, OIB 85821130368</item>
      <item>, OIB 85811918194</item>
      <item>, OIB 85811918194</item>
      <item>, OIB 18683136487</item>
      <item>, OIB null</item>
    </izvorni_sadrzaj>
    <derivirana_varijabla naziv="DomainObject.Predmet.SudioniciListNazivOIB_1">
      <item>, OIB 14715086238</item>
      <item>, OIB 85821130368</item>
      <item>, OIB 85811918194</item>
      <item>, OIB 85811918194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srpnja 2018.</izvorni_sadrzaj>
    <derivirana_varijabla naziv="DomainObject.Predmet.DatumZadnjeOdrzaneSudskeRadnje_1">3. srpnja 2018.</derivirana_varijabla>
  </DomainObject.Predmet.DatumZadnjeOdrzaneSudskeRadnje>
  <DomainObject.PredzadnjaOdlukaIzPredmeta.DatumDonosenjaOdluke>
    <izvorni_sadrzaj>9. srpnja 2018.</izvorni_sadrzaj>
    <derivirana_varijabla naziv="DomainObject.PredzadnjaOdlukaIzPredmeta.DatumDonosenjaOdluke_1">9. srpnja 2018.</derivirana_varijabla>
  </DomainObject.PredzadnjaOdlukaIzPredmeta.DatumDonosenjaOdluke>
  <DomainObject.PredzadnjaOdlukaIzPredmeta.Oznaka>
    <izvorni_sadrzaj>St-4668/2016-33</izvorni_sadrzaj>
    <derivirana_varijabla naziv="DomainObject.PredzadnjaOdlukaIzPredmeta.Oznaka_1">St-4668/2016-33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663</properties:Characters>
  <properties:Lines>34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2018-11-05T11:55:00Z</dcterms:created>
  <dc:creator>Monika Grbac</dc:creator>
  <cp:lastModifiedBy>Monika Grbac</cp:lastModifiedBy>
  <cp:lastPrinted>2018-11-05T11:55:00Z</cp:lastPrinted>
  <dcterms:modified xmlns:xsi="http://www.w3.org/2001/XMLSchema-instance" xsi:type="dcterms:W3CDTF">2018-11-05T11:59:00Z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(st-4668-16.docx)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