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07f83" w14:paraId="9107f83" w:rsidRDefault="000F6701" w:rsidP="00732EEF" w:rsidR="00B63E65" w:rsidRPr="00B22BBD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04850" cx="55245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48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3E65" w:rsidP="00732EEF" w:rsidR="00B63E65" w:rsidRPr="00B22BBD">
      <w:pPr>
        <w:ind w:firstLine="708" w:left="708"/>
        <w:rPr>
          <w:color w:val="000000"/>
          <w:sz w:val="22"/>
          <w:szCs w:val="22"/>
        </w:rPr>
      </w:pPr>
    </w:p>
    <w:p w:rsidRDefault="00B63E65" w:rsidP="00732EEF" w:rsidR="00B63E65" w:rsidRPr="00B22BBD">
      <w:pPr>
        <w:rPr>
          <w:b/>
          <w:sz w:val="22"/>
          <w:szCs w:val="22"/>
        </w:rPr>
      </w:pPr>
      <w:r w:rsidRPr="00B22BBD">
        <w:rPr>
          <w:color w:val="000000"/>
          <w:sz w:val="22"/>
          <w:szCs w:val="22"/>
        </w:rPr>
        <w:t xml:space="preserve">        </w:t>
      </w:r>
      <w:r w:rsidRPr="00B22BBD">
        <w:rPr>
          <w:b/>
          <w:sz w:val="22"/>
          <w:szCs w:val="22"/>
        </w:rPr>
        <w:t>REPUBLIKA HRVATSKA</w:t>
      </w:r>
    </w:p>
    <w:p w:rsidRDefault="00B63E65" w:rsidP="00732EEF" w:rsidR="00B63E65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TRGOVAČKI SUD U SPLITU</w:t>
      </w:r>
    </w:p>
    <w:p w:rsidRDefault="00B63E65" w:rsidP="00732EEF" w:rsidR="00B63E65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B63E65" w:rsidP="00732EEF" w:rsidR="00B63E65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B63E65" w:rsidR="00B63E65" w:rsidRPr="00D9256D">
      <w:pPr>
        <w:pStyle w:val="Naslov1"/>
        <w:rPr>
          <w:b w:val="false"/>
          <w:sz w:val="22"/>
          <w:szCs w:val="22"/>
        </w:rPr>
      </w:pPr>
      <w:r w:rsidRPr="00D9256D">
        <w:rPr>
          <w:sz w:val="22"/>
          <w:szCs w:val="22"/>
        </w:rPr>
        <w:t>Posl.br. 6-St.</w:t>
      </w:r>
      <w:r w:rsidR="001C083A">
        <w:rPr>
          <w:sz w:val="22"/>
          <w:szCs w:val="22"/>
        </w:rPr>
        <w:t>38</w:t>
      </w:r>
      <w:r w:rsidRPr="00D9256D">
        <w:rPr>
          <w:sz w:val="22"/>
          <w:szCs w:val="22"/>
        </w:rPr>
        <w:t>/</w:t>
      </w:r>
      <w:r w:rsidR="005D7D53">
        <w:rPr>
          <w:sz w:val="22"/>
          <w:szCs w:val="22"/>
        </w:rPr>
        <w:t>20</w:t>
      </w:r>
      <w:r w:rsidRPr="00D9256D">
        <w:rPr>
          <w:sz w:val="22"/>
          <w:szCs w:val="22"/>
        </w:rPr>
        <w:t>1</w:t>
      </w:r>
      <w:r w:rsidR="001C083A">
        <w:rPr>
          <w:sz w:val="22"/>
          <w:szCs w:val="22"/>
        </w:rPr>
        <w:t>5</w:t>
      </w:r>
      <w:r w:rsidRPr="00D9256D">
        <w:rPr>
          <w:sz w:val="22"/>
          <w:szCs w:val="22"/>
        </w:rPr>
        <w:t>-</w:t>
      </w:r>
      <w:r w:rsidR="009E0DC4">
        <w:rPr>
          <w:sz w:val="22"/>
          <w:szCs w:val="22"/>
        </w:rPr>
        <w:t>96</w:t>
      </w:r>
    </w:p>
    <w:p w:rsidRDefault="00B63E65" w:rsidR="00B63E65" w:rsidRPr="00D9256D">
      <w:pPr>
        <w:rPr>
          <w:sz w:val="22"/>
          <w:szCs w:val="22"/>
        </w:rPr>
      </w:pPr>
    </w:p>
    <w:p w:rsidRDefault="00B63E65" w:rsidR="00B63E65">
      <w:pPr>
        <w:pStyle w:val="Naslov2"/>
        <w:rPr>
          <w:sz w:val="22"/>
          <w:szCs w:val="22"/>
        </w:rPr>
      </w:pPr>
      <w:r>
        <w:rPr>
          <w:sz w:val="22"/>
          <w:szCs w:val="22"/>
        </w:rPr>
        <w:t>R E P U B L I K A    H R V A T S K A</w:t>
      </w:r>
    </w:p>
    <w:p w:rsidRDefault="00B63E65" w:rsidP="00B22769" w:rsidR="00B63E65" w:rsidRPr="00B22769"/>
    <w:p w:rsidRDefault="00B63E65" w:rsidR="00B63E65" w:rsidRPr="00D9256D">
      <w:pPr>
        <w:pStyle w:val="Naslov2"/>
        <w:rPr>
          <w:sz w:val="22"/>
          <w:szCs w:val="22"/>
        </w:rPr>
      </w:pPr>
      <w:r w:rsidRPr="00D9256D">
        <w:rPr>
          <w:sz w:val="22"/>
          <w:szCs w:val="22"/>
        </w:rPr>
        <w:t>Z A K L J U Č A K</w:t>
      </w:r>
    </w:p>
    <w:p w:rsidRDefault="00B63E65" w:rsidR="00B63E65" w:rsidRPr="00D9256D">
      <w:pPr>
        <w:jc w:val="center"/>
        <w:rPr>
          <w:b/>
          <w:sz w:val="22"/>
          <w:szCs w:val="22"/>
        </w:rPr>
      </w:pPr>
    </w:p>
    <w:p w:rsidRDefault="00B63E65" w:rsidP="00B22BBD" w:rsidR="00B63E65" w:rsidRPr="00D9256D">
      <w:pPr>
        <w:ind w:firstLine="720"/>
        <w:jc w:val="both"/>
        <w:rPr>
          <w:sz w:val="22"/>
          <w:szCs w:val="22"/>
        </w:rPr>
      </w:pPr>
      <w:r w:rsidRPr="00D9256D">
        <w:rPr>
          <w:sz w:val="22"/>
          <w:szCs w:val="22"/>
        </w:rPr>
        <w:t>Trgovački sud u Splitu, Stalna služba u Dubrovniku,  po stečajnom sucu tog suda Srđanu Gavraniću, kao sucu pojedincu, u stečajno</w:t>
      </w:r>
      <w:r>
        <w:rPr>
          <w:sz w:val="22"/>
          <w:szCs w:val="22"/>
        </w:rPr>
        <w:t>m p</w:t>
      </w:r>
      <w:r w:rsidRPr="00D9256D">
        <w:rPr>
          <w:sz w:val="22"/>
          <w:szCs w:val="22"/>
        </w:rPr>
        <w:t>ostupk</w:t>
      </w:r>
      <w:r>
        <w:rPr>
          <w:sz w:val="22"/>
          <w:szCs w:val="22"/>
        </w:rPr>
        <w:t>u</w:t>
      </w:r>
      <w:r w:rsidRPr="00D9256D">
        <w:rPr>
          <w:sz w:val="22"/>
          <w:szCs w:val="22"/>
        </w:rPr>
        <w:t xml:space="preserve"> nad dužnikom </w:t>
      </w:r>
      <w:r w:rsidR="001C083A" w:rsidRPr="001C083A">
        <w:rPr>
          <w:sz w:val="22"/>
          <w:szCs w:val="22"/>
        </w:rPr>
        <w:t>PRIMA NEKRETNINE društvo s ograničenom odgovornošću za građenje, trgovinu i usluge "u stečaju", Dubrovnik, Zaton, Lozica 51, MBS: 0800547963, OIB: 58729108852, zastupano po stečajnom upravitelju Draganu Josipu Kneževiću iz Dubrovnika, izvan ročišta</w:t>
      </w:r>
      <w:r>
        <w:rPr>
          <w:sz w:val="22"/>
          <w:szCs w:val="22"/>
        </w:rPr>
        <w:t xml:space="preserve">, dana </w:t>
      </w:r>
      <w:r w:rsidR="009E0DC4">
        <w:rPr>
          <w:sz w:val="22"/>
          <w:szCs w:val="22"/>
        </w:rPr>
        <w:t>28. ožujka</w:t>
      </w:r>
      <w:r w:rsidRPr="00D9256D">
        <w:rPr>
          <w:sz w:val="22"/>
          <w:szCs w:val="22"/>
        </w:rPr>
        <w:t xml:space="preserve"> 201</w:t>
      </w:r>
      <w:r w:rsidR="005D7D53">
        <w:rPr>
          <w:sz w:val="22"/>
          <w:szCs w:val="22"/>
        </w:rPr>
        <w:t>7</w:t>
      </w:r>
      <w:r w:rsidRPr="00D9256D">
        <w:rPr>
          <w:sz w:val="22"/>
          <w:szCs w:val="22"/>
        </w:rPr>
        <w:t>. godine</w:t>
      </w:r>
    </w:p>
    <w:p w:rsidRDefault="00B63E65" w:rsidP="00B22BBD" w:rsidR="00B63E65" w:rsidRPr="000736E5">
      <w:pPr>
        <w:jc w:val="both"/>
        <w:rPr>
          <w:sz w:val="16"/>
          <w:szCs w:val="16"/>
        </w:rPr>
      </w:pPr>
    </w:p>
    <w:p w:rsidRDefault="00B63E65" w:rsidP="00B22BBD" w:rsidR="00B63E65" w:rsidRPr="000736E5">
      <w:pPr>
        <w:jc w:val="both"/>
        <w:rPr>
          <w:sz w:val="16"/>
          <w:szCs w:val="16"/>
        </w:rPr>
      </w:pPr>
    </w:p>
    <w:p w:rsidRDefault="00B63E65" w:rsidP="00B22BBD" w:rsidR="00B63E65" w:rsidRPr="00D9256D">
      <w:pPr>
        <w:jc w:val="center"/>
        <w:rPr>
          <w:b/>
          <w:sz w:val="22"/>
          <w:szCs w:val="22"/>
        </w:rPr>
      </w:pPr>
      <w:r w:rsidRPr="00D9256D">
        <w:rPr>
          <w:b/>
          <w:sz w:val="22"/>
          <w:szCs w:val="22"/>
        </w:rPr>
        <w:t>z a k l j u č i o   j e</w:t>
      </w:r>
    </w:p>
    <w:p w:rsidRDefault="00B63E65" w:rsidP="00B22BBD" w:rsidR="00B63E65" w:rsidRPr="00D9256D">
      <w:pPr>
        <w:jc w:val="center"/>
        <w:rPr>
          <w:b/>
          <w:sz w:val="22"/>
          <w:szCs w:val="22"/>
        </w:rPr>
      </w:pPr>
    </w:p>
    <w:p w:rsidRDefault="00B63E65" w:rsidP="00B77288" w:rsidR="00B63E65" w:rsidRPr="00923F4E">
      <w:pPr>
        <w:tabs>
          <w:tab w:pos="709" w:val="num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923F4E">
        <w:rPr>
          <w:sz w:val="22"/>
          <w:szCs w:val="22"/>
        </w:rPr>
        <w:t>Ročište za diobu kupovnine ostvarene prodajom imovine vlasništvo stečajnog dužnika i to:</w:t>
      </w:r>
    </w:p>
    <w:p w:rsidRDefault="001C083A" w:rsidP="001C083A" w:rsidR="001C083A" w:rsidRPr="001C083A">
      <w:pPr>
        <w:jc w:val="both"/>
        <w:rPr>
          <w:sz w:val="22"/>
          <w:szCs w:val="22"/>
        </w:rPr>
      </w:pPr>
      <w:r w:rsidRPr="001C083A">
        <w:rPr>
          <w:sz w:val="22"/>
          <w:szCs w:val="22"/>
        </w:rPr>
        <w:t xml:space="preserve">- 2839/1 kuća 171 m2 i dvorište 221 m2, ukupno 392 m2, z.ul. 1585 k.o. Zaton </w:t>
      </w:r>
    </w:p>
    <w:p w:rsidRDefault="00B63E65" w:rsidP="00B77288" w:rsidR="00B63E65" w:rsidRPr="00923F4E">
      <w:pPr>
        <w:pStyle w:val="Tijeloteksta"/>
        <w:rPr>
          <w:sz w:val="22"/>
          <w:szCs w:val="22"/>
        </w:rPr>
      </w:pPr>
      <w:r w:rsidRPr="00923F4E">
        <w:rPr>
          <w:sz w:val="22"/>
          <w:szCs w:val="22"/>
        </w:rPr>
        <w:t xml:space="preserve">održat će se pred stečajnim sucem dana </w:t>
      </w:r>
    </w:p>
    <w:p w:rsidRDefault="00B63E65" w:rsidP="00B77288" w:rsidR="00B63E65" w:rsidRPr="00923F4E">
      <w:pPr>
        <w:pStyle w:val="Tijeloteksta"/>
        <w:rPr>
          <w:sz w:val="16"/>
          <w:szCs w:val="16"/>
        </w:rPr>
      </w:pPr>
    </w:p>
    <w:p w:rsidRDefault="00B63E65" w:rsidP="00B77288" w:rsidR="00B63E65" w:rsidRPr="00D853A8">
      <w:pPr>
        <w:pStyle w:val="Tijeloteksta"/>
        <w:jc w:val="center"/>
        <w:rPr>
          <w:b/>
          <w:sz w:val="22"/>
          <w:szCs w:val="22"/>
          <w:u w:val="single"/>
        </w:rPr>
      </w:pPr>
      <w:r w:rsidRPr="00D853A8">
        <w:rPr>
          <w:b/>
          <w:sz w:val="22"/>
          <w:szCs w:val="22"/>
          <w:u w:val="single"/>
        </w:rPr>
        <w:t>1</w:t>
      </w:r>
      <w:r w:rsidR="00865156" w:rsidRPr="00D853A8">
        <w:rPr>
          <w:b/>
          <w:sz w:val="22"/>
          <w:szCs w:val="22"/>
          <w:u w:val="single"/>
        </w:rPr>
        <w:t>1</w:t>
      </w:r>
      <w:r w:rsidRPr="00D853A8">
        <w:rPr>
          <w:b/>
          <w:sz w:val="22"/>
          <w:szCs w:val="22"/>
          <w:u w:val="single"/>
        </w:rPr>
        <w:t xml:space="preserve">. </w:t>
      </w:r>
      <w:r w:rsidR="00865156" w:rsidRPr="00D853A8">
        <w:rPr>
          <w:b/>
          <w:sz w:val="22"/>
          <w:szCs w:val="22"/>
          <w:u w:val="single"/>
        </w:rPr>
        <w:t>travnja</w:t>
      </w:r>
      <w:r w:rsidRPr="00D853A8">
        <w:rPr>
          <w:b/>
          <w:sz w:val="22"/>
          <w:szCs w:val="22"/>
          <w:u w:val="single"/>
        </w:rPr>
        <w:t xml:space="preserve"> 201</w:t>
      </w:r>
      <w:r w:rsidR="00865156" w:rsidRPr="00D853A8">
        <w:rPr>
          <w:b/>
          <w:sz w:val="22"/>
          <w:szCs w:val="22"/>
          <w:u w:val="single"/>
        </w:rPr>
        <w:t>7</w:t>
      </w:r>
      <w:r w:rsidRPr="00D853A8">
        <w:rPr>
          <w:b/>
          <w:sz w:val="22"/>
          <w:szCs w:val="22"/>
          <w:u w:val="single"/>
        </w:rPr>
        <w:t>. godine u 1</w:t>
      </w:r>
      <w:r w:rsidR="009E0DC4" w:rsidRPr="00D853A8">
        <w:rPr>
          <w:b/>
          <w:sz w:val="22"/>
          <w:szCs w:val="22"/>
          <w:u w:val="single"/>
        </w:rPr>
        <w:t>1</w:t>
      </w:r>
      <w:r w:rsidRPr="00D853A8">
        <w:rPr>
          <w:b/>
          <w:sz w:val="22"/>
          <w:szCs w:val="22"/>
          <w:u w:val="single"/>
        </w:rPr>
        <w:t>,</w:t>
      </w:r>
      <w:r w:rsidR="009E0DC4" w:rsidRPr="00D853A8">
        <w:rPr>
          <w:b/>
          <w:sz w:val="22"/>
          <w:szCs w:val="22"/>
          <w:u w:val="single"/>
        </w:rPr>
        <w:t>0</w:t>
      </w:r>
      <w:r w:rsidRPr="00D853A8">
        <w:rPr>
          <w:b/>
          <w:sz w:val="22"/>
          <w:szCs w:val="22"/>
          <w:u w:val="single"/>
        </w:rPr>
        <w:t xml:space="preserve">0 sati </w:t>
      </w:r>
    </w:p>
    <w:p w:rsidRDefault="00B63E65" w:rsidP="00B77288" w:rsidR="00B63E65" w:rsidRPr="001C083A">
      <w:pPr>
        <w:pStyle w:val="Tijeloteksta"/>
        <w:jc w:val="center"/>
        <w:rPr>
          <w:i/>
          <w:sz w:val="16"/>
          <w:szCs w:val="16"/>
        </w:rPr>
      </w:pPr>
    </w:p>
    <w:p w:rsidRDefault="00B63E65" w:rsidP="00B77288" w:rsidR="00B63E65" w:rsidRPr="00D853A8">
      <w:pPr>
        <w:pStyle w:val="Tijeloteksta"/>
        <w:rPr>
          <w:sz w:val="22"/>
          <w:szCs w:val="22"/>
        </w:rPr>
      </w:pPr>
      <w:r w:rsidRPr="00D853A8">
        <w:rPr>
          <w:sz w:val="22"/>
          <w:szCs w:val="22"/>
        </w:rPr>
        <w:t>u sudnici 2 ovoga suda, Dubrovnik, Dr. A. Starčevića 23.</w:t>
      </w:r>
    </w:p>
    <w:p w:rsidRDefault="00B63E65" w:rsidP="00B77288" w:rsidR="00B63E65" w:rsidRPr="00420CF4">
      <w:pPr>
        <w:jc w:val="both"/>
        <w:rPr>
          <w:sz w:val="16"/>
          <w:szCs w:val="16"/>
        </w:rPr>
      </w:pPr>
    </w:p>
    <w:p w:rsidRDefault="00B63E65" w:rsidP="00B77288" w:rsidR="00B63E65" w:rsidRPr="00F260DC">
      <w:pPr>
        <w:ind w:firstLine="720"/>
        <w:jc w:val="both"/>
        <w:rPr>
          <w:sz w:val="22"/>
          <w:szCs w:val="22"/>
        </w:rPr>
      </w:pPr>
      <w:r w:rsidRPr="00F260DC">
        <w:rPr>
          <w:sz w:val="22"/>
          <w:szCs w:val="22"/>
        </w:rPr>
        <w:t>Stranka odnosno sudionik može i</w:t>
      </w:r>
      <w:r>
        <w:rPr>
          <w:sz w:val="22"/>
          <w:szCs w:val="22"/>
        </w:rPr>
        <w:t>menovati punomoćnika (čl. 89. Zakona o parničnom postupku</w:t>
      </w:r>
      <w:r w:rsidRPr="00F260DC">
        <w:rPr>
          <w:sz w:val="22"/>
          <w:szCs w:val="22"/>
        </w:rPr>
        <w:t>).</w:t>
      </w:r>
    </w:p>
    <w:p w:rsidRDefault="00B63E65" w:rsidP="00B77288" w:rsidR="00B63E65">
      <w:pPr>
        <w:jc w:val="both"/>
        <w:rPr>
          <w:sz w:val="16"/>
          <w:szCs w:val="16"/>
        </w:rPr>
      </w:pPr>
    </w:p>
    <w:p w:rsidRDefault="00B63E65" w:rsidP="00B77288" w:rsidR="00B63E65" w:rsidRPr="00420CF4">
      <w:pPr>
        <w:jc w:val="both"/>
        <w:rPr>
          <w:sz w:val="16"/>
          <w:szCs w:val="16"/>
        </w:rPr>
      </w:pPr>
    </w:p>
    <w:p w:rsidRDefault="00B63E65" w:rsidP="00B77288" w:rsidR="00B63E65" w:rsidRPr="00420CF4">
      <w:pPr>
        <w:jc w:val="both"/>
        <w:rPr>
          <w:sz w:val="16"/>
          <w:szCs w:val="16"/>
        </w:rPr>
      </w:pPr>
    </w:p>
    <w:p w:rsidRDefault="00B63E65" w:rsidP="00B77288" w:rsidR="00B63E65" w:rsidRPr="00F260DC">
      <w:pPr>
        <w:jc w:val="both"/>
        <w:rPr>
          <w:sz w:val="22"/>
          <w:szCs w:val="22"/>
        </w:rPr>
      </w:pPr>
      <w:r w:rsidRPr="00F260DC">
        <w:rPr>
          <w:b/>
          <w:sz w:val="22"/>
          <w:szCs w:val="22"/>
        </w:rPr>
        <w:t>UPOZORENJE</w:t>
      </w:r>
      <w:r w:rsidRPr="00F260DC">
        <w:rPr>
          <w:sz w:val="22"/>
          <w:szCs w:val="22"/>
        </w:rPr>
        <w:t>:</w:t>
      </w:r>
    </w:p>
    <w:p w:rsidRDefault="00B63E65" w:rsidP="00B77288" w:rsidR="00B63E65" w:rsidRPr="000D66D4">
      <w:pPr>
        <w:jc w:val="both"/>
        <w:rPr>
          <w:sz w:val="16"/>
          <w:szCs w:val="16"/>
        </w:rPr>
      </w:pPr>
    </w:p>
    <w:p w:rsidRDefault="00216EB9" w:rsidP="00216EB9" w:rsidR="00216EB9" w:rsidRPr="00216EB9">
      <w:pPr>
        <w:jc w:val="both"/>
        <w:rPr>
          <w:sz w:val="22"/>
          <w:szCs w:val="22"/>
        </w:rPr>
      </w:pPr>
      <w:r w:rsidRPr="00216EB9">
        <w:rPr>
          <w:sz w:val="22"/>
          <w:szCs w:val="22"/>
        </w:rPr>
        <w:t>Tražbina vjerovnika koji ne dođe na ročište uzet će se prema stanju koje proizlazi iz zemljišnih knjiga i spisa.</w:t>
      </w:r>
    </w:p>
    <w:p w:rsidRDefault="00216EB9" w:rsidP="00216EB9" w:rsidR="00216EB9" w:rsidRPr="00216EB9">
      <w:pPr>
        <w:jc w:val="both"/>
        <w:rPr>
          <w:sz w:val="22"/>
          <w:szCs w:val="22"/>
        </w:rPr>
      </w:pPr>
      <w:r w:rsidRPr="00216EB9">
        <w:rPr>
          <w:sz w:val="22"/>
          <w:szCs w:val="22"/>
        </w:rPr>
        <w:t xml:space="preserve">Najkasnije na ročištu za diobu osobe pozvane na ročište, mogu drugom osporiti tražbinu, njezinu visinu i red namirenja (članak </w:t>
      </w:r>
      <w:smartTag w:element="metricconverter" w:uri="urn:schemas-microsoft-com:office:smarttags">
        <w:smartTagPr>
          <w:attr w:val="117. st" w:name="ProductID"/>
        </w:smartTagPr>
        <w:r w:rsidRPr="00216EB9">
          <w:rPr>
            <w:sz w:val="22"/>
            <w:szCs w:val="22"/>
          </w:rPr>
          <w:t>117. st</w:t>
        </w:r>
      </w:smartTag>
      <w:r w:rsidRPr="00216EB9">
        <w:rPr>
          <w:sz w:val="22"/>
          <w:szCs w:val="22"/>
        </w:rPr>
        <w:t>.3. Ovršnog zakona).</w:t>
      </w:r>
    </w:p>
    <w:p w:rsidRDefault="00216EB9" w:rsidP="00216EB9" w:rsidR="00216EB9" w:rsidRPr="00216EB9">
      <w:pPr>
        <w:jc w:val="both"/>
        <w:rPr>
          <w:sz w:val="22"/>
          <w:szCs w:val="22"/>
        </w:rPr>
      </w:pPr>
      <w:r w:rsidRPr="00216EB9">
        <w:rPr>
          <w:sz w:val="22"/>
          <w:szCs w:val="22"/>
        </w:rPr>
        <w:t>Prijedlozi, izjave i prigovori ne mogu se davati, odnosno podnositi ako se propusti rok, odnosno izostane s ročišta na kojem ih je trebalo dati ili podnijeti (članak 11. Stečajnog zakona).</w:t>
      </w:r>
    </w:p>
    <w:p w:rsidRDefault="00B63E65" w:rsidP="00B77288" w:rsidR="00B63E65" w:rsidRPr="00420CF4">
      <w:pPr>
        <w:jc w:val="both"/>
        <w:rPr>
          <w:sz w:val="16"/>
          <w:szCs w:val="16"/>
        </w:rPr>
      </w:pPr>
    </w:p>
    <w:p w:rsidRDefault="00B63E65" w:rsidP="00B77288" w:rsidR="00B63E65" w:rsidRPr="00F260DC">
      <w:pPr>
        <w:pStyle w:val="Naslov2"/>
        <w:rPr>
          <w:sz w:val="22"/>
          <w:szCs w:val="22"/>
        </w:rPr>
      </w:pPr>
      <w:r w:rsidRPr="00F260DC">
        <w:rPr>
          <w:sz w:val="22"/>
          <w:szCs w:val="22"/>
        </w:rPr>
        <w:t xml:space="preserve">U Dubrovniku, </w:t>
      </w:r>
      <w:r w:rsidR="00D853A8">
        <w:rPr>
          <w:sz w:val="22"/>
          <w:szCs w:val="22"/>
        </w:rPr>
        <w:t>28</w:t>
      </w:r>
      <w:r w:rsidR="00122CE0">
        <w:rPr>
          <w:sz w:val="22"/>
          <w:szCs w:val="22"/>
        </w:rPr>
        <w:t>. ožujka</w:t>
      </w:r>
      <w:r w:rsidRPr="00F260DC">
        <w:rPr>
          <w:sz w:val="22"/>
          <w:szCs w:val="22"/>
        </w:rPr>
        <w:t xml:space="preserve"> 201</w:t>
      </w:r>
      <w:r w:rsidR="00216EB9">
        <w:rPr>
          <w:sz w:val="22"/>
          <w:szCs w:val="22"/>
        </w:rPr>
        <w:t>7</w:t>
      </w:r>
      <w:r w:rsidRPr="00F260DC">
        <w:rPr>
          <w:sz w:val="22"/>
          <w:szCs w:val="22"/>
        </w:rPr>
        <w:t>. godine</w:t>
      </w:r>
    </w:p>
    <w:p w:rsidRDefault="00B63E65" w:rsidP="00B77288" w:rsidR="00B63E65">
      <w:pPr>
        <w:jc w:val="both"/>
        <w:rPr>
          <w:b/>
          <w:sz w:val="16"/>
          <w:szCs w:val="16"/>
        </w:rPr>
      </w:pPr>
    </w:p>
    <w:p w:rsidRDefault="00B63E65" w:rsidP="00B77288" w:rsidR="00B63E65" w:rsidRPr="00F260DC">
      <w:pPr>
        <w:jc w:val="both"/>
        <w:rPr>
          <w:b/>
          <w:sz w:val="22"/>
          <w:szCs w:val="22"/>
        </w:rPr>
      </w:pP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  <w:t>Stečajni sudac:</w:t>
      </w:r>
    </w:p>
    <w:p w:rsidRDefault="00B63E65" w:rsidP="00B77288" w:rsidR="00B63E65" w:rsidRPr="00420CF4">
      <w:pPr>
        <w:jc w:val="both"/>
        <w:rPr>
          <w:b/>
          <w:sz w:val="16"/>
          <w:szCs w:val="16"/>
        </w:rPr>
      </w:pPr>
    </w:p>
    <w:p w:rsidRDefault="00B63E65" w:rsidP="00B77288" w:rsidR="00B63E65" w:rsidRPr="00420CF4">
      <w:pPr>
        <w:jc w:val="both"/>
        <w:rPr>
          <w:b/>
          <w:sz w:val="16"/>
          <w:szCs w:val="16"/>
        </w:rPr>
      </w:pP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  <w:t>Srđan Gavranić</w:t>
      </w:r>
    </w:p>
    <w:p w:rsidRDefault="00B63E65" w:rsidP="00B77288" w:rsidR="00B63E65">
      <w:pPr>
        <w:jc w:val="both"/>
        <w:rPr>
          <w:b/>
          <w:sz w:val="22"/>
          <w:szCs w:val="22"/>
        </w:rPr>
      </w:pPr>
    </w:p>
    <w:p w:rsidRDefault="00B63E65" w:rsidP="00B77288" w:rsidR="00B63E65">
      <w:pPr>
        <w:jc w:val="both"/>
        <w:rPr>
          <w:b/>
          <w:sz w:val="22"/>
          <w:szCs w:val="22"/>
        </w:rPr>
      </w:pPr>
    </w:p>
    <w:p w:rsidRDefault="00B63E65" w:rsidP="00B77288" w:rsidR="00B63E65">
      <w:pPr>
        <w:jc w:val="both"/>
        <w:rPr>
          <w:b/>
          <w:sz w:val="22"/>
          <w:szCs w:val="22"/>
        </w:rPr>
      </w:pPr>
    </w:p>
    <w:p w:rsidRDefault="00B63E65" w:rsidP="00B77288" w:rsidR="00B63E6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PRAVNA POUKA:</w:t>
      </w:r>
    </w:p>
    <w:p w:rsidRDefault="00B63E65" w:rsidP="00B77288" w:rsidR="00B63E65" w:rsidRPr="000D66D4">
      <w:pPr>
        <w:jc w:val="both"/>
        <w:rPr>
          <w:sz w:val="22"/>
          <w:szCs w:val="22"/>
        </w:rPr>
      </w:pPr>
      <w:r w:rsidRPr="000D66D4">
        <w:rPr>
          <w:sz w:val="22"/>
          <w:szCs w:val="22"/>
        </w:rPr>
        <w:t>Protiv ovog zaključka žalba nije dopuštena.</w:t>
      </w:r>
    </w:p>
    <w:p w:rsidRDefault="00B63E65" w:rsidP="00B77288" w:rsidR="00B63E65" w:rsidRPr="00420CF4">
      <w:pPr>
        <w:jc w:val="both"/>
        <w:rPr>
          <w:b/>
          <w:sz w:val="16"/>
          <w:szCs w:val="16"/>
        </w:rPr>
      </w:pPr>
    </w:p>
    <w:p w:rsidRDefault="00216EB9" w:rsidP="00B77288" w:rsidR="00216EB9">
      <w:pPr>
        <w:jc w:val="both"/>
        <w:rPr>
          <w:b/>
          <w:sz w:val="22"/>
          <w:szCs w:val="22"/>
        </w:rPr>
      </w:pPr>
    </w:p>
    <w:p w:rsidRDefault="00B63E65" w:rsidP="00B77288" w:rsidR="00B63E65">
      <w:pPr>
        <w:jc w:val="both"/>
        <w:rPr>
          <w:b/>
          <w:sz w:val="22"/>
          <w:szCs w:val="22"/>
        </w:rPr>
      </w:pPr>
      <w:r w:rsidRPr="00896C3F">
        <w:rPr>
          <w:b/>
          <w:sz w:val="22"/>
          <w:szCs w:val="22"/>
        </w:rPr>
        <w:t>DN-</w:t>
      </w:r>
      <w:r w:rsidRPr="003B46D8">
        <w:rPr>
          <w:b/>
          <w:sz w:val="22"/>
          <w:szCs w:val="22"/>
        </w:rPr>
        <w:t xml:space="preserve">a </w:t>
      </w:r>
      <w:r>
        <w:rPr>
          <w:sz w:val="22"/>
          <w:szCs w:val="22"/>
        </w:rPr>
        <w:t>(</w:t>
      </w:r>
      <w:r w:rsidR="00D853A8">
        <w:rPr>
          <w:sz w:val="22"/>
          <w:szCs w:val="22"/>
        </w:rPr>
        <w:t>28</w:t>
      </w:r>
      <w:r w:rsidR="00D006EA">
        <w:rPr>
          <w:sz w:val="22"/>
          <w:szCs w:val="22"/>
        </w:rPr>
        <w:t>.03</w:t>
      </w:r>
      <w:r w:rsidRPr="003B46D8">
        <w:rPr>
          <w:sz w:val="22"/>
          <w:szCs w:val="22"/>
        </w:rPr>
        <w:t>.201</w:t>
      </w:r>
      <w:r w:rsidR="00216EB9">
        <w:rPr>
          <w:sz w:val="22"/>
          <w:szCs w:val="22"/>
        </w:rPr>
        <w:t>7</w:t>
      </w:r>
      <w:r w:rsidRPr="003B46D8">
        <w:rPr>
          <w:sz w:val="22"/>
          <w:szCs w:val="22"/>
        </w:rPr>
        <w:t>.g.)</w:t>
      </w:r>
      <w:r w:rsidRPr="003B46D8">
        <w:rPr>
          <w:b/>
          <w:sz w:val="22"/>
          <w:szCs w:val="22"/>
        </w:rPr>
        <w:t>:</w:t>
      </w:r>
    </w:p>
    <w:p w:rsidRDefault="00B63E65" w:rsidP="000D5A79" w:rsidR="00B63E65">
      <w:pPr>
        <w:numPr>
          <w:ilvl w:val="0"/>
          <w:numId w:val="10"/>
        </w:numPr>
        <w:jc w:val="both"/>
        <w:rPr>
          <w:sz w:val="22"/>
          <w:szCs w:val="22"/>
        </w:rPr>
      </w:pPr>
      <w:r>
        <w:rPr>
          <w:sz w:val="22"/>
          <w:szCs w:val="22"/>
        </w:rPr>
        <w:t>stečajni upravitelj</w:t>
      </w:r>
      <w:r w:rsidR="000D5A79">
        <w:rPr>
          <w:sz w:val="22"/>
          <w:szCs w:val="22"/>
        </w:rPr>
        <w:t xml:space="preserve">, </w:t>
      </w:r>
    </w:p>
    <w:p w:rsidRDefault="001C083A" w:rsidP="000D5A79" w:rsidR="000D5A79" w:rsidRPr="00216EB9">
      <w:pPr>
        <w:numPr>
          <w:ilvl w:val="0"/>
          <w:numId w:val="10"/>
        </w:numPr>
        <w:jc w:val="both"/>
        <w:rPr>
          <w:sz w:val="22"/>
          <w:szCs w:val="22"/>
        </w:rPr>
      </w:pPr>
      <w:r w:rsidRPr="001C083A">
        <w:rPr>
          <w:sz w:val="22"/>
          <w:szCs w:val="22"/>
        </w:rPr>
        <w:t>Nikola Prkačin, Štikovica 24/A, Zaton, Zaton Veliki, kao vlasniku Ugostiteljskog obrta MADISON</w:t>
      </w:r>
      <w:r>
        <w:rPr>
          <w:sz w:val="22"/>
          <w:szCs w:val="22"/>
        </w:rPr>
        <w:t>,</w:t>
      </w:r>
      <w:r w:rsidRPr="001C083A">
        <w:rPr>
          <w:sz w:val="22"/>
          <w:szCs w:val="22"/>
        </w:rPr>
        <w:t xml:space="preserve"> </w:t>
      </w:r>
      <w:r w:rsidR="000D5A79" w:rsidRPr="00216EB9">
        <w:rPr>
          <w:sz w:val="22"/>
          <w:szCs w:val="22"/>
        </w:rPr>
        <w:t>putem e oglasne ploče</w:t>
      </w:r>
      <w:r w:rsidR="000D5A79">
        <w:rPr>
          <w:sz w:val="22"/>
          <w:szCs w:val="22"/>
        </w:rPr>
        <w:t>,</w:t>
      </w:r>
    </w:p>
    <w:p w:rsidRDefault="00216EB9" w:rsidP="00216EB9" w:rsidR="00216EB9" w:rsidRPr="00216EB9">
      <w:pPr>
        <w:numPr>
          <w:ilvl w:val="0"/>
          <w:numId w:val="10"/>
        </w:numPr>
        <w:jc w:val="both"/>
        <w:rPr>
          <w:sz w:val="22"/>
          <w:szCs w:val="22"/>
        </w:rPr>
      </w:pPr>
      <w:r w:rsidRPr="00216EB9">
        <w:rPr>
          <w:sz w:val="22"/>
          <w:szCs w:val="22"/>
        </w:rPr>
        <w:t xml:space="preserve">e oglasna ploča.  </w:t>
      </w:r>
    </w:p>
    <w:p w:rsidRDefault="00B63E65" w:rsidP="00214D23" w:rsidR="00B63E65" w:rsidRPr="00D9256D">
      <w:pPr>
        <w:jc w:val="both"/>
        <w:rPr>
          <w:sz w:val="22"/>
          <w:szCs w:val="22"/>
        </w:rPr>
      </w:pPr>
    </w:p>
    <w:sectPr w:rsidSect="003B46D8" w:rsidR="00B63E65" w:rsidRPr="00D9256D">
      <w:headerReference w:type="even" r:id="rId11"/>
      <w:headerReference w:type="default" r:id="rId12"/>
      <w:pgSz w:h="16838" w:w="11906"/>
      <w:pgMar w:gutter="0" w:footer="720" w:header="720" w:left="1843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3E65" w:rsidR="00B63E65">
      <w:r>
        <w:separator/>
      </w:r>
    </w:p>
  </w:endnote>
  <w:endnote w:id="0" w:type="continuationSeparator">
    <w:p w:rsidRDefault="00B63E65" w:rsidR="00B63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3E65" w:rsidR="00B63E65">
      <w:r>
        <w:separator/>
      </w:r>
    </w:p>
  </w:footnote>
  <w:footnote w:id="0" w:type="continuationSeparator">
    <w:p w:rsidRDefault="00B63E65" w:rsidR="00B63E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3E65" w:rsidP="00821053" w:rsidR="00B63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63E65" w:rsidR="00B63E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3E65" w:rsidP="00821053" w:rsidR="00B63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55C6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63E65" w:rsidR="00B63E65" w:rsidRPr="003B46D8">
    <w:pPr>
      <w:pStyle w:val="Zaglavlje"/>
      <w:rPr>
        <w:b/>
      </w:rPr>
    </w:pPr>
    <w:r>
      <w:tab/>
      <w:t xml:space="preserve">                                                                            </w:t>
    </w:r>
    <w:r w:rsidRPr="003B46D8">
      <w:rPr>
        <w:b/>
      </w:rPr>
      <w:t>Posl. br. 6- St.</w:t>
    </w:r>
    <w:r w:rsidR="001C083A">
      <w:rPr>
        <w:b/>
      </w:rPr>
      <w:t>38</w:t>
    </w:r>
    <w:r w:rsidRPr="003B46D8">
      <w:rPr>
        <w:b/>
      </w:rPr>
      <w:t>/201</w:t>
    </w:r>
    <w:r w:rsidR="001C083A">
      <w:rPr>
        <w:b/>
      </w:rPr>
      <w:t>5</w:t>
    </w:r>
    <w:r w:rsidRPr="003B46D8">
      <w:rPr>
        <w:b/>
      </w:rPr>
      <w:t>-</w:t>
    </w:r>
    <w:r w:rsidR="00D853A8">
      <w:rPr>
        <w:b/>
      </w:rPr>
      <w:t>96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44DE7"/>
    <w:multiLevelType w:val="hybridMultilevel"/>
    <w:tmpl w:val="1E8C28CA"/>
    <w:lvl w:tplc="DDCA3540" w:ilvl="0">
      <w:start w:val="4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2">
    <w:nsid w:val="183550CE"/>
    <w:multiLevelType w:val="hybridMultilevel"/>
    <w:tmpl w:val="5196629E"/>
    <w:lvl w:tplc="C6BEF1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6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7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56BD6041"/>
    <w:multiLevelType w:val="hybridMultilevel"/>
    <w:tmpl w:val="67A6C79A"/>
    <w:lvl w:tplc="A04E62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9"/>
  </w:num>
  <w:num w:numId="2">
    <w:abstractNumId w:val="5"/>
  </w:num>
  <w:num w:numId="3">
    <w:abstractNumId w:val="4"/>
  </w:num>
  <w:num w:numId="4">
    <w:abstractNumId w:val="6"/>
  </w:num>
  <w:num w:numId="5">
    <w:abstractNumId w:val="1"/>
  </w:num>
  <w:num w:numId="6">
    <w:abstractNumId w:val="7"/>
  </w:num>
  <w:num w:numId="7">
    <w:abstractNumId w:val="0"/>
  </w:num>
  <w:num w:numId="8">
    <w:abstractNumId w:val="2"/>
  </w:num>
  <w:num w:numId="9">
    <w:abstractNumId w:val="8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21B90"/>
    <w:rsid w:val="000254DF"/>
    <w:rsid w:val="00031F11"/>
    <w:rsid w:val="000405BF"/>
    <w:rsid w:val="00050E64"/>
    <w:rsid w:val="00055C62"/>
    <w:rsid w:val="00072B9A"/>
    <w:rsid w:val="000736E5"/>
    <w:rsid w:val="00083F95"/>
    <w:rsid w:val="000D5A79"/>
    <w:rsid w:val="000D66D4"/>
    <w:rsid w:val="000F6701"/>
    <w:rsid w:val="0011282D"/>
    <w:rsid w:val="00122CE0"/>
    <w:rsid w:val="001261EB"/>
    <w:rsid w:val="001611B3"/>
    <w:rsid w:val="00171C49"/>
    <w:rsid w:val="00181A48"/>
    <w:rsid w:val="001B6C77"/>
    <w:rsid w:val="001C083A"/>
    <w:rsid w:val="00214D23"/>
    <w:rsid w:val="00216EB9"/>
    <w:rsid w:val="00226054"/>
    <w:rsid w:val="00233C12"/>
    <w:rsid w:val="002A68BA"/>
    <w:rsid w:val="002D35A8"/>
    <w:rsid w:val="00300B25"/>
    <w:rsid w:val="00312A40"/>
    <w:rsid w:val="00316D3B"/>
    <w:rsid w:val="003A486E"/>
    <w:rsid w:val="003B1E1C"/>
    <w:rsid w:val="003B46D8"/>
    <w:rsid w:val="003C2522"/>
    <w:rsid w:val="003E33E4"/>
    <w:rsid w:val="003E3949"/>
    <w:rsid w:val="004208B0"/>
    <w:rsid w:val="00420CF4"/>
    <w:rsid w:val="00472494"/>
    <w:rsid w:val="004C7DBB"/>
    <w:rsid w:val="004D568E"/>
    <w:rsid w:val="00560F79"/>
    <w:rsid w:val="005707D5"/>
    <w:rsid w:val="00582217"/>
    <w:rsid w:val="005A296D"/>
    <w:rsid w:val="005A4EC4"/>
    <w:rsid w:val="005C12D8"/>
    <w:rsid w:val="005C3F89"/>
    <w:rsid w:val="005D7D53"/>
    <w:rsid w:val="005F322B"/>
    <w:rsid w:val="00615124"/>
    <w:rsid w:val="00644CB6"/>
    <w:rsid w:val="006478D2"/>
    <w:rsid w:val="006535A3"/>
    <w:rsid w:val="006A4C93"/>
    <w:rsid w:val="006B3CCE"/>
    <w:rsid w:val="006F47D5"/>
    <w:rsid w:val="0071205D"/>
    <w:rsid w:val="00732EEF"/>
    <w:rsid w:val="007564B0"/>
    <w:rsid w:val="00764E34"/>
    <w:rsid w:val="007667EC"/>
    <w:rsid w:val="007939A1"/>
    <w:rsid w:val="007D7485"/>
    <w:rsid w:val="007E73EC"/>
    <w:rsid w:val="007F7B7D"/>
    <w:rsid w:val="00821053"/>
    <w:rsid w:val="00860EA0"/>
    <w:rsid w:val="00865156"/>
    <w:rsid w:val="00891D4D"/>
    <w:rsid w:val="0089626D"/>
    <w:rsid w:val="00896C3F"/>
    <w:rsid w:val="008F43F1"/>
    <w:rsid w:val="0091044D"/>
    <w:rsid w:val="00923F4E"/>
    <w:rsid w:val="009439F4"/>
    <w:rsid w:val="009442FA"/>
    <w:rsid w:val="00967B51"/>
    <w:rsid w:val="00991921"/>
    <w:rsid w:val="009E0DC4"/>
    <w:rsid w:val="009F0B0D"/>
    <w:rsid w:val="00A13BAB"/>
    <w:rsid w:val="00A209F0"/>
    <w:rsid w:val="00A248D7"/>
    <w:rsid w:val="00A55B54"/>
    <w:rsid w:val="00A64641"/>
    <w:rsid w:val="00A96A9F"/>
    <w:rsid w:val="00AA6998"/>
    <w:rsid w:val="00AE094B"/>
    <w:rsid w:val="00B22769"/>
    <w:rsid w:val="00B22BBD"/>
    <w:rsid w:val="00B31F2A"/>
    <w:rsid w:val="00B45C53"/>
    <w:rsid w:val="00B63B13"/>
    <w:rsid w:val="00B63E65"/>
    <w:rsid w:val="00B77288"/>
    <w:rsid w:val="00B82203"/>
    <w:rsid w:val="00BB7993"/>
    <w:rsid w:val="00BD273A"/>
    <w:rsid w:val="00BE2E59"/>
    <w:rsid w:val="00BF0ABB"/>
    <w:rsid w:val="00C0646A"/>
    <w:rsid w:val="00C07ECE"/>
    <w:rsid w:val="00C44BF4"/>
    <w:rsid w:val="00C94C51"/>
    <w:rsid w:val="00CA6A50"/>
    <w:rsid w:val="00CF1126"/>
    <w:rsid w:val="00CF3714"/>
    <w:rsid w:val="00D006EA"/>
    <w:rsid w:val="00D26050"/>
    <w:rsid w:val="00D853A8"/>
    <w:rsid w:val="00D9256D"/>
    <w:rsid w:val="00D95D71"/>
    <w:rsid w:val="00DA3F12"/>
    <w:rsid w:val="00DA7019"/>
    <w:rsid w:val="00DC064C"/>
    <w:rsid w:val="00DF107A"/>
    <w:rsid w:val="00DF23F7"/>
    <w:rsid w:val="00E11618"/>
    <w:rsid w:val="00E120BA"/>
    <w:rsid w:val="00E2262F"/>
    <w:rsid w:val="00E422AE"/>
    <w:rsid w:val="00E42D4B"/>
    <w:rsid w:val="00EA0442"/>
    <w:rsid w:val="00EB308D"/>
    <w:rsid w:val="00EB3BE9"/>
    <w:rsid w:val="00EE5E8F"/>
    <w:rsid w:val="00EF611B"/>
    <w:rsid w:val="00EF661F"/>
    <w:rsid w:val="00F260DC"/>
    <w:rsid w:val="00F449BE"/>
    <w:rsid w:val="00F46663"/>
    <w:rsid w:val="00FB4158"/>
    <w:rsid w:val="00FC2EF3"/>
    <w:rsid w:val="00FC7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nhideWhenUsed="false" w:semiHidden="fals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C12D8"/>
    <w:rPr>
      <w:sz w:val="24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5C12D8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9"/>
    <w:qFormat/>
    <w:rsid w:val="005C12D8"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uiPriority w:val="99"/>
    <w:qFormat/>
    <w:rsid w:val="005C12D8"/>
    <w:pPr>
      <w:keepNext/>
      <w:ind w:left="360"/>
      <w:jc w:val="both"/>
      <w:outlineLvl w:val="2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DA7019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DA7019"/>
    <w:rPr>
      <w:rFonts w:cs="Times New Roman" w:hAnsi="Cambria" w:ascii="Cambria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9"/>
    <w:semiHidden/>
    <w:locked/>
    <w:rsid w:val="00DA7019"/>
    <w:rPr>
      <w:rFonts w:cs="Times New Roman" w:hAnsi="Cambria" w:ascii="Cambria"/>
      <w:b/>
      <w:bCs/>
      <w:sz w:val="26"/>
      <w:szCs w:val="26"/>
    </w:rPr>
  </w:style>
  <w:style w:styleId="Tijeloteksta" w:type="paragraph">
    <w:name w:val="Body Text"/>
    <w:basedOn w:val="Normal"/>
    <w:link w:val="TijelotekstaChar"/>
    <w:uiPriority w:val="99"/>
    <w:rsid w:val="005C12D8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B77288"/>
    <w:rPr>
      <w:rFonts w:cs="Times New Roman"/>
      <w:sz w:val="24"/>
    </w:rPr>
  </w:style>
  <w:style w:styleId="Uvuenotijeloteksta" w:type="paragraph">
    <w:name w:val="Body Text Indent"/>
    <w:basedOn w:val="Normal"/>
    <w:link w:val="UvuenotijelotekstaChar"/>
    <w:uiPriority w:val="99"/>
    <w:rsid w:val="005C12D8"/>
    <w:pPr>
      <w:ind w:left="360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sid w:val="00DA7019"/>
    <w:rPr>
      <w:rFonts w:cs="Times New Roman"/>
      <w:sz w:val="20"/>
      <w:szCs w:val="20"/>
    </w:rPr>
  </w:style>
  <w:style w:styleId="Tijeloteksta-uvlaka2" w:type="paragraph">
    <w:name w:val="Body Text Indent 2"/>
    <w:basedOn w:val="Normal"/>
    <w:link w:val="Tijeloteksta-uvlaka2Char"/>
    <w:uiPriority w:val="99"/>
    <w:rsid w:val="005C12D8"/>
    <w:pPr>
      <w:ind w:left="720"/>
      <w:jc w:val="both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locked/>
    <w:rsid w:val="00DA7019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60EA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DA7019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60EA0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60EA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DA7019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F23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DA7019"/>
    <w:rPr>
      <w:rFonts w:cs="Times New Roman"/>
      <w:sz w:val="2"/>
    </w:rPr>
  </w:style>
  <w:style w:styleId="Tekstrezerviranogmjesta" w:type="character">
    <w:name w:val="Placeholder Text"/>
    <w:basedOn w:val="Zadanifontodlomka"/>
    <w:uiPriority w:val="99"/>
    <w:semiHidden/>
    <w:rsid w:val="00055C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5C62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5C62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5C62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5C62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semiHidden="0" w:uiPriority="0" w:unhideWhenUsed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C12D8"/>
    <w:rPr>
      <w:sz w:val="24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5C12D8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9"/>
    <w:qFormat/>
    <w:rsid w:val="005C12D8"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uiPriority w:val="99"/>
    <w:qFormat/>
    <w:rsid w:val="005C12D8"/>
    <w:pPr>
      <w:keepNext/>
      <w:ind w:left="360"/>
      <w:jc w:val="both"/>
      <w:outlineLvl w:val="2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DA7019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DA7019"/>
    <w:rPr>
      <w:rFonts w:ascii="Cambria" w:cs="Times New Roman" w:hAnsi="Cambria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9"/>
    <w:semiHidden/>
    <w:locked/>
    <w:rsid w:val="00DA7019"/>
    <w:rPr>
      <w:rFonts w:ascii="Cambria" w:cs="Times New Roman" w:hAnsi="Cambria"/>
      <w:b/>
      <w:bCs/>
      <w:sz w:val="26"/>
      <w:szCs w:val="26"/>
    </w:rPr>
  </w:style>
  <w:style w:styleId="Tijeloteksta" w:type="paragraph">
    <w:name w:val="Body Text"/>
    <w:basedOn w:val="Normal"/>
    <w:link w:val="TijelotekstaChar"/>
    <w:uiPriority w:val="99"/>
    <w:rsid w:val="005C12D8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locked/>
    <w:rsid w:val="00B77288"/>
    <w:rPr>
      <w:rFonts w:cs="Times New Roman"/>
      <w:sz w:val="24"/>
    </w:rPr>
  </w:style>
  <w:style w:styleId="Uvuenotijeloteksta" w:type="paragraph">
    <w:name w:val="Body Text Indent"/>
    <w:basedOn w:val="Normal"/>
    <w:link w:val="UvuenotijelotekstaChar"/>
    <w:uiPriority w:val="99"/>
    <w:rsid w:val="005C12D8"/>
    <w:pPr>
      <w:ind w:left="360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sid w:val="00DA7019"/>
    <w:rPr>
      <w:rFonts w:cs="Times New Roman"/>
      <w:sz w:val="20"/>
      <w:szCs w:val="20"/>
    </w:rPr>
  </w:style>
  <w:style w:styleId="Tijeloteksta-uvlaka2" w:type="paragraph">
    <w:name w:val="Body Text Indent 2"/>
    <w:basedOn w:val="Normal"/>
    <w:link w:val="Tijeloteksta-uvlaka2Char"/>
    <w:uiPriority w:val="99"/>
    <w:rsid w:val="005C12D8"/>
    <w:pPr>
      <w:ind w:left="720"/>
      <w:jc w:val="both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locked/>
    <w:rsid w:val="00DA7019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60EA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DA7019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60EA0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60EA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DA7019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F23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DA7019"/>
    <w:rPr>
      <w:rFonts w:cs="Times New Roman"/>
      <w:sz w:val="2"/>
    </w:rPr>
  </w:style>
  <w:style w:styleId="Tekstrezerviranogmjesta" w:type="character">
    <w:name w:val="Placeholder Text"/>
    <w:basedOn w:val="Zadanifontodlomka"/>
    <w:uiPriority w:val="99"/>
    <w:semiHidden/>
    <w:rsid w:val="00055C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5C62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5C62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5C62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5C62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2017.</izvorni_sadrzaj>
    <derivirana_varijabla naziv="DomainObject.DatumDonosenjaOdluke_1">28.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</izvorni_sadrzaj>
    <derivirana_varijabla naziv="DomainObject.Predmet.Broj_1">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St-38/2015</izvorni_sadrzaj>
    <derivirana_varijabla naziv="DomainObject.Predmet.OznakaBroj_1">St-38/2015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PRIMA NEKRETNINE društvo s ograničenom odgovornošću za građenje, trgovinu i usluge</izvorni_sadrzaj>
    <derivirana_varijabla naziv="DomainObject.Predmet.ProtustrankaFormated_1">  PRIMA NEKRETNINE društvo s ograničenom odgovornošću za građenje, trgovinu i usluge</derivirana_varijabla>
  </DomainObject.Predmet.ProtustrankaFormated>
  <DomainObject.Predmet.ProtustrankaFormatedOIB>
    <izvorni_sadrzaj>  PRIMA NEKRETNINE društvo s ograničenom odgovornošću za građenje, trgovinu i usluge, OIB 58729108852</izvorni_sadrzaj>
    <derivirana_varijabla naziv="DomainObject.Predmet.ProtustrankaFormatedOIB_1">  PRIMA NEKRETNINE društvo s ograničenom odgovornošću za građenje, trgovinu i usluge, OIB 58729108852</derivirana_varijabla>
  </DomainObject.Predmet.ProtustrankaFormatedOIB>
  <DomainObject.Predmet.ProtustrankaFormatedWithAdress>
    <izvorni_sadrzaj> PRIMA NEKRETNINE društvo s ograničenom odgovornošću za građenje, trgovinu i usluge, Lozica 51, 20235 Zaton</izvorni_sadrzaj>
    <derivirana_varijabla naziv="DomainObject.Predmet.ProtustrankaFormatedWithAdress_1"> PRIMA NEKRETNINE društvo s ograničenom odgovornošću za građenje, trgovinu i usluge, Lozica 51, 20235 Zaton</derivirana_varijabla>
  </DomainObject.Predmet.ProtustrankaFormatedWithAdress>
  <DomainObject.Predmet.ProtustrankaFormatedWithAdressOIB>
    <izvorni_sadrzaj> PRIMA NEKRETNINE društvo s ograničenom odgovornošću za građenje, trgovinu i usluge, OIB 58729108852, Lozica 51, 20235 Zaton</izvorni_sadrzaj>
    <derivirana_varijabla naziv="DomainObject.Predmet.ProtustrankaFormatedWithAdressOIB_1"> PRIMA NEKRETNINE društvo s ograničenom odgovornošću za građenje, trgovinu i usluge, OIB 58729108852, Lozica 51, 20235 Zaton</derivirana_varijabla>
  </DomainObject.Predmet.ProtustrankaFormatedWithAdressOIB>
  <DomainObject.Predmet.ProtustrankaWithAdress>
    <izvorni_sadrzaj>PRIMA NEKRETNINE društvo s ograničenom odgovornošću za građenje, trgovinu i usluge Lozica 51, 20235 Zaton</izvorni_sadrzaj>
    <derivirana_varijabla naziv="DomainObject.Predmet.ProtustrankaWithAdress_1">PRIMA NEKRETNINE društvo s ograničenom odgovornošću za građenje, trgovinu i usluge Lozica 51, 20235 Zaton</derivirana_varijabla>
  </DomainObject.Predmet.ProtustrankaWithAdress>
  <DomainObject.Predmet.ProtustrankaWithAdressOIB>
    <izvorni_sadrzaj>PRIMA NEKRETNINE društvo s ograničenom odgovornošću za građenje, trgovinu i usluge, OIB 58729108852, Lozica 51, 20235 Zaton</izvorni_sadrzaj>
    <derivirana_varijabla naziv="DomainObject.Predmet.ProtustrankaWithAdressOIB_1">PRIMA NEKRETNINE društvo s ograničenom odgovornošću za građenje, trgovinu i usluge, OIB 58729108852, Lozica 51, 20235 Zaton</derivirana_varijabla>
  </DomainObject.Predmet.ProtustrankaWithAdressOIB>
  <DomainObject.Predmet.ProtustrankaNazivFormated>
    <izvorni_sadrzaj>PRIMA NEKRETNINE društvo s ograničenom odgovornošću za građenje, trgovinu i usluge</izvorni_sadrzaj>
    <derivirana_varijabla naziv="DomainObject.Predmet.ProtustrankaNazivFormated_1">PRIMA NEKRETNINE društvo s ograničenom odgovornošću za građenje, trgovinu i usluge</derivirana_varijabla>
  </DomainObject.Predmet.ProtustrankaNazivFormated>
  <DomainObject.Predmet.ProtustrankaNazivFormatedOIB>
    <izvorni_sadrzaj>PRIMA NEKRETNINE društvo s ograničenom odgovornošću za građenje, trgovinu i usluge, OIB 58729108852</izvorni_sadrzaj>
    <derivirana_varijabla naziv="DomainObject.Predmet.ProtustrankaNazivFormatedOIB_1">PRIMA NEKRETNINE društvo s ograničenom odgovornošću za građenje, trgovinu i usluge, OIB 58729108852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RH, Porezna uprava, Područni ured Dubrovnik</izvorni_sadrzaj>
    <derivirana_varijabla naziv="DomainObject.Predmet.StrankaFormated_1">  Ministarstvo financija RH, Porezna uprava, Područni ured Dubrovnik</derivirana_varijabla>
  </DomainObject.Predmet.StrankaFormated>
  <DomainObject.Predmet.StrankaFormatedOIB>
    <izvorni_sadrzaj>  Ministarstvo financija RH, Porezna uprava, Područni ured Dubrovnik, OIB 18683136487</izvorni_sadrzaj>
    <derivirana_varijabla naziv="DomainObject.Predmet.StrankaFormatedOIB_1">  Ministarstvo financija RH, Porezna uprava, Područni ured Dubrovnik, OIB 18683136487</derivirana_varijabla>
  </DomainObject.Predmet.StrankaFormatedOIB>
  <DomainObject.Predmet.StrankaFormatedWithAdress>
    <izvorni_sadrzaj> Ministarstvo financija RH, Porezna uprava, Područni ured Dubrovnik, Vukovarska 6, 20000 Dubrovnik</izvorni_sadrzaj>
    <derivirana_varijabla naziv="DomainObject.Predmet.StrankaFormatedWithAdress_1"> Ministarstvo financija RH, Porezna uprava, Područni ured Dubrovnik, Vukovarska 6, 20000 Dubrovnik</derivirana_varijabla>
  </DomainObject.Predmet.StrankaFormatedWithAdress>
  <DomainObject.Predmet.StrankaFormatedWithAdressOIB>
    <izvorni_sadrzaj> Ministarstvo financija RH, Porezna uprava, Područni ured Dubrovnik, OIB 18683136487, Vukovarska 6, 20000 Dubrovnik</izvorni_sadrzaj>
    <derivirana_varijabla naziv="DomainObject.Predmet.StrankaFormatedWithAdressOIB_1"> Ministarstvo financija RH, Porezna uprava, Područni ured Dubrovnik, OIB 18683136487, Vukovarska 6, 20000 Dubrovnik</derivirana_varijabla>
  </DomainObject.Predmet.StrankaFormatedWithAdressOIB>
  <DomainObject.Predmet.StrankaWithAdress>
    <izvorni_sadrzaj>Ministarstvo financija RH, Porezna uprava, Područni ured Dubrovnik Vukovarska 6,20000 Dubrovnik</izvorni_sadrzaj>
    <derivirana_varijabla naziv="DomainObject.Predmet.StrankaWithAdress_1">Ministarstvo financija RH, Porezna uprava, Područni ured Dubrovnik Vukovarska 6,20000 Dubrovnik</derivirana_varijabla>
  </DomainObject.Predmet.StrankaWithAdress>
  <DomainObject.Predmet.StrankaWithAdressOIB>
    <izvorni_sadrzaj>Ministarstvo financija RH, Porezna uprava, Područni ured Dubrovnik, OIB 18683136487, Vukovarska 6,20000 Dubrovnik</izvorni_sadrzaj>
    <derivirana_varijabla naziv="DomainObject.Predmet.StrankaWithAdressOIB_1">Ministarstvo financija RH, Porezna uprava, Područni ured Dubrovnik, OIB 18683136487, Vukovarska 6,20000 Dubrovnik</derivirana_varijabla>
  </DomainObject.Predmet.StrankaWithAdressOIB>
  <DomainObject.Predmet.StrankaNazivFormated>
    <izvorni_sadrzaj>Ministarstvo financija RH, Porezna uprava, Područni ured Dubrovnik</izvorni_sadrzaj>
    <derivirana_varijabla naziv="DomainObject.Predmet.StrankaNazivFormated_1">Ministarstvo financija RH, Porezna uprava, Područni ured Dubrovnik</derivirana_varijabla>
  </DomainObject.Predmet.StrankaNazivFormated>
  <DomainObject.Predmet.StrankaNazivFormatedOIB>
    <izvorni_sadrzaj>Ministarstvo financija RH, Porezna uprava, Područni ured Dubrovnik, OIB 18683136487</izvorni_sadrzaj>
    <derivirana_varijabla naziv="DomainObject.Predmet.StrankaNazivFormatedOIB_1">Ministarstvo financija RH, Porezna uprava, Područni ured Dubrovnik,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Ministarstvo financija RH, Porezna uprava, Područni ured Dubrovnik</item>
    </izvorni_sadrzaj>
    <derivirana_varijabla naziv="DomainObject.Predmet.StrankaListFormated_1">
      <item>Ministarstvo financija RH, Porezna uprava, Područni ured Dubrovnik</item>
    </derivirana_varijabla>
  </DomainObject.Predmet.StrankaListFormated>
  <DomainObject.Predmet.StrankaListFormatedOIB>
    <izvorni_sadrzaj>
      <item>Ministarstvo financija RH, Porezna uprava, Područni ured Dubrovnik, OIB 18683136487</item>
    </izvorni_sadrzaj>
    <derivirana_varijabla naziv="DomainObject.Predmet.StrankaListFormatedOIB_1">
      <item>Ministarstvo financija RH, Porezna uprava, Područni ured Dubrovnik, OIB 18683136487</item>
    </derivirana_varijabla>
  </DomainObject.Predmet.StrankaListFormatedOIB>
  <DomainObject.Predmet.StrankaListFormatedWithAdress>
    <izvorni_sadrzaj>
      <item>Ministarstvo financija RH, Porezna uprava, Područni ured Dubrovnik, Vukovarska 6, 20000 Dubrovnik</item>
    </izvorni_sadrzaj>
    <derivirana_varijabla naziv="DomainObject.Predmet.StrankaListFormatedWithAdress_1">
      <item>Ministarstvo financija RH, Porezna uprava, Područni ured Dubrovnik, Vukovarska 6, 20000 Dubrovnik</item>
    </derivirana_varijabla>
  </DomainObject.Predmet.StrankaListFormatedWithAdress>
  <DomainObject.Predmet.StrankaListFormatedWithAdressOIB>
    <izvorni_sadrzaj>
      <item>Ministarstvo financija RH, Porezna uprava, Područni ured Dubrovnik, OIB 18683136487, Vukovarska 6, 20000 Dubrovnik</item>
    </izvorni_sadrzaj>
    <derivirana_varijabla naziv="DomainObject.Predmet.StrankaListFormatedWithAdressOIB_1">
      <item>Ministarstvo financija RH, Porezna uprava, Područni ured Dubrovnik, OIB 18683136487, Vukovarska 6, 20000 Dubrovnik</item>
    </derivirana_varijabla>
  </DomainObject.Predmet.StrankaListFormatedWithAdressOIB>
  <DomainObject.Predmet.StrankaListNazivFormated>
    <izvorni_sadrzaj>
      <item>Ministarstvo financija RH, Porezna uprava, Područni ured Dubrovnik</item>
    </izvorni_sadrzaj>
    <derivirana_varijabla naziv="DomainObject.Predmet.StrankaListNazivFormated_1">
      <item>Ministarstvo financija RH, Porezna uprava, Područni ured Dubrovnik</item>
    </derivirana_varijabla>
  </DomainObject.Predmet.StrankaListNazivFormated>
  <DomainObject.Predmet.StrankaListNazivFormatedOIB>
    <izvorni_sadrzaj>
      <item>Ministarstvo financija RH, Porezna uprava, Područni ured Dubrovnik, OIB 18683136487</item>
    </izvorni_sadrzaj>
    <derivirana_varijabla naziv="DomainObject.Predmet.StrankaListNazivFormatedOIB_1">
      <item>Ministarstvo financija RH, Porezna uprava, Područni ured Dubrovnik, OIB 18683136487</item>
    </derivirana_varijabla>
  </DomainObject.Predmet.StrankaListNazivFormatedOIB>
  <DomainObject.Predmet.ProtuStrankaListFormated>
    <izvorni_sadrzaj>
      <item>PRIMA NEKRETNINE društvo s ograničenom odgovornošću za građenje, trgovinu i usluge</item>
    </izvorni_sadrzaj>
    <derivirana_varijabla naziv="DomainObject.Predmet.ProtuStrankaListFormated_1">
      <item>PRIMA NEKRETNINE društvo s ograničenom odgovornošću za građenje, trgovinu i usluge</item>
    </derivirana_varijabla>
  </DomainObject.Predmet.ProtuStrankaListFormated>
  <DomainObject.Predmet.ProtuStrankaListFormatedOIB>
    <izvorni_sadrzaj>
      <item>PRIMA NEKRETNINE društvo s ograničenom odgovornošću za građenje, trgovinu i usluge, OIB 58729108852</item>
    </izvorni_sadrzaj>
    <derivirana_varijabla naziv="DomainObject.Predmet.ProtuStrankaListFormatedOIB_1">
      <item>PRIMA NEKRETNINE društvo s ograničenom odgovornošću za građenje, trgovinu i usluge, OIB 58729108852</item>
    </derivirana_varijabla>
  </DomainObject.Predmet.ProtuStrankaListFormatedOIB>
  <DomainObject.Predmet.ProtuStrankaListFormatedWithAdress>
    <izvorni_sadrzaj>
      <item>PRIMA NEKRETNINE društvo s ograničenom odgovornošću za građenje, trgovinu i usluge, Lozica 51, 20235 Zaton</item>
    </izvorni_sadrzaj>
    <derivirana_varijabla naziv="DomainObject.Predmet.ProtuStrankaListFormatedWithAdress_1">
      <item>PRIMA NEKRETNINE društvo s ograničenom odgovornošću za građenje, trgovinu i usluge, Lozica 51, 20235 Zaton</item>
    </derivirana_varijabla>
  </DomainObject.Predmet.ProtuStrankaListFormatedWithAdress>
  <DomainObject.Predmet.ProtuStrankaListFormatedWithAdressOIB>
    <izvorni_sadrzaj>
      <item>PRIMA NEKRETNINE društvo s ograničenom odgovornošću za građenje, trgovinu i usluge, OIB 58729108852, Lozica 51, 20235 Zaton</item>
    </izvorni_sadrzaj>
    <derivirana_varijabla naziv="DomainObject.Predmet.ProtuStrankaListFormatedWithAdressOIB_1">
      <item>PRIMA NEKRETNINE društvo s ograničenom odgovornošću za građenje, trgovinu i usluge, OIB 58729108852, Lozica 51, 20235 Zaton</item>
    </derivirana_varijabla>
  </DomainObject.Predmet.ProtuStrankaListFormatedWithAdressOIB>
  <DomainObject.Predmet.ProtuStrankaListNazivFormated>
    <izvorni_sadrzaj>
      <item>PRIMA NEKRETNINE društvo s ograničenom odgovornošću za građenje, trgovinu i usluge</item>
    </izvorni_sadrzaj>
    <derivirana_varijabla naziv="DomainObject.Predmet.ProtuStrankaListNazivFormated_1">
      <item>PRIMA NEKRETNINE društvo s ograničenom odgovornošću za građenje, trgovinu i usluge</item>
    </derivirana_varijabla>
  </DomainObject.Predmet.ProtuStrankaListNazivFormated>
  <DomainObject.Predmet.ProtuStrankaListNazivFormatedOIB>
    <izvorni_sadrzaj>
      <item>PRIMA NEKRETNINE društvo s ograničenom odgovornošću za građenje, trgovinu i usluge, OIB 58729108852</item>
    </izvorni_sadrzaj>
    <derivirana_varijabla naziv="DomainObject.Predmet.ProtuStrankaListNazivFormatedOIB_1">
      <item>PRIMA NEKRETNINE društvo s ograničenom odgovornošću za građenje, trgovinu i usluge, OIB 58729108852</item>
    </derivirana_varijabla>
  </DomainObject.Predmet.ProtuStrankaListNazivFormatedOIB>
  <DomainObject.Predmet.OstaliListFormated>
    <izvorni_sadrzaj>
      <item>Županijsko državno odvjetništvo u Dubrovniku, Građansko-upravni odjel</item>
      <item>Dragan-Josip Knežević</item>
      <item>Željko Budimir</item>
    </izvorni_sadrzaj>
    <derivirana_varijabla naziv="DomainObject.Predmet.OstaliListFormated_1">
      <item>Županijsko državno odvjetništvo u Dubrovniku, Građansko-upravni odjel</item>
      <item>Dragan-Josip Knežević</item>
      <item>Željko Budimir</item>
    </derivirana_varijabla>
  </DomainObject.Predmet.OstaliListFormated>
  <DomainObject.Predmet.OstaliListFormatedOIB>
    <izvorni_sadrzaj>
      <item>Županijsko državno odvjetništvo u Dubrovniku, Građansko-upravni odjel</item>
      <item>Dragan-Josip Knežević, OIB 97076984856</item>
      <item>Željko Budimir, OIB 15314651702</item>
    </izvorni_sadrzaj>
    <derivirana_varijabla naziv="DomainObject.Predmet.OstaliListFormatedOIB_1">
      <item>Županijsko državno odvjetništvo u Dubrovniku, Građansko-upravni odjel</item>
      <item>Dragan-Josip Knežević, OIB 97076984856</item>
      <item>Željko Budimir, OIB 15314651702</item>
    </derivirana_varijabla>
  </DomainObject.Predmet.OstaliListFormatedOIB>
  <DomainObject.Predmet.OstaliListFormatedWithAdress>
    <izvorni_sadrzaj>
      <item>Županijsko državno odvjetništvo u Dubrovniku, Građansko-upravni odjel, Dropčeva 1, 20000 Dubrovnik</item>
      <item>Dragan-Josip Knežević, Palmotićeva 11, 20000 Dubrovnik</item>
      <item>Željko Budimir, Ulica 68 3, 20270 Vela Luka</item>
    </izvorni_sadrzaj>
    <derivirana_varijabla naziv="DomainObject.Predmet.OstaliListFormatedWithAdress_1">
      <item>Županijsko državno odvjetništvo u Dubrovniku, Građansko-upravni odjel, Dropčeva 1, 20000 Dubrovnik</item>
      <item>Dragan-Josip Knežević, Palmotićeva 11, 20000 Dubrovnik</item>
      <item>Željko Budimir, Ulica 68 3, 20270 Vela Luka</item>
    </derivirana_varijabla>
  </DomainObject.Predmet.OstaliListFormatedWithAdress>
  <DomainObject.Predmet.OstaliListFormatedWithAdressOIB>
    <izvorni_sadrzaj>
      <item>Županijsko državno odvjetništvo u Dubrovniku, Građansko-upravni odjel, Dropčeva 1, 20000 Dubrovnik</item>
      <item>Dragan-Josip Knežević, OIB 97076984856, Palmotićeva 11, 20000 Dubrovnik</item>
      <item>Željko Budimir, OIB 15314651702, Ulica 68 3, 20270 Vela Luka</item>
    </izvorni_sadrzaj>
    <derivirana_varijabla naziv="DomainObject.Predmet.OstaliListFormatedWithAdressOIB_1">
      <item>Županijsko državno odvjetništvo u Dubrovniku, Građansko-upravni odjel, Dropčeva 1, 20000 Dubrovnik</item>
      <item>Dragan-Josip Knežević, OIB 97076984856, Palmotićeva 11, 20000 Dubrovnik</item>
      <item>Željko Budimir, OIB 15314651702, Ulica 68 3, 20270 Vela Luka</item>
    </derivirana_varijabla>
  </DomainObject.Predmet.OstaliListFormatedWithAdressOIB>
  <DomainObject.Predmet.OstaliListNazivFormated>
    <izvorni_sadrzaj>
      <item>Županijsko državno odvjetništvo u Dubrovniku, Građansko-upravni odjel</item>
      <item>Dragan-Josip Knežević</item>
      <item>Željko Budimir</item>
    </izvorni_sadrzaj>
    <derivirana_varijabla naziv="DomainObject.Predmet.OstaliListNazivFormated_1">
      <item>Županijsko državno odvjetništvo u Dubrovniku, Građansko-upravni odjel</item>
      <item>Dragan-Josip Knežević</item>
      <item>Željko Budimir</item>
    </derivirana_varijabla>
  </DomainObject.Predmet.OstaliListNazivFormated>
  <DomainObject.Predmet.OstaliListNazivFormatedOIB>
    <izvorni_sadrzaj>
      <item>Županijsko državno odvjetništvo u Dubrovniku, Građansko-upravni odjel</item>
      <item>Dragan-Josip Knežević, OIB 97076984856</item>
      <item>Željko Budimir, OIB 15314651702</item>
    </izvorni_sadrzaj>
    <derivirana_varijabla naziv="DomainObject.Predmet.OstaliListNazivFormatedOIB_1">
      <item>Županijsko državno odvjetništvo u Dubrovniku, Građansko-upravni odjel</item>
      <item>Dragan-Josip Knežević, OIB 97076984856</item>
      <item>Željko Budimir, OIB 15314651702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RH, Porezna uprava, Područni ured Dubrovnik</izvorni_sadrzaj>
    <derivirana_varijabla naziv="DomainObject.Predmet.StrankaIDrugi_1">Ministarstvo financija RH, Porezna uprava, Područni ured Dubrovnik</derivirana_varijabla>
  </DomainObject.Predmet.StrankaIDrugi>
  <DomainObject.Predmet.ProtustrankaIDrugi>
    <izvorni_sadrzaj>PRIMA NEKRETNINE društvo s ograničenom odgovornošću za građenje, trgovinu i usluge</izvorni_sadrzaj>
    <derivirana_varijabla naziv="DomainObject.Predmet.ProtustrankaIDrugi_1">PRIMA NEKRETNINE društvo s ograničenom odgovornošću za građenje, trgovinu i usluge</derivirana_varijabla>
  </DomainObject.Predmet.ProtustrankaIDrugi>
  <DomainObject.Predmet.StrankaIDrugiAdressOIB>
    <izvorni_sadrzaj>Ministarstvo financija RH, Porezna uprava, Područni ured Dubrovnik, OIB 18683136487, Vukovarska 6, 20000 Dubrovnik</izvorni_sadrzaj>
    <derivirana_varijabla naziv="DomainObject.Predmet.StrankaIDrugiAdressOIB_1">Ministarstvo financija RH, Porezna uprava, Područni ured Dubrovnik, OIB 18683136487, Vukovarska 6, 20000 Dubrovnik</derivirana_varijabla>
  </DomainObject.Predmet.StrankaIDrugiAdressOIB>
  <DomainObject.Predmet.ProtustrankaIDrugiAdressOIB>
    <izvorni_sadrzaj>PRIMA NEKRETNINE društvo s ograničenom odgovornošću za građenje, trgovinu i usluge, OIB 58729108852, Lozica 51, 20235 Zaton</izvorni_sadrzaj>
    <derivirana_varijabla naziv="DomainObject.Predmet.ProtustrankaIDrugiAdressOIB_1">PRIMA NEKRETNINE društvo s ograničenom odgovornošću za građenje, trgovinu i usluge, OIB 58729108852, Lozica 51, 20235 Zaton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 RH, Porezna uprava, Područni ured Dubrovnik</item>
      <item>PRIMA NEKRETNINE društvo s ograničenom odgovornošću za građenje, trgovinu i usluge</item>
      <item>Županijsko državno odvjetništvo u Dubrovniku, Građansko-upravni odjel</item>
      <item>Dragan-Josip Knežević</item>
      <item>Željko Budimir</item>
    </izvorni_sadrzaj>
    <derivirana_varijabla naziv="DomainObject.Predmet.SudioniciListNaziv_1">
      <item>Ministarstvo financija RH, Porezna uprava, Područni ured Dubrovnik</item>
      <item>PRIMA NEKRETNINE društvo s ograničenom odgovornošću za građenje, trgovinu i usluge</item>
      <item>Županijsko državno odvjetništvo u Dubrovniku, Građansko-upravni odjel</item>
      <item>Dragan-Josip Knežević</item>
      <item>Željko Budimir</item>
    </derivirana_varijabla>
  </DomainObject.Predmet.SudioniciListNaziv>
  <DomainObject.Predmet.SudioniciListAdressOIB>
    <izvorni_sadrzaj>
      <item>Ministarstvo financija RH, Porezna uprava, Područni ured Dubrovnik, OIB 18683136487, Vukovarska 6,20000 Dubrovnik</item>
      <item>PRIMA NEKRETNINE društvo s ograničenom odgovornošću za građenje, trgovinu i usluge, OIB 58729108852, Lozica 51,20235 Zaton</item>
      <item>Županijsko državno odvjetništvo u Dubrovniku, Građansko-upravni odjel, Dropčeva 1,20000 Dubrovnik</item>
      <item>Dragan-Josip Knežević, OIB 97076984856, Palmotićeva 11,20000 Dubrovnik</item>
      <item>Željko Budimir, OIB 15314651702, Ulica 68 3,20270 Vela Luka</item>
    </izvorni_sadrzaj>
    <derivirana_varijabla naziv="DomainObject.Predmet.SudioniciListAdressOIB_1">
      <item>Ministarstvo financija RH, Porezna uprava, Područni ured Dubrovnik, OIB 18683136487, Vukovarska 6,20000 Dubrovnik</item>
      <item>PRIMA NEKRETNINE društvo s ograničenom odgovornošću za građenje, trgovinu i usluge, OIB 58729108852, Lozica 51,20235 Zaton</item>
      <item>Županijsko državno odvjetništvo u Dubrovniku, Građansko-upravni odjel, Dropčeva 1,20000 Dubrovnik</item>
      <item>Dragan-Josip Knežević, OIB 97076984856, Palmotićeva 11,20000 Dubrovnik</item>
      <item>Željko Budimir, OIB 15314651702, Ulica 68 3,20270 Vela Luka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58729108852</item>
      <item>, OIB null</item>
      <item>, OIB 97076984856</item>
      <item>, OIB 15314651702</item>
    </izvorni_sadrzaj>
    <derivirana_varijabla naziv="DomainObject.Predmet.SudioniciListNazivOIB_1">
      <item>, OIB 18683136487</item>
      <item>, OIB 58729108852</item>
      <item>, OIB null</item>
      <item>, OIB 97076984856</item>
      <item>, OIB 15314651702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Josip Knežević, OIB 97076984856, Palmotićeva 11 Dubrovnik</item>
    </izvorni_sadrzaj>
    <derivirana_varijabla naziv="DomainObject.Predmet.StecajniUpraviteljiListAddressOIB_1">
      <item>Dragan Josip Knežević, OIB 97076984856, Palmotićeva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294</properties:Words>
  <properties:Characters>1505</properties:Characters>
  <properties:Lines>63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1821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2017-03-06T14:32:00Z</dcterms:created>
  <dc:creator>Ante Kačić</dc:creator>
  <cp:lastModifiedBy>Srđan Gavranić</cp:lastModifiedBy>
  <cp:lastPrinted>2017-03-28T09:29:00Z</cp:lastPrinted>
  <dcterms:modified xmlns:xsi="http://www.w3.org/2001/XMLSchema-instance" xsi:type="dcterms:W3CDTF">2017-03-28T09:30:00Z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