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66197" w:rsidR="00617553" w:rsidRPr="00617553">
        <w:trPr>
          <w:trHeight w:val="565"/>
        </w:trPr>
        <w:tc>
          <w:tcPr>
            <w:tcW w:type="dxa" w:w="2531"/>
          </w:tcPr>
          <w:p w:rsidRDefault="00617553" w:rsidP="00617553" w:rsidR="00617553" w:rsidRPr="00617553">
            <w:pPr>
              <w:spacing w:after="0"/>
              <w:jc w:val="center"/>
              <w:rPr>
                <w:rFonts w:hAnsi="Times New Roman" w:ascii="Times New Roman"/>
                <w:sz w:val="24"/>
                <w:szCs w:val="24"/>
              </w:rPr>
            </w:pPr>
            <w:bookmarkStart w:name="_GoBack" w:id="0"/>
            <w:bookmarkEnd w:id="0"/>
            <w:r w:rsidRPr="00617553">
              <w:rPr>
                <w:rFonts w:hAnsi="Times New Roman" w:ascii="Times New Roman"/>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17553" w:rsidP="00617553" w:rsidR="00617553" w:rsidRPr="00617553">
            <w:pPr>
              <w:spacing w:lineRule="auto" w:line="240" w:after="0"/>
              <w:jc w:val="center"/>
              <w:rPr>
                <w:rFonts w:hAnsi="Times New Roman" w:ascii="Times New Roman"/>
                <w:sz w:val="24"/>
                <w:szCs w:val="24"/>
              </w:rPr>
            </w:pPr>
            <w:r w:rsidRPr="00617553">
              <w:rPr>
                <w:rFonts w:hAnsi="Times New Roman" w:ascii="Times New Roman"/>
                <w:sz w:val="24"/>
                <w:szCs w:val="24"/>
              </w:rPr>
              <w:t>Republika Hrvatska</w:t>
            </w:r>
          </w:p>
          <w:p w:rsidRDefault="00617553" w:rsidP="00617553" w:rsidR="00617553" w:rsidRPr="00617553">
            <w:pPr>
              <w:spacing w:lineRule="auto" w:line="240" w:after="0"/>
              <w:jc w:val="center"/>
              <w:rPr>
                <w:rFonts w:hAnsi="Times New Roman" w:ascii="Times New Roman"/>
                <w:sz w:val="24"/>
                <w:szCs w:val="24"/>
              </w:rPr>
            </w:pPr>
            <w:r w:rsidRPr="00617553">
              <w:rPr>
                <w:rFonts w:hAnsi="Times New Roman" w:ascii="Times New Roman"/>
                <w:sz w:val="24"/>
                <w:szCs w:val="24"/>
              </w:rPr>
              <w:t>Trgovački sud u Splitu</w:t>
            </w:r>
          </w:p>
          <w:p w:rsidRDefault="00617553" w:rsidP="00617553" w:rsidR="00617553" w:rsidRPr="00617553">
            <w:pPr>
              <w:spacing w:lineRule="auto" w:line="240" w:after="0"/>
              <w:jc w:val="center"/>
              <w:rPr>
                <w:rFonts w:hAnsi="Times New Roman" w:ascii="Times New Roman"/>
                <w:sz w:val="24"/>
                <w:szCs w:val="24"/>
              </w:rPr>
            </w:pPr>
            <w:r w:rsidRPr="00617553">
              <w:rPr>
                <w:rFonts w:hAnsi="Times New Roman" w:ascii="Times New Roman"/>
                <w:sz w:val="24"/>
                <w:szCs w:val="24"/>
              </w:rPr>
              <w:t xml:space="preserve">Split, </w:t>
            </w:r>
            <w:proofErr w:type="spellStart"/>
            <w:r w:rsidRPr="00617553">
              <w:rPr>
                <w:rFonts w:hAnsi="Times New Roman" w:ascii="Times New Roman"/>
                <w:sz w:val="24"/>
                <w:szCs w:val="24"/>
              </w:rPr>
              <w:t>Sukoišanska</w:t>
            </w:r>
            <w:proofErr w:type="spellEnd"/>
            <w:r w:rsidRPr="00617553">
              <w:rPr>
                <w:rFonts w:hAnsi="Times New Roman" w:ascii="Times New Roman"/>
                <w:sz w:val="24"/>
                <w:szCs w:val="24"/>
              </w:rPr>
              <w:t xml:space="preserve"> 6</w:t>
            </w:r>
          </w:p>
        </w:tc>
      </w:tr>
    </w:tbl>
    <w:p w14:textId="bcab735" w14:paraId="bcab735" w:rsidRDefault="00617553" w:rsidP="00617553" w:rsidR="00617553" w:rsidRPr="00617553">
      <w:pPr>
        <w:spacing w:after="0"/>
        <w:jc w:val="right"/>
        <w15:collapsed w:val="false"/>
        <w:rPr>
          <w:rFonts w:cs="Times New Roman" w:hAnsi="Times New Roman" w:ascii="Times New Roman"/>
          <w:sz w:val="24"/>
          <w:szCs w:val="24"/>
        </w:rPr>
      </w:pPr>
      <w:r w:rsidRPr="00617553">
        <w:rPr>
          <w:rFonts w:cs="Times New Roman" w:hAnsi="Times New Roman" w:ascii="Times New Roman"/>
          <w:sz w:val="24"/>
          <w:szCs w:val="24"/>
        </w:rPr>
        <w:t>Poslovni broj: 4. St-</w:t>
      </w:r>
      <w:r w:rsidR="00F25200">
        <w:rPr>
          <w:rFonts w:cs="Times New Roman" w:hAnsi="Times New Roman" w:ascii="Times New Roman"/>
          <w:sz w:val="24"/>
          <w:szCs w:val="24"/>
        </w:rPr>
        <w:t>393/2015-35</w:t>
      </w:r>
    </w:p>
    <w:p w:rsidRDefault="00617553" w:rsidP="00617553" w:rsidR="00617553" w:rsidRPr="00617553">
      <w:pPr>
        <w:spacing w:after="0"/>
        <w:rPr>
          <w:rFonts w:cs="Times New Roman" w:hAnsi="Times New Roman" w:ascii="Times New Roman"/>
          <w:spacing w:val="100"/>
          <w:sz w:val="24"/>
          <w:szCs w:val="24"/>
        </w:rPr>
      </w:pPr>
    </w:p>
    <w:p w:rsidRDefault="00617553" w:rsidP="00617553" w:rsidR="00617553" w:rsidRPr="00617553">
      <w:pPr>
        <w:spacing w:after="0"/>
        <w:jc w:val="center"/>
        <w:rPr>
          <w:rFonts w:cs="Times New Roman" w:hAnsi="Times New Roman" w:ascii="Times New Roman"/>
          <w:spacing w:val="100"/>
          <w:sz w:val="24"/>
          <w:szCs w:val="24"/>
        </w:rPr>
      </w:pPr>
      <w:r w:rsidRPr="00617553">
        <w:rPr>
          <w:rFonts w:cs="Times New Roman" w:hAnsi="Times New Roman" w:ascii="Times New Roman"/>
          <w:spacing w:val="100"/>
          <w:sz w:val="24"/>
          <w:szCs w:val="24"/>
        </w:rPr>
        <w:t>REPUBLIKA HRVATSKA</w:t>
      </w:r>
    </w:p>
    <w:p w:rsidRDefault="00617553" w:rsidP="00617553" w:rsidR="00617553" w:rsidRPr="00617553">
      <w:pPr>
        <w:spacing w:after="0"/>
        <w:jc w:val="center"/>
        <w:rPr>
          <w:rFonts w:cs="Times New Roman" w:hAnsi="Times New Roman" w:ascii="Times New Roman"/>
          <w:spacing w:val="100"/>
          <w:sz w:val="24"/>
          <w:szCs w:val="24"/>
        </w:rPr>
      </w:pPr>
    </w:p>
    <w:p w:rsidRDefault="003B2128" w:rsidP="00617553" w:rsidR="00617553" w:rsidRPr="00617553">
      <w:pPr>
        <w:spacing w:after="0"/>
        <w:jc w:val="center"/>
        <w:rPr>
          <w:rFonts w:cs="Times New Roman" w:hAnsi="Times New Roman" w:ascii="Times New Roman"/>
          <w:spacing w:val="100"/>
          <w:sz w:val="24"/>
          <w:szCs w:val="24"/>
        </w:rPr>
      </w:pPr>
      <w:r>
        <w:rPr>
          <w:rFonts w:cs="Times New Roman" w:hAnsi="Times New Roman" w:ascii="Times New Roman"/>
          <w:spacing w:val="100"/>
          <w:sz w:val="24"/>
          <w:szCs w:val="24"/>
        </w:rPr>
        <w:t>ZAKLJUČAK</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Splitu, po </w:t>
      </w:r>
      <w:r w:rsidR="002E01D9" w:rsidRPr="002E01D9">
        <w:rPr>
          <w:rFonts w:cs="Times New Roman" w:hAnsi="Times New Roman" w:ascii="Times New Roman"/>
          <w:sz w:val="24"/>
          <w:szCs w:val="24"/>
        </w:rPr>
        <w:t>stečajnom sucu tog suda Katarini Mikulić</w:t>
      </w:r>
      <w:r>
        <w:rPr>
          <w:rFonts w:cs="Times New Roman" w:hAnsi="Times New Roman" w:ascii="Times New Roman"/>
          <w:sz w:val="24"/>
          <w:szCs w:val="24"/>
        </w:rPr>
        <w:t xml:space="preserve">, u stečajnom postupku </w:t>
      </w:r>
      <w:r w:rsidR="002B0F4D">
        <w:rPr>
          <w:rFonts w:cs="Times New Roman" w:hAnsi="Times New Roman" w:ascii="Times New Roman"/>
          <w:sz w:val="24"/>
          <w:szCs w:val="24"/>
        </w:rPr>
        <w:t xml:space="preserve">nad </w:t>
      </w:r>
      <w:r w:rsidR="005D18C7">
        <w:rPr>
          <w:rFonts w:cs="Times New Roman" w:hAnsi="Times New Roman" w:ascii="Times New Roman"/>
          <w:sz w:val="24"/>
          <w:szCs w:val="24"/>
        </w:rPr>
        <w:t xml:space="preserve">stečajnim dužnikom </w:t>
      </w:r>
      <w:r w:rsidR="00F25200" w:rsidRPr="00F25200">
        <w:rPr>
          <w:rFonts w:cs="Times New Roman" w:hAnsi="Times New Roman" w:ascii="Times New Roman"/>
          <w:sz w:val="24"/>
          <w:szCs w:val="24"/>
        </w:rPr>
        <w:t>AMIŽIĆ I &amp; S AUTO d.o.o. u stečaju</w:t>
      </w:r>
      <w:r w:rsidR="00F25200">
        <w:rPr>
          <w:rFonts w:cs="Times New Roman" w:hAnsi="Times New Roman" w:ascii="Times New Roman"/>
          <w:sz w:val="24"/>
          <w:szCs w:val="24"/>
        </w:rPr>
        <w:t xml:space="preserve">, </w:t>
      </w:r>
      <w:proofErr w:type="spellStart"/>
      <w:r w:rsidR="00F25200" w:rsidRPr="00F25200">
        <w:rPr>
          <w:rFonts w:cs="Times New Roman" w:hAnsi="Times New Roman" w:ascii="Times New Roman"/>
          <w:sz w:val="24"/>
          <w:szCs w:val="24"/>
        </w:rPr>
        <w:t>Mosorska</w:t>
      </w:r>
      <w:proofErr w:type="spellEnd"/>
      <w:r w:rsidR="00F25200" w:rsidRPr="00F25200">
        <w:rPr>
          <w:rFonts w:cs="Times New Roman" w:hAnsi="Times New Roman" w:ascii="Times New Roman"/>
          <w:sz w:val="24"/>
          <w:szCs w:val="24"/>
        </w:rPr>
        <w:t xml:space="preserve"> 65</w:t>
      </w:r>
      <w:r w:rsidR="00F25200">
        <w:rPr>
          <w:rFonts w:cs="Times New Roman" w:hAnsi="Times New Roman" w:ascii="Times New Roman"/>
          <w:sz w:val="24"/>
          <w:szCs w:val="24"/>
        </w:rPr>
        <w:t xml:space="preserve">, Žrnovnica, OIB: </w:t>
      </w:r>
      <w:r w:rsidR="00F25200" w:rsidRPr="00F25200">
        <w:rPr>
          <w:rFonts w:cs="Times New Roman" w:hAnsi="Times New Roman" w:ascii="Times New Roman"/>
          <w:sz w:val="24"/>
          <w:szCs w:val="24"/>
        </w:rPr>
        <w:t>07902456992</w:t>
      </w:r>
      <w:r w:rsidR="003A07F3">
        <w:rPr>
          <w:rFonts w:cs="Times New Roman" w:hAnsi="Times New Roman" w:ascii="Times New Roman"/>
          <w:sz w:val="24"/>
          <w:szCs w:val="24"/>
        </w:rPr>
        <w:t xml:space="preserve">, </w:t>
      </w:r>
      <w:r w:rsidR="00F25200">
        <w:rPr>
          <w:rFonts w:cs="Times New Roman" w:hAnsi="Times New Roman" w:ascii="Times New Roman"/>
          <w:sz w:val="24"/>
          <w:szCs w:val="24"/>
        </w:rPr>
        <w:t>16</w:t>
      </w:r>
      <w:r w:rsidR="002A78A5">
        <w:rPr>
          <w:rFonts w:cs="Times New Roman" w:hAnsi="Times New Roman" w:ascii="Times New Roman"/>
          <w:sz w:val="24"/>
          <w:szCs w:val="24"/>
        </w:rPr>
        <w:t>. svibnja</w:t>
      </w:r>
      <w:r w:rsidR="00617553">
        <w:rPr>
          <w:rFonts w:cs="Times New Roman" w:hAnsi="Times New Roman" w:ascii="Times New Roman"/>
          <w:sz w:val="24"/>
          <w:szCs w:val="24"/>
        </w:rPr>
        <w:t xml:space="preserve"> 2019. </w:t>
      </w:r>
      <w:r w:rsidR="003A07F3">
        <w:rPr>
          <w:rFonts w:cs="Times New Roman" w:hAnsi="Times New Roman" w:ascii="Times New Roman"/>
          <w:sz w:val="24"/>
          <w:szCs w:val="24"/>
        </w:rPr>
        <w:t xml:space="preserve"> </w:t>
      </w:r>
      <w:r w:rsidRPr="002E01D9">
        <w:rPr>
          <w:rFonts w:cs="Times New Roman" w:hAnsi="Times New Roman" w:ascii="Times New Roman"/>
          <w:sz w:val="24"/>
          <w:szCs w:val="24"/>
        </w:rPr>
        <w:t xml:space="preserve"> </w:t>
      </w:r>
    </w:p>
    <w:p w:rsidRDefault="00F940F8" w:rsidP="00F940F8" w:rsidR="00F940F8">
      <w:pPr>
        <w:pStyle w:val="Bezproreda"/>
        <w:rPr>
          <w:rFonts w:cs="Times New Roman" w:hAnsi="Times New Roman" w:ascii="Times New Roman"/>
          <w:sz w:val="24"/>
          <w:szCs w:val="24"/>
        </w:rPr>
      </w:pPr>
    </w:p>
    <w:p w:rsidRDefault="00F940F8" w:rsidP="00F940F8" w:rsidR="00F940F8">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940F8" w:rsidP="00F940F8" w:rsidR="00F940F8">
      <w:pPr>
        <w:pStyle w:val="Bezproreda"/>
        <w:ind w:firstLine="708"/>
        <w:jc w:val="both"/>
        <w:rPr>
          <w:rFonts w:cs="Times New Roman" w:hAnsi="Times New Roman" w:ascii="Times New Roman"/>
          <w:sz w:val="24"/>
          <w:szCs w:val="24"/>
        </w:rPr>
      </w:pPr>
    </w:p>
    <w:p w:rsidRDefault="00617553" w:rsidP="00F25200" w:rsidR="00F940F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članku</w:t>
      </w:r>
      <w:r w:rsidR="00F940F8">
        <w:rPr>
          <w:rFonts w:cs="Times New Roman" w:hAnsi="Times New Roman" w:ascii="Times New Roman"/>
          <w:sz w:val="24"/>
          <w:szCs w:val="24"/>
        </w:rPr>
        <w:t xml:space="preserve"> </w:t>
      </w:r>
      <w:r w:rsidR="00E977CA">
        <w:rPr>
          <w:rFonts w:cs="Times New Roman" w:hAnsi="Times New Roman" w:ascii="Times New Roman"/>
          <w:sz w:val="24"/>
          <w:szCs w:val="24"/>
        </w:rPr>
        <w:t>224</w:t>
      </w:r>
      <w:r w:rsidR="00F940F8">
        <w:rPr>
          <w:rFonts w:cs="Times New Roman" w:hAnsi="Times New Roman" w:ascii="Times New Roman"/>
          <w:sz w:val="24"/>
          <w:szCs w:val="24"/>
        </w:rPr>
        <w:t xml:space="preserve">. Stečajnog zakona (˝Narodne novine˝ </w:t>
      </w:r>
      <w:r w:rsidR="00E977CA">
        <w:rPr>
          <w:rFonts w:cs="Times New Roman" w:hAnsi="Times New Roman" w:ascii="Times New Roman"/>
          <w:sz w:val="24"/>
          <w:szCs w:val="24"/>
        </w:rPr>
        <w:t>71/15</w:t>
      </w:r>
      <w:r w:rsidR="00F940F8">
        <w:rPr>
          <w:rFonts w:cs="Times New Roman" w:hAnsi="Times New Roman" w:ascii="Times New Roman"/>
          <w:sz w:val="24"/>
          <w:szCs w:val="24"/>
        </w:rPr>
        <w:t xml:space="preserve"> </w:t>
      </w:r>
      <w:r w:rsidR="003A07F3">
        <w:rPr>
          <w:rFonts w:cs="Times New Roman" w:hAnsi="Times New Roman" w:ascii="Times New Roman"/>
          <w:sz w:val="24"/>
          <w:szCs w:val="24"/>
        </w:rPr>
        <w:t xml:space="preserve">i 104/17 </w:t>
      </w:r>
      <w:r w:rsidR="00F940F8">
        <w:rPr>
          <w:rFonts w:cs="Times New Roman" w:hAnsi="Times New Roman" w:ascii="Times New Roman"/>
          <w:sz w:val="24"/>
          <w:szCs w:val="24"/>
        </w:rPr>
        <w:t>dalje SZ) u</w:t>
      </w:r>
      <w:r w:rsidR="00EF6B29">
        <w:rPr>
          <w:rFonts w:cs="Times New Roman" w:hAnsi="Times New Roman" w:ascii="Times New Roman"/>
          <w:sz w:val="24"/>
          <w:szCs w:val="24"/>
        </w:rPr>
        <w:t xml:space="preserve"> sudskoj pisarnici se s</w:t>
      </w:r>
      <w:r w:rsidR="00F940F8">
        <w:rPr>
          <w:rFonts w:cs="Times New Roman" w:hAnsi="Times New Roman" w:ascii="Times New Roman"/>
          <w:sz w:val="24"/>
          <w:szCs w:val="24"/>
        </w:rPr>
        <w:t xml:space="preserve"> danom </w:t>
      </w:r>
      <w:r w:rsidR="00F25200">
        <w:rPr>
          <w:rFonts w:cs="Times New Roman" w:hAnsi="Times New Roman" w:ascii="Times New Roman"/>
          <w:sz w:val="24"/>
          <w:szCs w:val="24"/>
        </w:rPr>
        <w:t>16</w:t>
      </w:r>
      <w:r w:rsidR="002A78A5">
        <w:rPr>
          <w:rFonts w:cs="Times New Roman" w:hAnsi="Times New Roman" w:ascii="Times New Roman"/>
          <w:sz w:val="24"/>
          <w:szCs w:val="24"/>
        </w:rPr>
        <w:t>. svibnja</w:t>
      </w:r>
      <w:r>
        <w:rPr>
          <w:rFonts w:cs="Times New Roman" w:hAnsi="Times New Roman" w:ascii="Times New Roman"/>
          <w:sz w:val="24"/>
          <w:szCs w:val="24"/>
        </w:rPr>
        <w:t xml:space="preserve"> 2019</w:t>
      </w:r>
      <w:r w:rsidR="003A07F3">
        <w:rPr>
          <w:rFonts w:cs="Times New Roman" w:hAnsi="Times New Roman" w:ascii="Times New Roman"/>
          <w:sz w:val="24"/>
          <w:szCs w:val="24"/>
        </w:rPr>
        <w:t>.</w:t>
      </w:r>
      <w:r w:rsidR="002B0F4D">
        <w:rPr>
          <w:rFonts w:cs="Times New Roman" w:hAnsi="Times New Roman" w:ascii="Times New Roman"/>
          <w:sz w:val="24"/>
          <w:szCs w:val="24"/>
        </w:rPr>
        <w:t xml:space="preserve"> izlaže se</w:t>
      </w:r>
      <w:r w:rsidR="00EB1B9A">
        <w:rPr>
          <w:rFonts w:cs="Times New Roman" w:hAnsi="Times New Roman" w:ascii="Times New Roman"/>
          <w:sz w:val="24"/>
          <w:szCs w:val="24"/>
        </w:rPr>
        <w:t xml:space="preserve"> </w:t>
      </w:r>
      <w:r w:rsidR="00F25200">
        <w:rPr>
          <w:rFonts w:cs="Times New Roman" w:hAnsi="Times New Roman" w:ascii="Times New Roman"/>
          <w:sz w:val="24"/>
          <w:szCs w:val="24"/>
        </w:rPr>
        <w:t xml:space="preserve">izvješće </w:t>
      </w:r>
      <w:r w:rsidR="002B0F4D">
        <w:rPr>
          <w:rFonts w:cs="Times New Roman" w:hAnsi="Times New Roman" w:ascii="Times New Roman"/>
          <w:sz w:val="24"/>
          <w:szCs w:val="24"/>
        </w:rPr>
        <w:t>o gospodarskom položaju dužnika</w:t>
      </w:r>
      <w:r w:rsidR="00EB1B9A">
        <w:rPr>
          <w:rFonts w:cs="Times New Roman" w:hAnsi="Times New Roman" w:ascii="Times New Roman"/>
          <w:sz w:val="24"/>
          <w:szCs w:val="24"/>
        </w:rPr>
        <w:t xml:space="preserve">, pregled imovine i obveza </w:t>
      </w:r>
      <w:r w:rsidR="00F25200">
        <w:rPr>
          <w:rFonts w:cs="Times New Roman" w:hAnsi="Times New Roman" w:ascii="Times New Roman"/>
          <w:sz w:val="24"/>
          <w:szCs w:val="24"/>
        </w:rPr>
        <w:t xml:space="preserve">te popis vjerovnika </w:t>
      </w:r>
      <w:r w:rsidR="00EF6B29">
        <w:rPr>
          <w:rFonts w:cs="Times New Roman" w:hAnsi="Times New Roman" w:ascii="Times New Roman"/>
          <w:sz w:val="24"/>
          <w:szCs w:val="24"/>
        </w:rPr>
        <w:t xml:space="preserve">na uvid svim sudionicima do održavanja ispitnog i izvještajnog ročišta koje će se održati dana </w:t>
      </w:r>
      <w:r w:rsidR="00F25200">
        <w:rPr>
          <w:rFonts w:cs="Times New Roman" w:hAnsi="Times New Roman" w:ascii="Times New Roman"/>
          <w:sz w:val="24"/>
          <w:szCs w:val="24"/>
        </w:rPr>
        <w:t>21</w:t>
      </w:r>
      <w:r>
        <w:rPr>
          <w:rFonts w:cs="Times New Roman" w:hAnsi="Times New Roman" w:ascii="Times New Roman"/>
          <w:sz w:val="24"/>
          <w:szCs w:val="24"/>
        </w:rPr>
        <w:t xml:space="preserve">. </w:t>
      </w:r>
      <w:r w:rsidR="002A78A5">
        <w:rPr>
          <w:rFonts w:cs="Times New Roman" w:hAnsi="Times New Roman" w:ascii="Times New Roman"/>
          <w:sz w:val="24"/>
          <w:szCs w:val="24"/>
        </w:rPr>
        <w:t>svibnja</w:t>
      </w:r>
      <w:r>
        <w:rPr>
          <w:rFonts w:cs="Times New Roman" w:hAnsi="Times New Roman" w:ascii="Times New Roman"/>
          <w:sz w:val="24"/>
          <w:szCs w:val="24"/>
        </w:rPr>
        <w:t xml:space="preserve"> 2019.</w:t>
      </w:r>
      <w:r w:rsidR="00EF6B29">
        <w:rPr>
          <w:rFonts w:cs="Times New Roman" w:hAnsi="Times New Roman" w:ascii="Times New Roman"/>
          <w:sz w:val="24"/>
          <w:szCs w:val="24"/>
        </w:rPr>
        <w:t xml:space="preserve"> u </w:t>
      </w:r>
      <w:r w:rsidR="002B0F4D">
        <w:rPr>
          <w:rFonts w:cs="Times New Roman" w:hAnsi="Times New Roman" w:ascii="Times New Roman"/>
          <w:sz w:val="24"/>
          <w:szCs w:val="24"/>
        </w:rPr>
        <w:t>09:</w:t>
      </w:r>
      <w:r w:rsidR="00F25200">
        <w:rPr>
          <w:rFonts w:cs="Times New Roman" w:hAnsi="Times New Roman" w:ascii="Times New Roman"/>
          <w:sz w:val="24"/>
          <w:szCs w:val="24"/>
        </w:rPr>
        <w:t>30</w:t>
      </w:r>
      <w:r w:rsidR="002B0F4D">
        <w:rPr>
          <w:rFonts w:cs="Times New Roman" w:hAnsi="Times New Roman" w:ascii="Times New Roman"/>
          <w:sz w:val="24"/>
          <w:szCs w:val="24"/>
        </w:rPr>
        <w:t xml:space="preserve"> sati, dok se prijave tražbina s prilozima zbog obima istih neće dostaviti sudskoj pisarnici već se uvid u iste može izvršiti u referadi </w:t>
      </w:r>
      <w:proofErr w:type="spellStart"/>
      <w:r w:rsidR="002B0F4D">
        <w:rPr>
          <w:rFonts w:cs="Times New Roman" w:hAnsi="Times New Roman" w:ascii="Times New Roman"/>
          <w:sz w:val="24"/>
          <w:szCs w:val="24"/>
        </w:rPr>
        <w:t>uredujućeg</w:t>
      </w:r>
      <w:proofErr w:type="spellEnd"/>
      <w:r w:rsidR="002B0F4D">
        <w:rPr>
          <w:rFonts w:cs="Times New Roman" w:hAnsi="Times New Roman" w:ascii="Times New Roman"/>
          <w:sz w:val="24"/>
          <w:szCs w:val="24"/>
        </w:rPr>
        <w:t xml:space="preserve"> suca do </w:t>
      </w:r>
      <w:r w:rsidR="00F25200">
        <w:rPr>
          <w:rFonts w:cs="Times New Roman" w:hAnsi="Times New Roman" w:ascii="Times New Roman"/>
          <w:sz w:val="24"/>
          <w:szCs w:val="24"/>
        </w:rPr>
        <w:t>21</w:t>
      </w:r>
      <w:r w:rsidR="002A78A5">
        <w:rPr>
          <w:rFonts w:cs="Times New Roman" w:hAnsi="Times New Roman" w:ascii="Times New Roman"/>
          <w:sz w:val="24"/>
          <w:szCs w:val="24"/>
        </w:rPr>
        <w:t>. svibnja</w:t>
      </w:r>
      <w:r>
        <w:rPr>
          <w:rFonts w:cs="Times New Roman" w:hAnsi="Times New Roman" w:ascii="Times New Roman"/>
          <w:sz w:val="24"/>
          <w:szCs w:val="24"/>
        </w:rPr>
        <w:t xml:space="preserve"> 2019</w:t>
      </w:r>
      <w:r w:rsidR="003112C5">
        <w:rPr>
          <w:rFonts w:cs="Times New Roman" w:hAnsi="Times New Roman" w:ascii="Times New Roman"/>
          <w:sz w:val="24"/>
          <w:szCs w:val="24"/>
        </w:rPr>
        <w:t>.</w:t>
      </w:r>
      <w:r w:rsidR="002B0F4D">
        <w:rPr>
          <w:rFonts w:cs="Times New Roman" w:hAnsi="Times New Roman" w:ascii="Times New Roman"/>
          <w:sz w:val="24"/>
          <w:szCs w:val="24"/>
        </w:rPr>
        <w:t xml:space="preserve"> u 09:</w:t>
      </w:r>
      <w:r w:rsidR="00F25200">
        <w:rPr>
          <w:rFonts w:cs="Times New Roman" w:hAnsi="Times New Roman" w:ascii="Times New Roman"/>
          <w:sz w:val="24"/>
          <w:szCs w:val="24"/>
        </w:rPr>
        <w:t>30</w:t>
      </w:r>
      <w:r w:rsidR="002B0F4D">
        <w:rPr>
          <w:rFonts w:cs="Times New Roman" w:hAnsi="Times New Roman" w:ascii="Times New Roman"/>
          <w:sz w:val="24"/>
          <w:szCs w:val="24"/>
        </w:rPr>
        <w:t xml:space="preserve"> sati.</w:t>
      </w:r>
    </w:p>
    <w:p w:rsidRDefault="00F940F8" w:rsidP="00F940F8" w:rsidR="00F940F8">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p>
    <w:p w:rsidRDefault="00F940F8" w:rsidP="00F940F8" w:rsidR="00F940F8">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Splitu</w:t>
      </w:r>
      <w:r w:rsidR="00617553">
        <w:rPr>
          <w:rFonts w:cs="Times New Roman" w:hAnsi="Times New Roman" w:ascii="Times New Roman"/>
          <w:sz w:val="24"/>
          <w:szCs w:val="24"/>
        </w:rPr>
        <w:t xml:space="preserve">, </w:t>
      </w:r>
      <w:r w:rsidR="00F25200">
        <w:rPr>
          <w:rFonts w:cs="Times New Roman" w:hAnsi="Times New Roman" w:ascii="Times New Roman"/>
          <w:sz w:val="24"/>
          <w:szCs w:val="24"/>
        </w:rPr>
        <w:t>16</w:t>
      </w:r>
      <w:r w:rsidR="002A78A5">
        <w:rPr>
          <w:rFonts w:cs="Times New Roman" w:hAnsi="Times New Roman" w:ascii="Times New Roman"/>
          <w:sz w:val="24"/>
          <w:szCs w:val="24"/>
        </w:rPr>
        <w:t>. svibnja</w:t>
      </w:r>
      <w:r w:rsidR="00617553">
        <w:rPr>
          <w:rFonts w:cs="Times New Roman" w:hAnsi="Times New Roman" w:ascii="Times New Roman"/>
          <w:sz w:val="24"/>
          <w:szCs w:val="24"/>
        </w:rPr>
        <w:t xml:space="preserve"> 2019. </w:t>
      </w:r>
    </w:p>
    <w:p w:rsidRDefault="00F940F8" w:rsidP="00F940F8" w:rsidR="00F940F8">
      <w:pPr>
        <w:spacing w:lineRule="auto" w:line="240" w:after="0"/>
        <w:jc w:val="right"/>
        <w:rPr>
          <w:rFonts w:cs="Times New Roman" w:hAnsi="Times New Roman" w:ascii="Times New Roman"/>
          <w:sz w:val="24"/>
          <w:szCs w:val="24"/>
        </w:rPr>
      </w:pPr>
      <w:r>
        <w:rPr>
          <w:rFonts w:cs="Times New Roman" w:hAnsi="Times New Roman" w:ascii="Times New Roman"/>
          <w:sz w:val="24"/>
          <w:szCs w:val="24"/>
        </w:rPr>
        <w:t xml:space="preserve"> </w:t>
      </w:r>
    </w:p>
    <w:p w:rsidRDefault="003A07F3" w:rsidP="00F940F8" w:rsidR="00F940F8">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Sudac</w:t>
      </w: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2E01D9">
      <w:pPr>
        <w:spacing w:lineRule="auto" w:line="240" w:after="0"/>
        <w:ind w:left="6372"/>
        <w:jc w:val="center"/>
        <w:rPr>
          <w:rFonts w:cs="Times New Roman" w:hAnsi="Times New Roman" w:ascii="Times New Roman"/>
          <w:sz w:val="24"/>
          <w:szCs w:val="24"/>
        </w:rPr>
      </w:pPr>
    </w:p>
    <w:p w:rsidRDefault="002E01D9" w:rsidP="00F940F8" w:rsidR="00B20B45">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Katarina Mikulić</w:t>
      </w:r>
      <w:r w:rsidR="00B20B45">
        <w:rPr>
          <w:rFonts w:cs="Times New Roman" w:hAnsi="Times New Roman" w:ascii="Times New Roman"/>
          <w:sz w:val="24"/>
          <w:szCs w:val="24"/>
        </w:rPr>
        <w:t>,v.r.</w:t>
      </w:r>
    </w:p>
    <w:p w:rsidRDefault="00B20B45" w:rsidP="0071700F" w:rsidR="00B20B45">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za 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B20B45" w:rsidP="00B20B45" w:rsidR="00B20B45"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2E01D9" w:rsidP="00F940F8" w:rsidR="002E01D9">
      <w:pPr>
        <w:spacing w:lineRule="auto" w:line="240" w:after="0"/>
        <w:ind w:left="6372"/>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3112C5"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F940F8" w:rsidP="00F940F8" w:rsidR="00F940F8">
      <w:pPr>
        <w:spacing w:lineRule="auto" w:line="240" w:after="0"/>
        <w:rPr>
          <w:rFonts w:cs="Times New Roman" w:hAnsi="Times New Roman" w:ascii="Times New Roman"/>
          <w:sz w:val="24"/>
          <w:szCs w:val="24"/>
        </w:rPr>
      </w:pPr>
    </w:p>
    <w:p w:rsidRDefault="003A07F3"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Pouka o pravnom lijeku</w:t>
      </w:r>
      <w:r w:rsidR="00F940F8">
        <w:rPr>
          <w:rFonts w:cs="Times New Roman" w:hAnsi="Times New Roman" w:ascii="Times New Roman"/>
          <w:sz w:val="24"/>
          <w:szCs w:val="24"/>
        </w:rPr>
        <w:t xml:space="preserve">: </w:t>
      </w:r>
    </w:p>
    <w:p w:rsidRDefault="00F940F8" w:rsidP="00F940F8" w:rsidR="00F940F8">
      <w:p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Protiv ovog zaključka nije dopuštena žalba. </w:t>
      </w:r>
    </w:p>
    <w:p w:rsidRDefault="00F940F8" w:rsidP="00F940F8" w:rsidR="00F940F8">
      <w:pPr>
        <w:spacing w:lineRule="auto" w:line="240" w:after="0"/>
        <w:rPr>
          <w:rFonts w:cs="Times New Roman" w:hAnsi="Times New Roman" w:ascii="Times New Roman"/>
          <w:sz w:val="24"/>
          <w:szCs w:val="24"/>
        </w:rPr>
      </w:pPr>
    </w:p>
    <w:p w:rsidRDefault="00F940F8" w:rsidP="00F940F8" w:rsidR="00F940F8">
      <w:pPr>
        <w:spacing w:lineRule="auto" w:line="240" w:after="0"/>
        <w:rPr>
          <w:rFonts w:cs="Times New Roman" w:hAnsi="Times New Roman" w:ascii="Times New Roman"/>
          <w:sz w:val="24"/>
          <w:szCs w:val="24"/>
        </w:rPr>
      </w:pPr>
    </w:p>
    <w:p w:rsidRDefault="00F940F8" w:rsidP="00F940F8" w:rsidR="00F940F8">
      <w:pPr>
        <w:pStyle w:val="Bezproreda"/>
        <w:ind w:firstLine="708"/>
        <w:jc w:val="both"/>
        <w:rPr>
          <w:rFonts w:cs="Times New Roman" w:hAnsi="Times New Roman" w:ascii="Times New Roman"/>
          <w:sz w:val="24"/>
          <w:szCs w:val="24"/>
        </w:rPr>
      </w:pPr>
    </w:p>
    <w:p w:rsidRDefault="00853B3E" w:rsidR="00853B3E"/>
    <w:sectPr w:rsidR="00853B3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01D9" w:rsidP="002E01D9" w:rsidR="002E01D9">
      <w:pPr>
        <w:spacing w:lineRule="auto" w:line="240" w:after="0"/>
      </w:pPr>
      <w:r>
        <w:separator/>
      </w:r>
    </w:p>
  </w:endnote>
  <w:endnote w:id="0" w:type="continuationSeparator">
    <w:p w:rsidRDefault="002E01D9" w:rsidP="002E01D9" w:rsidR="002E01D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01D9" w:rsidP="002E01D9" w:rsidR="002E01D9">
      <w:pPr>
        <w:spacing w:lineRule="auto" w:line="240" w:after="0"/>
      </w:pPr>
      <w:r>
        <w:separator/>
      </w:r>
    </w:p>
  </w:footnote>
  <w:footnote w:id="0" w:type="continuationSeparator">
    <w:p w:rsidRDefault="002E01D9" w:rsidP="002E01D9" w:rsidR="002E01D9">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40F8"/>
    <w:rsid w:val="00066650"/>
    <w:rsid w:val="00085E7C"/>
    <w:rsid w:val="000B4D96"/>
    <w:rsid w:val="002A78A5"/>
    <w:rsid w:val="002B0F4D"/>
    <w:rsid w:val="002E01D9"/>
    <w:rsid w:val="003112C5"/>
    <w:rsid w:val="003A07F3"/>
    <w:rsid w:val="003B2128"/>
    <w:rsid w:val="003C2F22"/>
    <w:rsid w:val="00417EA6"/>
    <w:rsid w:val="005D18C7"/>
    <w:rsid w:val="00617553"/>
    <w:rsid w:val="0069426F"/>
    <w:rsid w:val="0071519E"/>
    <w:rsid w:val="007F7A84"/>
    <w:rsid w:val="00814EDB"/>
    <w:rsid w:val="00815142"/>
    <w:rsid w:val="00853B3E"/>
    <w:rsid w:val="00854A6D"/>
    <w:rsid w:val="008E3CDD"/>
    <w:rsid w:val="00981D37"/>
    <w:rsid w:val="00A51DE9"/>
    <w:rsid w:val="00B20B45"/>
    <w:rsid w:val="00B7506F"/>
    <w:rsid w:val="00CD40DF"/>
    <w:rsid w:val="00DD0D50"/>
    <w:rsid w:val="00E977CA"/>
    <w:rsid w:val="00EB1B9A"/>
    <w:rsid w:val="00EB6A52"/>
    <w:rsid w:val="00EF6B29"/>
    <w:rsid w:val="00F25200"/>
    <w:rsid w:val="00F2599E"/>
    <w:rsid w:val="00F574B6"/>
    <w:rsid w:val="00F940F8"/>
    <w:rsid w:val="00FD6A2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40F8"/>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940F8"/>
    <w:rPr>
      <w:rFonts w:hAnsiTheme="minorHAnsi" w:asciiTheme="minorHAnsi"/>
      <w:sz w:val="22"/>
    </w:rPr>
  </w:style>
  <w:style w:styleId="Zaglavlje" w:type="paragraph">
    <w:name w:val="header"/>
    <w:basedOn w:val="Normal"/>
    <w:link w:val="ZaglavljeChar"/>
    <w:uiPriority w:val="99"/>
    <w:unhideWhenUsed/>
    <w:rsid w:val="002E01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E01D9"/>
    <w:rPr>
      <w:rFonts w:hAnsiTheme="minorHAnsi" w:asciiTheme="minorHAnsi"/>
      <w:sz w:val="22"/>
    </w:rPr>
  </w:style>
  <w:style w:styleId="Podnoje" w:type="paragraph">
    <w:name w:val="footer"/>
    <w:basedOn w:val="Normal"/>
    <w:link w:val="PodnojeChar"/>
    <w:uiPriority w:val="99"/>
    <w:unhideWhenUsed/>
    <w:rsid w:val="002E01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E01D9"/>
    <w:rPr>
      <w:rFonts w:hAnsiTheme="minorHAnsi" w:asciiTheme="minorHAnsi"/>
      <w:sz w:val="22"/>
    </w:rPr>
  </w:style>
  <w:style w:styleId="Tekstbalonia" w:type="paragraph">
    <w:name w:val="Balloon Text"/>
    <w:basedOn w:val="Normal"/>
    <w:link w:val="TekstbaloniaChar"/>
    <w:uiPriority w:val="99"/>
    <w:semiHidden/>
    <w:unhideWhenUsed/>
    <w:rsid w:val="002E01D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E01D9"/>
    <w:rPr>
      <w:rFonts w:cs="Tahoma" w:hAnsi="Tahoma" w:ascii="Tahoma"/>
      <w:sz w:val="16"/>
      <w:szCs w:val="16"/>
    </w:rPr>
  </w:style>
  <w:style w:styleId="Reetkatablice" w:type="table">
    <w:name w:val="Table Grid"/>
    <w:basedOn w:val="Obinatablica"/>
    <w:uiPriority w:val="59"/>
    <w:rsid w:val="0061755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20B45"/>
    <w:rPr>
      <w:color w:val="808080"/>
      <w:bdr w:space="0" w:sz="0" w:color="auto" w:val="none"/>
      <w:shd w:fill="auto" w:color="auto" w:val="clear"/>
    </w:rPr>
  </w:style>
  <w:style w:customStyle="true" w:styleId="eSPISCCParagraphDefaultFont" w:type="character">
    <w:name w:val="eSPIS_CC_Paragraph Default Font"/>
    <w:basedOn w:val="Zadanifontodlomka"/>
    <w:rsid w:val="00B20B4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20B45"/>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20B4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20B4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40F8"/>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940F8"/>
    <w:rPr>
      <w:rFonts w:asciiTheme="minorHAnsi" w:hAnsiTheme="minorHAnsi"/>
      <w:sz w:val="22"/>
    </w:rPr>
  </w:style>
  <w:style w:styleId="Zaglavlje" w:type="paragraph">
    <w:name w:val="header"/>
    <w:basedOn w:val="Normal"/>
    <w:link w:val="ZaglavljeChar"/>
    <w:uiPriority w:val="99"/>
    <w:unhideWhenUsed/>
    <w:rsid w:val="002E01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E01D9"/>
    <w:rPr>
      <w:rFonts w:asciiTheme="minorHAnsi" w:hAnsiTheme="minorHAnsi"/>
      <w:sz w:val="22"/>
    </w:rPr>
  </w:style>
  <w:style w:styleId="Podnoje" w:type="paragraph">
    <w:name w:val="footer"/>
    <w:basedOn w:val="Normal"/>
    <w:link w:val="PodnojeChar"/>
    <w:uiPriority w:val="99"/>
    <w:unhideWhenUsed/>
    <w:rsid w:val="002E01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E01D9"/>
    <w:rPr>
      <w:rFonts w:asciiTheme="minorHAnsi" w:hAnsiTheme="minorHAnsi"/>
      <w:sz w:val="22"/>
    </w:rPr>
  </w:style>
  <w:style w:styleId="Tekstbalonia" w:type="paragraph">
    <w:name w:val="Balloon Text"/>
    <w:basedOn w:val="Normal"/>
    <w:link w:val="TekstbaloniaChar"/>
    <w:uiPriority w:val="99"/>
    <w:semiHidden/>
    <w:unhideWhenUsed/>
    <w:rsid w:val="002E01D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E01D9"/>
    <w:rPr>
      <w:rFonts w:ascii="Tahoma" w:cs="Tahoma" w:hAnsi="Tahoma"/>
      <w:sz w:val="16"/>
      <w:szCs w:val="16"/>
    </w:rPr>
  </w:style>
  <w:style w:styleId="Reetkatablice" w:type="table">
    <w:name w:val="Table Grid"/>
    <w:basedOn w:val="Obinatablica"/>
    <w:uiPriority w:val="59"/>
    <w:rsid w:val="0061755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20B45"/>
    <w:rPr>
      <w:color w:val="808080"/>
      <w:bdr w:color="auto" w:space="0" w:sz="0" w:val="none"/>
      <w:shd w:color="auto" w:fill="auto" w:val="clear"/>
    </w:rPr>
  </w:style>
  <w:style w:customStyle="1" w:styleId="eSPISCCParagraphDefaultFont" w:type="character">
    <w:name w:val="eSPIS_CC_Paragraph Default Font"/>
    <w:basedOn w:val="Zadanifontodlomka"/>
    <w:rsid w:val="00B20B4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20B45"/>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20B4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20B4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17891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2019.</izvorni_sadrzaj>
    <derivirana_varijabla naziv="DomainObject.DatumDonosenjaOdluke_1">16.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izvorni_sadrzaj>
    <derivirana_varijabla naziv="DomainObject.Predmet.Broj_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St-393/2015</izvorni_sadrzaj>
    <derivirana_varijabla naziv="DomainObject.Predmet.OznakaBroj_1">St-393/2015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zaposlenih</izvorni_sadrzaj>
    <derivirana_varijabla naziv="DomainObject.Predmet.PrimjedbaSuca_1">7 zaposlenih</derivirana_varijabla>
  </DomainObject.Predmet.PrimjedbaSuca>
  <DomainObject.Predmet.ProtustrankaFormated>
    <izvorni_sadrzaj>  AMIŽIĆ I &amp; S AUTO d.o.o. za promet, usluge i trgovinu u stečaju</izvorni_sadrzaj>
    <derivirana_varijabla naziv="DomainObject.Predmet.ProtustrankaFormated_1">  AMIŽIĆ I &amp; S AUTO d.o.o. za promet, usluge i trgovinu u stečaju</derivirana_varijabla>
  </DomainObject.Predmet.ProtustrankaFormated>
  <DomainObject.Predmet.ProtustrankaFormatedOIB>
    <izvorni_sadrzaj>  AMIŽIĆ I &amp; S AUTO d.o.o. za promet, usluge i trgovinu u stečaju, OIB 07902456992</izvorni_sadrzaj>
    <derivirana_varijabla naziv="DomainObject.Predmet.ProtustrankaFormatedOIB_1">  AMIŽIĆ I &amp; S AUTO d.o.o. za promet, usluge i trgovinu u stečaju, OIB 07902456992</derivirana_varijabla>
  </DomainObject.Predmet.ProtustrankaFormatedOIB>
  <DomainObject.Predmet.ProtustrankaFormatedWithAdress>
    <izvorni_sadrzaj> AMIŽIĆ I &amp; S AUTO d.o.o. za promet, usluge i trgovinu u stečaju, Mosorska 65, 21311 Žrnovnica</izvorni_sadrzaj>
    <derivirana_varijabla naziv="DomainObject.Predmet.ProtustrankaFormatedWithAdress_1"> AMIŽIĆ I &amp; S AUTO d.o.o. za promet, usluge i trgovinu u stečaju, Mosorska 65, 21311 Žrnovnica</derivirana_varijabla>
  </DomainObject.Predmet.ProtustrankaFormatedWithAdress>
  <DomainObject.Predmet.ProtustrankaFormatedWithAdressOIB>
    <izvorni_sadrzaj> AMIŽIĆ I &amp; S AUTO d.o.o. za promet, usluge i trgovinu u stečaju, OIB 07902456992, Mosorska 65, 21311 Žrnovnica</izvorni_sadrzaj>
    <derivirana_varijabla naziv="DomainObject.Predmet.ProtustrankaFormatedWithAdressOIB_1"> AMIŽIĆ I &amp; S AUTO d.o.o. za promet, usluge i trgovinu u stečaju, OIB 07902456992, Mosorska 65, 21311 Žrnovnica</derivirana_varijabla>
  </DomainObject.Predmet.ProtustrankaFormatedWithAdressOIB>
  <DomainObject.Predmet.ProtustrankaWithAdress>
    <izvorni_sadrzaj>AMIŽIĆ I &amp; S AUTO d.o.o. za promet, usluge i trgovinu u stečaju Mosorska 65, 21311 Žrnovnica</izvorni_sadrzaj>
    <derivirana_varijabla naziv="DomainObject.Predmet.ProtustrankaWithAdress_1">AMIŽIĆ I &amp; S AUTO d.o.o. za promet, usluge i trgovinu u stečaju Mosorska 65, 21311 Žrnovnica</derivirana_varijabla>
  </DomainObject.Predmet.ProtustrankaWithAdress>
  <DomainObject.Predmet.ProtustrankaWithAdressOIB>
    <izvorni_sadrzaj>AMIŽIĆ I &amp; S AUTO d.o.o. za promet, usluge i trgovinu u stečaju, OIB 07902456992, Mosorska 65, 21311 Žrnovnica</izvorni_sadrzaj>
    <derivirana_varijabla naziv="DomainObject.Predmet.ProtustrankaWithAdressOIB_1">AMIŽIĆ I &amp; S AUTO d.o.o. za promet, usluge i trgovinu u stečaju, OIB 07902456992, Mosorska 65, 21311 Žrnovnica</derivirana_varijabla>
  </DomainObject.Predmet.ProtustrankaWithAdressOIB>
  <DomainObject.Predmet.ProtustrankaNazivFormated>
    <izvorni_sadrzaj>AMIŽIĆ I &amp; S AUTO d.o.o. za promet, usluge i trgovinu u stečaju</izvorni_sadrzaj>
    <derivirana_varijabla naziv="DomainObject.Predmet.ProtustrankaNazivFormated_1">AMIŽIĆ I &amp; S AUTO d.o.o. za promet, usluge i trgovinu u stečaju</derivirana_varijabla>
  </DomainObject.Predmet.ProtustrankaNazivFormated>
  <DomainObject.Predmet.ProtustrankaNazivFormatedOIB>
    <izvorni_sadrzaj>AMIŽIĆ I &amp; S AUTO d.o.o. za promet, usluge i trgovinu u stečaju, OIB 07902456992</izvorni_sadrzaj>
    <derivirana_varijabla naziv="DomainObject.Predmet.ProtustrankaNazivFormatedOIB_1">AMIŽIĆ I &amp; S AUTO d.o.o. za promet, usluge i trgovinu u stečaju, OIB 07902456992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MEŠTROVIĆ, d.o.o. za inženjering i export- import; HRVATSKE ŠUME društvo s ograničenom odgovornošću zastupanog po punomoćniku Zoran Tomić; GRAD SPLIT; UNIQA osiguranje d.d.; UniCredit Leasing Croatia društvo s ograničenom odgovornošću za leasing; Ministarstvo financija RH zastupanog po punomoćniku Županijsko državno odvjetništvo u Splitu; Ministarstvo unutarnjih poslova RH zastupanog po punomoćniku Županijsko državno odvjetništvo u Splitu; PORSCHE LEASING društvo s ograničenom odgovornošću za leasing; Toni Kurtović zastupanog po punomoćniku Dejan Bilić; H-ABDUCO društvo s ograničenom odgovornošću za usluge; Hrvatski Telekom d.d.; Hrvatska radiotelevizija; HETA Asset Resolution Hrvatska, društvo za financiranje d.o.o.; TRIGLAV OSIGURANJE d. d.</izvorni_sadrzaj>
    <derivirana_varijabla naziv="DomainObject.Predmet.StrankaFormated_1">  FINANCIJSKA AGENCIJA, RC SPLIT; MEŠTROVIĆ, d.o.o. za inženjering i export- import; HRVATSKE ŠUME društvo s ograničenom odgovornošću zastupanog po punomoćniku Zoran Tomić; GRAD SPLIT; UNIQA osiguranje d.d.; UniCredit Leasing Croatia društvo s ograničenom odgovornošću za leasing; Ministarstvo financija RH zastupanog po punomoćniku Županijsko državno odvjetništvo u Splitu; Ministarstvo unutarnjih poslova RH zastupanog po punomoćniku Županijsko državno odvjetništvo u Splitu; PORSCHE LEASING društvo s ograničenom odgovornošću za leasing; Toni Kurtović zastupanog po punomoćniku Dejan Bilić; H-ABDUCO društvo s ograničenom odgovornošću za usluge; Hrvatski Telekom d.d.; Hrvatska radiotelevizija; HETA Asset Resolution Hrvatska, društvo za financiranje d.o.o.; TRIGLAV OSIGURANJE d. d.</derivirana_varijabla>
  </DomainObject.Predmet.StrankaFormated>
  <DomainObject.Predmet.StrankaFormatedOIB>
    <izvorni_sadrzaj>  FINANCIJSKA AGENCIJA, RC SPLIT, OIB 85821130368; MEŠTROVIĆ, d.o.o. za inženjering i export- import, OIB 90777792465; HRVATSKE ŠUME društvo s ograničenom odgovornošću, OIB 69693144506 zastupanog po punomoćniku Zoran Tomić; GRAD SPLIT, OIB 78755598868; UNIQA osiguranje d.d., OIB 75665455333; UniCredit Leasing Croatia društvo s ograničenom odgovornošću za leasing, OIB 18736141210; Ministarstvo financija RH, OIB 18683136487 zastupanog po punomoćniku Županijsko državno odvjetništvo u Splitu; Ministarstvo unutarnjih poslova RH, OIB 36162371878 zastupanog po punomoćniku Županijsko državno odvjetništvo u Splitu; PORSCHE LEASING društvo s ograničenom odgovornošću za leasing, OIB 90275854576; Toni Kurtović, OIB 86944797521 zastupanog po punomoćniku Dejan Bilić; H-ABDUCO društvo s ograničenom odgovornošću za usluge, OIB 13667298928; Hrvatski Telekom d.d., OIB 81793146560; Hrvatska radiotelevizija, OIB 68419124305; HETA Asset Resolution Hrvatska, društvo za financiranje d.o.o., OIB 87064273078; TRIGLAV OSIGURANJE d. d., OIB 29743547503</izvorni_sadrzaj>
    <derivirana_varijabla naziv="DomainObject.Predmet.StrankaFormatedOIB_1">  FINANCIJSKA AGENCIJA, RC SPLIT, OIB 85821130368; MEŠTROVIĆ, d.o.o. za inženjering i export- import, OIB 90777792465; HRVATSKE ŠUME društvo s ograničenom odgovornošću, OIB 69693144506 zastupanog po punomoćniku Zoran Tomić; GRAD SPLIT, OIB 78755598868; UNIQA osiguranje d.d., OIB 75665455333; UniCredit Leasing Croatia društvo s ograničenom odgovornošću za leasing, OIB 18736141210; Ministarstvo financija RH, OIB 18683136487 zastupanog po punomoćniku Županijsko državno odvjetništvo u Splitu; Ministarstvo unutarnjih poslova RH, OIB 36162371878 zastupanog po punomoćniku Županijsko državno odvjetništvo u Splitu; PORSCHE LEASING društvo s ograničenom odgovornošću za leasing, OIB 90275854576; Toni Kurtović, OIB 86944797521 zastupanog po punomoćniku Dejan Bilić; H-ABDUCO društvo s ograničenom odgovornošću za usluge, OIB 13667298928; Hrvatski Telekom d.d., OIB 81793146560; Hrvatska radiotelevizija, OIB 68419124305; HETA Asset Resolution Hrvatska, društvo za financiranje d.o.o., OIB 87064273078; TRIGLAV OSIGURANJE d. d., OIB 29743547503</derivirana_varijabla>
  </DomainObject.Predmet.StrankaFormatedOIB>
  <DomainObject.Predmet.StrankaFormatedWithAdress>
    <izvorni_sadrzaj> FINANCIJSKA AGENCIJA, RC SPLIT, Mažuranićevo šetalište 24 b, 21000 Split; MEŠTROVIĆ, d.o.o. za inženjering i export- import, Šibenska 23, 21000 Split; HRVATSKE ŠUME društvo s ograničenom odgovornošću, Ulica Kneza Branimira 1, 10000 Zagreb zastupanog po punomoćniku Zoran Tomić; GRAD SPLIT, Branimirova obala 17, 21000 Split; UNIQA osiguranje d.d., Planinska 13 A, 10000 Zagreb; UniCredit Leasing Croatia društvo s ograničenom odgovornošću za leasing, Heinzelova 33, 10000 Zagreb; Ministarstvo financija RH, Katančićeva 5, 10000 Zagreb zastupanog po punomoćniku Županijsko državno odvjetništvo u Splitu; Ministarstvo unutarnjih poslova RH, Ilica 335, 10000 Zagreb zastupanog po punomoćniku Županijsko državno odvjetništvo u Splitu; PORSCHE LEASING društvo s ograničenom odgovornošću za leasing, Velimira Škorpika 21, 10000 Zagreb; Toni Kurtović, Domovinskog rata 26/I, 21000 Split zastupanog po punomoćniku Dejan Bilić; H-ABDUCO društvo s ograničenom odgovornošću za usluge, Slavonska avenija 6A, 10000 Zagreb; Hrvatski Telekom d.d., Roberta Frangeša Mihanovića 9, 10000 Zagreb; Hrvatska radiotelevizija, Prisavlje 3, 10000 Zagreb; HETA Asset Resolution Hrvatska, društvo za financiranje d.o.o., Slavonska avenija 6/a, 10000 Zagreb; TRIGLAV OSIGURANJE d. d., Antuna Heinza 4, 10000 Zagreb</izvorni_sadrzaj>
    <derivirana_varijabla naziv="DomainObject.Predmet.StrankaFormatedWithAdress_1"> FINANCIJSKA AGENCIJA, RC SPLIT, Mažuranićevo šetalište 24 b, 21000 Split; MEŠTROVIĆ, d.o.o. za inženjering i export- import, Šibenska 23, 21000 Split; HRVATSKE ŠUME društvo s ograničenom odgovornošću, Ulica Kneza Branimira 1, 10000 Zagreb zastupanog po punomoćniku Zoran Tomić; GRAD SPLIT, Branimirova obala 17, 21000 Split; UNIQA osiguranje d.d., Planinska 13 A, 10000 Zagreb; UniCredit Leasing Croatia društvo s ograničenom odgovornošću za leasing, Heinzelova 33, 10000 Zagreb; Ministarstvo financija RH, Katančićeva 5, 10000 Zagreb zastupanog po punomoćniku Županijsko državno odvjetništvo u Splitu; Ministarstvo unutarnjih poslova RH, Ilica 335, 10000 Zagreb zastupanog po punomoćniku Županijsko državno odvjetništvo u Splitu; PORSCHE LEASING društvo s ograničenom odgovornošću za leasing, Velimira Škorpika 21, 10000 Zagreb; Toni Kurtović, Domovinskog rata 26/I, 21000 Split zastupanog po punomoćniku Dejan Bilić; H-ABDUCO društvo s ograničenom odgovornošću za usluge, Slavonska avenija 6A, 10000 Zagreb; Hrvatski Telekom d.d., Roberta Frangeša Mihanovića 9, 10000 Zagreb; Hrvatska radiotelevizija, Prisavlje 3, 10000 Zagreb; HETA Asset Resolution Hrvatska, društvo za financiranje d.o.o., Slavonska avenija 6/a, 10000 Zagreb; TRIGLAV OSIGURANJE d. d., Antuna Heinza 4, 10000 Zagreb</derivirana_varijabla>
  </DomainObject.Predmet.StrankaFormatedWithAdress>
  <DomainObject.Predmet.StrankaFormatedWithAdressOIB>
    <izvorni_sadrzaj> FINANCIJSKA AGENCIJA, RC SPLIT, OIB 85821130368, Mažuranićevo šetalište 24 b, 21000 Split; MEŠTROVIĆ, d.o.o. za inženjering i export- import, OIB 90777792465, Šibenska 23, 21000 Split; HRVATSKE ŠUME društvo s ograničenom odgovornošću, OIB 69693144506, Ulica Kneza Branimira 1, 10000 Zagreb zastupanog po punomoćniku Zoran Tomić; GRAD SPLIT, OIB 78755598868, Branimirova obala 17, 21000 Split; UNIQA osiguranje d.d., OIB 75665455333, Planinska 13 A, 10000 Zagreb; UniCredit Leasing Croatia društvo s ograničenom odgovornošću za leasing, OIB 18736141210, Heinzelova 33, 10000 Zagreb; Ministarstvo financija RH, OIB 18683136487, Katančićeva 5, 10000 Zagreb zastupanog po punomoćniku Županijsko državno odvjetništvo u Splitu; Ministarstvo unutarnjih poslova RH, OIB 36162371878, Ilica 335, 10000 Zagreb zastupanog po punomoćniku Županijsko državno odvjetništvo u Splitu; PORSCHE LEASING društvo s ograničenom odgovornošću za leasing, OIB 90275854576, Velimira Škorpika 21, 10000 Zagreb; Toni Kurtović, OIB 86944797521, Domovinskog rata 26/I, 21000 Split zastupanog po punomoćniku Dejan Bilić; H-ABDUCO društvo s ograničenom odgovornošću za usluge, OIB 13667298928, Slavonska avenija 6A, 10000 Zagreb; Hrvatski Telekom d.d., OIB 81793146560, Roberta Frangeša Mihanovića 9, 10000 Zagreb; Hrvatska radiotelevizija, OIB 68419124305, Prisavlje 3, 10000 Zagreb; HETA Asset Resolution Hrvatska, društvo za financiranje d.o.o., OIB 87064273078, Slavonska avenija 6/a, 10000 Zagreb; TRIGLAV OSIGURANJE d. d., OIB 29743547503, Antuna Heinza 4, 10000 Zagreb</izvorni_sadrzaj>
    <derivirana_varijabla naziv="DomainObject.Predmet.StrankaFormatedWithAdressOIB_1"> FINANCIJSKA AGENCIJA, RC SPLIT, OIB 85821130368, Mažuranićevo šetalište 24 b, 21000 Split; MEŠTROVIĆ, d.o.o. za inženjering i export- import, OIB 90777792465, Šibenska 23, 21000 Split; HRVATSKE ŠUME društvo s ograničenom odgovornošću, OIB 69693144506, Ulica Kneza Branimira 1, 10000 Zagreb zastupanog po punomoćniku Zoran Tomić; GRAD SPLIT, OIB 78755598868, Branimirova obala 17, 21000 Split; UNIQA osiguranje d.d., OIB 75665455333, Planinska 13 A, 10000 Zagreb; UniCredit Leasing Croatia društvo s ograničenom odgovornošću za leasing, OIB 18736141210, Heinzelova 33, 10000 Zagreb; Ministarstvo financija RH, OIB 18683136487, Katančićeva 5, 10000 Zagreb zastupanog po punomoćniku Županijsko državno odvjetništvo u Splitu; Ministarstvo unutarnjih poslova RH, OIB 36162371878, Ilica 335, 10000 Zagreb zastupanog po punomoćniku Županijsko državno odvjetništvo u Splitu; PORSCHE LEASING društvo s ograničenom odgovornošću za leasing, OIB 90275854576, Velimira Škorpika 21, 10000 Zagreb; Toni Kurtović, OIB 86944797521, Domovinskog rata 26/I, 21000 Split zastupanog po punomoćniku Dejan Bilić; H-ABDUCO društvo s ograničenom odgovornošću za usluge, OIB 13667298928, Slavonska avenija 6A, 10000 Zagreb; Hrvatski Telekom d.d., OIB 81793146560, Roberta Frangeša Mihanovića 9, 10000 Zagreb; Hrvatska radiotelevizija, OIB 68419124305, Prisavlje 3, 10000 Zagreb; HETA Asset Resolution Hrvatska, društvo za financiranje d.o.o., OIB 87064273078, Slavonska avenija 6/a, 10000 Zagreb; TRIGLAV OSIGURANJE d. d., OIB 29743547503, Antuna Heinza 4, 10000 Zagreb</derivirana_varijabla>
  </DomainObject.Predmet.StrankaFormatedWithAdressOIB>
  <DomainObject.Predmet.StrankaWithAdress>
    <izvorni_sadrzaj>FINANCIJSKA AGENCIJA, RC SPLIT Mažuranićevo šetalište 24 b,21000 Split,MEŠTROVIĆ, d.o.o. za inženjering i export- import Šibenska 23,21000 Split,HRVATSKE ŠUME društvo s ograničenom odgovornošću Ulica Kneza Branimira 1,10000 Zagreb,GRAD SPLIT Branimirova obala 17,21000 Split,UNIQA osiguranje d.d. Planinska 13 A,10000 Zagreb,UniCredit Leasing Croatia društvo s ograničenom odgovornošću za leasing Heinzelova 33,10000 Zagreb,Ministarstvo financija RH Katančićeva 5,10000 Zagreb,Ministarstvo unutarnjih poslova RH Ilica 335,10000 Zagreb,PORSCHE LEASING društvo s ograničenom odgovornošću za leasing Velimira Škorpika 21,10000 Zagreb,Toni Kurtović Domovinskog rata 26/I,21000 Split,H-ABDUCO društvo s ograničenom odgovornošću za usluge Slavonska avenija 6A,10000 Zagreb,Hrvatski Telekom d.d. Roberta Frangeša Mihanovića 9,10000 Zagreb,Hrvatska radiotelevizija Prisavlje 3,10000 Zagreb,HETA Asset Resolution Hrvatska, društvo za financiranje d.o.o. Slavonska avenija 6/a,10000 Zagreb,TRIGLAV OSIGURANJE d. d. Antuna Heinza 4,10000 Zagreb</izvorni_sadrzaj>
    <derivirana_varijabla naziv="DomainObject.Predmet.StrankaWithAdress_1">FINANCIJSKA AGENCIJA, RC SPLIT Mažuranićevo šetalište 24 b,21000 Split,MEŠTROVIĆ, d.o.o. za inženjering i export- import Šibenska 23,21000 Split,HRVATSKE ŠUME društvo s ograničenom odgovornošću Ulica Kneza Branimira 1,10000 Zagreb,GRAD SPLIT Branimirova obala 17,21000 Split,UNIQA osiguranje d.d. Planinska 13 A,10000 Zagreb,UniCredit Leasing Croatia društvo s ograničenom odgovornošću za leasing Heinzelova 33,10000 Zagreb,Ministarstvo financija RH Katančićeva 5,10000 Zagreb,Ministarstvo unutarnjih poslova RH Ilica 335,10000 Zagreb,PORSCHE LEASING društvo s ograničenom odgovornošću za leasing Velimira Škorpika 21,10000 Zagreb,Toni Kurtović Domovinskog rata 26/I,21000 Split,H-ABDUCO društvo s ograničenom odgovornošću za usluge Slavonska avenija 6A,10000 Zagreb,Hrvatski Telekom d.d. Roberta Frangeša Mihanovića 9,10000 Zagreb,Hrvatska radiotelevizija Prisavlje 3,10000 Zagreb,HETA Asset Resolution Hrvatska, društvo za financiranje d.o.o. Slavonska avenija 6/a,10000 Zagreb,TRIGLAV OSIGURANJE d. d. Antuna Heinza 4,10000 Zagreb</derivirana_varijabla>
  </DomainObject.Predmet.StrankaWithAdress>
  <DomainObject.Predmet.StrankaWithAdressOIB>
    <izvorni_sadrzaj>FINANCIJSKA AGENCIJA, RC SPLIT, OIB 85821130368, Mažuranićevo šetalište 24 b,21000 Split,MEŠTROVIĆ, d.o.o. za inženjering i export- import, OIB 90777792465, Šibenska 23,21000 Split,HRVATSKE ŠUME društvo s ograničenom odgovornošću, OIB 69693144506, Ulica Kneza Branimira 1,10000 Zagreb,GRAD SPLIT, OIB 78755598868, Branimirova obala 17,21000 Split,UNIQA osiguranje d.d., OIB 75665455333, Planinska 13 A,10000 Zagreb,UniCredit Leasing Croatia društvo s ograničenom odgovornošću za leasing, OIB 18736141210, Heinzelova 33,10000 Zagreb,Ministarstvo financija RH, OIB 18683136487, Katančićeva 5,10000 Zagreb,Ministarstvo unutarnjih poslova RH, OIB 36162371878, Ilica 335,10000 Zagreb,PORSCHE LEASING društvo s ograničenom odgovornošću za leasing, OIB 90275854576, Velimira Škorpika 21,10000 Zagreb,Toni Kurtović, OIB 86944797521, Domovinskog rata 26/I,21000 Split,H-ABDUCO društvo s ograničenom odgovornošću za usluge, OIB 13667298928, Slavonska avenija 6A,10000 Zagreb,Hrvatski Telekom d.d., OIB 81793146560, Roberta Frangeša Mihanovića 9,10000 Zagreb,Hrvatska radiotelevizija, OIB 68419124305, Prisavlje 3,10000 Zagreb,HETA Asset Resolution Hrvatska, društvo za financiranje d.o.o., OIB 87064273078, Slavonska avenija 6/a,10000 Zagreb,TRIGLAV OSIGURANJE d. d., OIB 29743547503, Antuna Heinza 4,10000 Zagreb</izvorni_sadrzaj>
    <derivirana_varijabla naziv="DomainObject.Predmet.StrankaWithAdressOIB_1">FINANCIJSKA AGENCIJA, RC SPLIT, OIB 85821130368, Mažuranićevo šetalište 24 b,21000 Split,MEŠTROVIĆ, d.o.o. za inženjering i export- import, OIB 90777792465, Šibenska 23,21000 Split,HRVATSKE ŠUME društvo s ograničenom odgovornošću, OIB 69693144506, Ulica Kneza Branimira 1,10000 Zagreb,GRAD SPLIT, OIB 78755598868, Branimirova obala 17,21000 Split,UNIQA osiguranje d.d., OIB 75665455333, Planinska 13 A,10000 Zagreb,UniCredit Leasing Croatia društvo s ograničenom odgovornošću za leasing, OIB 18736141210, Heinzelova 33,10000 Zagreb,Ministarstvo financija RH, OIB 18683136487, Katančićeva 5,10000 Zagreb,Ministarstvo unutarnjih poslova RH, OIB 36162371878, Ilica 335,10000 Zagreb,PORSCHE LEASING društvo s ograničenom odgovornošću za leasing, OIB 90275854576, Velimira Škorpika 21,10000 Zagreb,Toni Kurtović, OIB 86944797521, Domovinskog rata 26/I,21000 Split,H-ABDUCO društvo s ograničenom odgovornošću za usluge, OIB 13667298928, Slavonska avenija 6A,10000 Zagreb,Hrvatski Telekom d.d., OIB 81793146560, Roberta Frangeša Mihanovića 9,10000 Zagreb,Hrvatska radiotelevizija, OIB 68419124305, Prisavlje 3,10000 Zagreb,HETA Asset Resolution Hrvatska, društvo za financiranje d.o.o., OIB 87064273078, Slavonska avenija 6/a,10000 Zagreb,TRIGLAV OSIGURANJE d. d., OIB 29743547503, Antuna Heinza 4,10000 Zagreb</derivirana_varijabla>
  </DomainObject.Predmet.StrankaWithAdressOIB>
  <DomainObject.Predmet.StrankaNazivFormated>
    <izvorni_sadrzaj>FINANCIJSKA AGENCIJA, RC SPLIT,MEŠTROVIĆ, d.o.o. za inženjering i export- import,HRVATSKE ŠUME društvo s ograničenom odgovornošću,GRAD SPLIT,UNIQA osiguranje d.d.,UniCredit Leasing Croatia društvo s ograničenom odgovornošću za leasing,Ministarstvo financija RH,Ministarstvo unutarnjih poslova RH,PORSCHE LEASING društvo s ograničenom odgovornošću za leasing,Toni Kurtović,H-ABDUCO društvo s ograničenom odgovornošću za usluge,Hrvatski Telekom d.d.,Hrvatska radiotelevizija,HETA Asset Resolution Hrvatska, društvo za financiranje d.o.o.,TRIGLAV OSIGURANJE d. d.</izvorni_sadrzaj>
    <derivirana_varijabla naziv="DomainObject.Predmet.StrankaNazivFormated_1">FINANCIJSKA AGENCIJA, RC SPLIT,MEŠTROVIĆ, d.o.o. za inženjering i export- import,HRVATSKE ŠUME društvo s ograničenom odgovornošću,GRAD SPLIT,UNIQA osiguranje d.d.,UniCredit Leasing Croatia društvo s ograničenom odgovornošću za leasing,Ministarstvo financija RH,Ministarstvo unutarnjih poslova RH,PORSCHE LEASING društvo s ograničenom odgovornošću za leasing,Toni Kurtović,H-ABDUCO društvo s ograničenom odgovornošću za usluge,Hrvatski Telekom d.d.,Hrvatska radiotelevizija,HETA Asset Resolution Hrvatska, društvo za financiranje d.o.o.,TRIGLAV OSIGURANJE d. d.</derivirana_varijabla>
  </DomainObject.Predmet.StrankaNazivFormated>
  <DomainObject.Predmet.StrankaNazivFormatedOIB>
    <izvorni_sadrzaj>FINANCIJSKA AGENCIJA, RC SPLIT, OIB 85821130368,MEŠTROVIĆ, d.o.o. za inženjering i export- import, OIB 90777792465,HRVATSKE ŠUME društvo s ograničenom odgovornošću, OIB 69693144506,GRAD SPLIT, OIB 78755598868,UNIQA osiguranje d.d., OIB 75665455333,UniCredit Leasing Croatia društvo s ograničenom odgovornošću za leasing, OIB 18736141210,Ministarstvo financija RH, OIB 18683136487,Ministarstvo unutarnjih poslova RH, OIB 36162371878,PORSCHE LEASING društvo s ograničenom odgovornošću za leasing, OIB 90275854576,Toni Kurtović, OIB 86944797521,H-ABDUCO društvo s ograničenom odgovornošću za usluge, OIB 13667298928,Hrvatski Telekom d.d., OIB 81793146560,Hrvatska radiotelevizija, OIB 68419124305,HETA Asset Resolution Hrvatska, društvo za financiranje d.o.o., OIB 87064273078,TRIGLAV OSIGURANJE d. d., OIB 29743547503</izvorni_sadrzaj>
    <derivirana_varijabla naziv="DomainObject.Predmet.StrankaNazivFormatedOIB_1">FINANCIJSKA AGENCIJA, RC SPLIT, OIB 85821130368,MEŠTROVIĆ, d.o.o. za inženjering i export- import, OIB 90777792465,HRVATSKE ŠUME društvo s ograničenom odgovornošću, OIB 69693144506,GRAD SPLIT, OIB 78755598868,UNIQA osiguranje d.d., OIB 75665455333,UniCredit Leasing Croatia društvo s ograničenom odgovornošću za leasing, OIB 18736141210,Ministarstvo financija RH, OIB 18683136487,Ministarstvo unutarnjih poslova RH, OIB 36162371878,PORSCHE LEASING društvo s ograničenom odgovornošću za leasing, OIB 90275854576,Toni Kurtović, OIB 86944797521,H-ABDUCO društvo s ograničenom odgovornošću za usluge, OIB 13667298928,Hrvatski Telekom d.d., OIB 81793146560,Hrvatska radiotelevizija, OIB 68419124305,HETA Asset Resolution Hrvatska, društvo za financiranje d.o.o., OIB 87064273078,TRIGLAV OSIGURANJE d. d., OIB 29743547503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136682.68</izvorni_sadrzaj>
    <derivirana_varijabla naziv="DomainObject.Predmet.TrenutnaVrijednost_1">136682.68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MEŠTROVIĆ, d.o.o. za inženjering i export- import</item>
      <item>HRVATSKE ŠUME društvo s ograničenom odgovornošću zastupanog po punomoćniku Zoran Tomić</item>
      <item>GRAD SPLIT</item>
      <item>UNIQA osiguranje d.d.</item>
      <item>UniCredit Leasing Croatia društvo s ograničenom odgovornošću za leasing</item>
      <item>Ministarstvo financija RH zastupanog po punomoćniku Županijsko državno odvjetništvo u Splitu</item>
      <item>Ministarstvo unutarnjih poslova RH zastupanog po punomoćniku Županijsko državno odvjetništvo u Splitu</item>
      <item>PORSCHE LEASING društvo s ograničenom odgovornošću za leasing</item>
      <item>Toni Kurtović zastupanog po punomoćniku Dejan Bilić</item>
      <item>H-ABDUCO društvo s ograničenom odgovornošću za usluge</item>
      <item>Hrvatski Telekom d.d.</item>
      <item>Hrvatska radiotelevizija</item>
      <item>HETA Asset Resolution Hrvatska, društvo za financiranje d.o.o.</item>
      <item>TRIGLAV OSIGURANJE d. d.</item>
    </izvorni_sadrzaj>
    <derivirana_varijabla naziv="DomainObject.Predmet.StrankaListFormated_1">
      <item>FINANCIJSKA AGENCIJA, RC SPLIT</item>
      <item>MEŠTROVIĆ, d.o.o. za inženjering i export- import</item>
      <item>HRVATSKE ŠUME društvo s ograničenom odgovornošću zastupanog po punomoćniku Zoran Tomić</item>
      <item>GRAD SPLIT</item>
      <item>UNIQA osiguranje d.d.</item>
      <item>UniCredit Leasing Croatia društvo s ograničenom odgovornošću za leasing</item>
      <item>Ministarstvo financija RH zastupanog po punomoćniku Županijsko državno odvjetništvo u Splitu</item>
      <item>Ministarstvo unutarnjih poslova RH zastupanog po punomoćniku Županijsko državno odvjetništvo u Splitu</item>
      <item>PORSCHE LEASING društvo s ograničenom odgovornošću za leasing</item>
      <item>Toni Kurtović zastupanog po punomoćniku Dejan Bilić</item>
      <item>H-ABDUCO društvo s ograničenom odgovornošću za usluge</item>
      <item>Hrvatski Telekom d.d.</item>
      <item>Hrvatska radiotelevizija</item>
      <item>HETA Asset Resolution Hrvatska, društvo za financiranje d.o.o.</item>
      <item>TRIGLAV OSIGURANJE d. d.</item>
    </derivirana_varijabla>
  </DomainObject.Predmet.StrankaListFormated>
  <DomainObject.Predmet.StrankaListFormatedOIB>
    <izvorni_sadrzaj>
      <item>FINANCIJSKA AGENCIJA, RC SPLIT, OIB 85821130368</item>
      <item>MEŠTROVIĆ, d.o.o. za inženjering i export- import, OIB 90777792465</item>
      <item>HRVATSKE ŠUME društvo s ograničenom odgovornošću, OIB 69693144506 zastupanog po punomoćniku Zoran Tomić</item>
      <item>GRAD SPLIT, OIB 78755598868</item>
      <item>UNIQA osiguranje d.d., OIB 75665455333</item>
      <item>UniCredit Leasing Croatia društvo s ograničenom odgovornošću za leasing, OIB 18736141210</item>
      <item>Ministarstvo financija RH, OIB 18683136487 zastupanog po punomoćniku Županijsko državno odvjetništvo u Splitu</item>
      <item>Ministarstvo unutarnjih poslova RH, OIB 36162371878 zastupanog po punomoćniku Županijsko državno odvjetništvo u Splitu</item>
      <item>PORSCHE LEASING društvo s ograničenom odgovornošću za leasing, OIB 90275854576</item>
      <item>Toni Kurtović, OIB 86944797521 zastupanog po punomoćniku Dejan Bilić</item>
      <item>H-ABDUCO društvo s ograničenom odgovornošću za usluge, OIB 13667298928</item>
      <item>Hrvatski Telekom d.d., OIB 81793146560</item>
      <item>Hrvatska radiotelevizija, OIB 68419124305</item>
      <item>HETA Asset Resolution Hrvatska, društvo za financiranje d.o.o., OIB 87064273078</item>
      <item>TRIGLAV OSIGURANJE d. d., OIB 29743547503</item>
    </izvorni_sadrzaj>
    <derivirana_varijabla naziv="DomainObject.Predmet.StrankaListFormatedOIB_1">
      <item>FINANCIJSKA AGENCIJA, RC SPLIT, OIB 85821130368</item>
      <item>MEŠTROVIĆ, d.o.o. za inženjering i export- import, OIB 90777792465</item>
      <item>HRVATSKE ŠUME društvo s ograničenom odgovornošću, OIB 69693144506 zastupanog po punomoćniku Zoran Tomić</item>
      <item>GRAD SPLIT, OIB 78755598868</item>
      <item>UNIQA osiguranje d.d., OIB 75665455333</item>
      <item>UniCredit Leasing Croatia društvo s ograničenom odgovornošću za leasing, OIB 18736141210</item>
      <item>Ministarstvo financija RH, OIB 18683136487 zastupanog po punomoćniku Županijsko državno odvjetništvo u Splitu</item>
      <item>Ministarstvo unutarnjih poslova RH, OIB 36162371878 zastupanog po punomoćniku Županijsko državno odvjetništvo u Splitu</item>
      <item>PORSCHE LEASING društvo s ograničenom odgovornošću za leasing, OIB 90275854576</item>
      <item>Toni Kurtović, OIB 86944797521 zastupanog po punomoćniku Dejan Bilić</item>
      <item>H-ABDUCO društvo s ograničenom odgovornošću za usluge, OIB 13667298928</item>
      <item>Hrvatski Telekom d.d., OIB 81793146560</item>
      <item>Hrvatska radiotelevizija, OIB 68419124305</item>
      <item>HETA Asset Resolution Hrvatska, društvo za financiranje d.o.o., OIB 87064273078</item>
      <item>TRIGLAV OSIGURANJE d. d., OIB 29743547503</item>
    </derivirana_varijabla>
  </DomainObject.Predmet.StrankaListFormatedOIB>
  <DomainObject.Predmet.StrankaListFormatedWithAdress>
    <izvorni_sadrzaj>
      <item>FINANCIJSKA AGENCIJA, RC SPLIT, Mažuranićevo šetalište 24 b, 21000 Split</item>
      <item>MEŠTROVIĆ, d.o.o. za inženjering i export- import, Šibenska 23, 21000 Split</item>
      <item>HRVATSKE ŠUME društvo s ograničenom odgovornošću, Ulica Kneza Branimira 1, 10000 Zagreb zastupanog po punomoćniku Zoran Tomić</item>
      <item>GRAD SPLIT, Branimirova obala 17, 21000 Split</item>
      <item>UNIQA osiguranje d.d., Planinska 13 A, 10000 Zagreb</item>
      <item>UniCredit Leasing Croatia društvo s ograničenom odgovornošću za leasing, Heinzelova 33, 10000 Zagreb</item>
      <item>Ministarstvo financija RH, Katančićeva 5, 10000 Zagreb zastupanog po punomoćniku Županijsko državno odvjetništvo u Splitu</item>
      <item>Ministarstvo unutarnjih poslova RH, Ilica 335, 10000 Zagreb zastupanog po punomoćniku Županijsko državno odvjetništvo u Splitu</item>
      <item>PORSCHE LEASING društvo s ograničenom odgovornošću za leasing, Velimira Škorpika 21, 10000 Zagreb</item>
      <item>Toni Kurtović, Domovinskog rata 26/I, 21000 Split zastupanog po punomoćniku Dejan Bilić</item>
      <item>H-ABDUCO društvo s ograničenom odgovornošću za usluge, Slavonska avenija 6A, 10000 Zagreb</item>
      <item>Hrvatski Telekom d.d., Roberta Frangeša Mihanovića 9, 10000 Zagreb</item>
      <item>Hrvatska radiotelevizija, Prisavlje 3, 10000 Zagreb</item>
      <item>HETA Asset Resolution Hrvatska, društvo za financiranje d.o.o., Slavonska avenija 6/a, 10000 Zagreb</item>
      <item>TRIGLAV OSIGURANJE d. d., Antuna Heinza 4, 10000 Zagreb</item>
    </izvorni_sadrzaj>
    <derivirana_varijabla naziv="DomainObject.Predmet.StrankaListFormatedWithAdress_1">
      <item>FINANCIJSKA AGENCIJA, RC SPLIT, Mažuranićevo šetalište 24 b, 21000 Split</item>
      <item>MEŠTROVIĆ, d.o.o. za inženjering i export- import, Šibenska 23, 21000 Split</item>
      <item>HRVATSKE ŠUME društvo s ograničenom odgovornošću, Ulica Kneza Branimira 1, 10000 Zagreb zastupanog po punomoćniku Zoran Tomić</item>
      <item>GRAD SPLIT, Branimirova obala 17, 21000 Split</item>
      <item>UNIQA osiguranje d.d., Planinska 13 A, 10000 Zagreb</item>
      <item>UniCredit Leasing Croatia društvo s ograničenom odgovornošću za leasing, Heinzelova 33, 10000 Zagreb</item>
      <item>Ministarstvo financija RH, Katančićeva 5, 10000 Zagreb zastupanog po punomoćniku Županijsko državno odvjetništvo u Splitu</item>
      <item>Ministarstvo unutarnjih poslova RH, Ilica 335, 10000 Zagreb zastupanog po punomoćniku Županijsko državno odvjetništvo u Splitu</item>
      <item>PORSCHE LEASING društvo s ograničenom odgovornošću za leasing, Velimira Škorpika 21, 10000 Zagreb</item>
      <item>Toni Kurtović, Domovinskog rata 26/I, 21000 Split zastupanog po punomoćniku Dejan Bilić</item>
      <item>H-ABDUCO društvo s ograničenom odgovornošću za usluge, Slavonska avenija 6A, 10000 Zagreb</item>
      <item>Hrvatski Telekom d.d., Roberta Frangeša Mihanovića 9, 10000 Zagreb</item>
      <item>Hrvatska radiotelevizija, Prisavlje 3, 10000 Zagreb</item>
      <item>HETA Asset Resolution Hrvatska, društvo za financiranje d.o.o., Slavonska avenija 6/a, 10000 Zagreb</item>
      <item>TRIGLAV OSIGURANJE d. d., Antuna Heinza 4, 10000 Zagreb</item>
    </derivirana_varijabla>
  </DomainObject.Predmet.StrankaListFormatedWithAdress>
  <DomainObject.Predmet.StrankaListFormatedWithAdressOIB>
    <izvorni_sadrzaj>
      <item>FINANCIJSKA AGENCIJA, RC SPLIT, OIB 85821130368, Mažuranićevo šetalište 24 b, 21000 Split</item>
      <item>MEŠTROVIĆ, d.o.o. za inženjering i export- import, OIB 90777792465, Šibenska 23, 21000 Split</item>
      <item>HRVATSKE ŠUME društvo s ograničenom odgovornošću, OIB 69693144506, Ulica Kneza Branimira 1, 10000 Zagreb zastupanog po punomoćniku Zoran Tomić</item>
      <item>GRAD SPLIT, OIB 78755598868, Branimirova obala 17, 21000 Split</item>
      <item>UNIQA osiguranje d.d., OIB 75665455333, Planinska 13 A, 10000 Zagreb</item>
      <item>UniCredit Leasing Croatia društvo s ograničenom odgovornošću za leasing, OIB 18736141210, Heinzelova 33, 10000 Zagreb</item>
      <item>Ministarstvo financija RH, OIB 18683136487, Katančićeva 5, 10000 Zagreb zastupanog po punomoćniku Županijsko državno odvjetništvo u Splitu</item>
      <item>Ministarstvo unutarnjih poslova RH, OIB 36162371878, Ilica 335, 10000 Zagreb zastupanog po punomoćniku Županijsko državno odvjetništvo u Splitu</item>
      <item>PORSCHE LEASING društvo s ograničenom odgovornošću za leasing, OIB 90275854576, Velimira Škorpika 21, 10000 Zagreb</item>
      <item>Toni Kurtović, OIB 86944797521, Domovinskog rata 26/I, 21000 Split zastupanog po punomoćniku Dejan Bilić</item>
      <item>H-ABDUCO društvo s ograničenom odgovornošću za usluge, OIB 13667298928, Slavonska avenija 6A, 10000 Zagreb</item>
      <item>Hrvatski Telekom d.d., OIB 81793146560, Roberta Frangeša Mihanovića 9, 10000 Zagreb</item>
      <item>Hrvatska radiotelevizija, OIB 68419124305, Prisavlje 3, 10000 Zagreb</item>
      <item>HETA Asset Resolution Hrvatska, društvo za financiranje d.o.o., OIB 87064273078, Slavonska avenija 6/a, 10000 Zagreb</item>
      <item>TRIGLAV OSIGURANJE d. d., OIB 29743547503, Antuna Heinza 4, 10000 Zagreb</item>
    </izvorni_sadrzaj>
    <derivirana_varijabla naziv="DomainObject.Predmet.StrankaListFormatedWithAdressOIB_1">
      <item>FINANCIJSKA AGENCIJA, RC SPLIT, OIB 85821130368, Mažuranićevo šetalište 24 b, 21000 Split</item>
      <item>MEŠTROVIĆ, d.o.o. za inženjering i export- import, OIB 90777792465, Šibenska 23, 21000 Split</item>
      <item>HRVATSKE ŠUME društvo s ograničenom odgovornošću, OIB 69693144506, Ulica Kneza Branimira 1, 10000 Zagreb zastupanog po punomoćniku Zoran Tomić</item>
      <item>GRAD SPLIT, OIB 78755598868, Branimirova obala 17, 21000 Split</item>
      <item>UNIQA osiguranje d.d., OIB 75665455333, Planinska 13 A, 10000 Zagreb</item>
      <item>UniCredit Leasing Croatia društvo s ograničenom odgovornošću za leasing, OIB 18736141210, Heinzelova 33, 10000 Zagreb</item>
      <item>Ministarstvo financija RH, OIB 18683136487, Katančićeva 5, 10000 Zagreb zastupanog po punomoćniku Županijsko državno odvjetništvo u Splitu</item>
      <item>Ministarstvo unutarnjih poslova RH, OIB 36162371878, Ilica 335, 10000 Zagreb zastupanog po punomoćniku Županijsko državno odvjetništvo u Splitu</item>
      <item>PORSCHE LEASING društvo s ograničenom odgovornošću za leasing, OIB 90275854576, Velimira Škorpika 21, 10000 Zagreb</item>
      <item>Toni Kurtović, OIB 86944797521, Domovinskog rata 26/I, 21000 Split zastupanog po punomoćniku Dejan Bilić</item>
      <item>H-ABDUCO društvo s ograničenom odgovornošću za usluge, OIB 13667298928, Slavonska avenija 6A, 10000 Zagreb</item>
      <item>Hrvatski Telekom d.d., OIB 81793146560, Roberta Frangeša Mihanovića 9, 10000 Zagreb</item>
      <item>Hrvatska radiotelevizija, OIB 68419124305, Prisavlje 3, 10000 Zagreb</item>
      <item>HETA Asset Resolution Hrvatska, društvo za financiranje d.o.o., OIB 87064273078, Slavonska avenija 6/a, 10000 Zagreb</item>
      <item>TRIGLAV OSIGURANJE d. d., OIB 29743547503, Antuna Heinza 4, 10000 Zagreb</item>
    </derivirana_varijabla>
  </DomainObject.Predmet.StrankaListFormatedWithAdressOIB>
  <DomainObject.Predmet.StrankaListNazivFormated>
    <izvorni_sadrzaj>
      <item>FINANCIJSKA AGENCIJA, RC SPLIT</item>
      <item>MEŠTROVIĆ, d.o.o. za inženjering i export- import</item>
      <item>HRVATSKE ŠUME društvo s ograničenom odgovornošću</item>
      <item>GRAD SPLIT</item>
      <item>UNIQA osiguranje d.d.</item>
      <item>UniCredit Leasing Croatia društvo s ograničenom odgovornošću za leasing</item>
      <item>Ministarstvo financija RH</item>
      <item>Ministarstvo unutarnjih poslova RH</item>
      <item>PORSCHE LEASING društvo s ograničenom odgovornošću za leasing</item>
      <item>Toni Kurtović</item>
      <item>H-ABDUCO društvo s ograničenom odgovornošću za usluge</item>
      <item>Hrvatski Telekom d.d.</item>
      <item>Hrvatska radiotelevizija</item>
      <item>HETA Asset Resolution Hrvatska, društvo za financiranje d.o.o.</item>
      <item>TRIGLAV OSIGURANJE d. d.</item>
    </izvorni_sadrzaj>
    <derivirana_varijabla naziv="DomainObject.Predmet.StrankaListNazivFormated_1">
      <item>FINANCIJSKA AGENCIJA, RC SPLIT</item>
      <item>MEŠTROVIĆ, d.o.o. za inženjering i export- import</item>
      <item>HRVATSKE ŠUME društvo s ograničenom odgovornošću</item>
      <item>GRAD SPLIT</item>
      <item>UNIQA osiguranje d.d.</item>
      <item>UniCredit Leasing Croatia društvo s ograničenom odgovornošću za leasing</item>
      <item>Ministarstvo financija RH</item>
      <item>Ministarstvo unutarnjih poslova RH</item>
      <item>PORSCHE LEASING društvo s ograničenom odgovornošću za leasing</item>
      <item>Toni Kurtović</item>
      <item>H-ABDUCO društvo s ograničenom odgovornošću za usluge</item>
      <item>Hrvatski Telekom d.d.</item>
      <item>Hrvatska radiotelevizija</item>
      <item>HETA Asset Resolution Hrvatska, društvo za financiranje d.o.o.</item>
      <item>TRIGLAV OSIGURANJE d. d.</item>
    </derivirana_varijabla>
  </DomainObject.Predmet.StrankaListNazivFormated>
  <DomainObject.Predmet.StrankaListNazivFormatedOIB>
    <izvorni_sadrzaj>
      <item>FINANCIJSKA AGENCIJA, RC SPLIT, OIB 85821130368</item>
      <item>MEŠTROVIĆ, d.o.o. za inženjering i export- import, OIB 90777792465</item>
      <item>HRVATSKE ŠUME društvo s ograničenom odgovornošću, OIB 69693144506</item>
      <item>GRAD SPLIT, OIB 78755598868</item>
      <item>UNIQA osiguranje d.d., OIB 75665455333</item>
      <item>UniCredit Leasing Croatia društvo s ograničenom odgovornošću za leasing, OIB 18736141210</item>
      <item>Ministarstvo financija RH, OIB 18683136487</item>
      <item>Ministarstvo unutarnjih poslova RH, OIB 36162371878</item>
      <item>PORSCHE LEASING društvo s ograničenom odgovornošću za leasing, OIB 90275854576</item>
      <item>Toni Kurtović, OIB 86944797521</item>
      <item>H-ABDUCO društvo s ograničenom odgovornošću za usluge, OIB 13667298928</item>
      <item>Hrvatski Telekom d.d., OIB 81793146560</item>
      <item>Hrvatska radiotelevizija, OIB 68419124305</item>
      <item>HETA Asset Resolution Hrvatska, društvo za financiranje d.o.o., OIB 87064273078</item>
      <item>TRIGLAV OSIGURANJE d. d., OIB 29743547503</item>
    </izvorni_sadrzaj>
    <derivirana_varijabla naziv="DomainObject.Predmet.StrankaListNazivFormatedOIB_1">
      <item>FINANCIJSKA AGENCIJA, RC SPLIT, OIB 85821130368</item>
      <item>MEŠTROVIĆ, d.o.o. za inženjering i export- import, OIB 90777792465</item>
      <item>HRVATSKE ŠUME društvo s ograničenom odgovornošću, OIB 69693144506</item>
      <item>GRAD SPLIT, OIB 78755598868</item>
      <item>UNIQA osiguranje d.d., OIB 75665455333</item>
      <item>UniCredit Leasing Croatia društvo s ograničenom odgovornošću za leasing, OIB 18736141210</item>
      <item>Ministarstvo financija RH, OIB 18683136487</item>
      <item>Ministarstvo unutarnjih poslova RH, OIB 36162371878</item>
      <item>PORSCHE LEASING društvo s ograničenom odgovornošću za leasing, OIB 90275854576</item>
      <item>Toni Kurtović, OIB 86944797521</item>
      <item>H-ABDUCO društvo s ograničenom odgovornošću za usluge, OIB 13667298928</item>
      <item>Hrvatski Telekom d.d., OIB 81793146560</item>
      <item>Hrvatska radiotelevizija, OIB 68419124305</item>
      <item>HETA Asset Resolution Hrvatska, društvo za financiranje d.o.o., OIB 87064273078</item>
      <item>TRIGLAV OSIGURANJE d. d., OIB 29743547503</item>
    </derivirana_varijabla>
  </DomainObject.Predmet.StrankaListNazivFormatedOIB>
  <DomainObject.Predmet.ProtuStrankaListFormated>
    <izvorni_sadrzaj>
      <item>AMIŽIĆ I &amp; S AUTO d.o.o. za promet, usluge i trgovinu u stečaju</item>
    </izvorni_sadrzaj>
    <derivirana_varijabla naziv="DomainObject.Predmet.ProtuStrankaListFormated_1">
      <item>AMIŽIĆ I &amp; S AUTO d.o.o. za promet, usluge i trgovinu u stečaju</item>
    </derivirana_varijabla>
  </DomainObject.Predmet.ProtuStrankaListFormated>
  <DomainObject.Predmet.ProtuStrankaListFormatedOIB>
    <izvorni_sadrzaj>
      <item>AMIŽIĆ I &amp; S AUTO d.o.o. za promet, usluge i trgovinu u stečaju, OIB 07902456992</item>
    </izvorni_sadrzaj>
    <derivirana_varijabla naziv="DomainObject.Predmet.ProtuStrankaListFormatedOIB_1">
      <item>AMIŽIĆ I &amp; S AUTO d.o.o. za promet, usluge i trgovinu u stečaju, OIB 07902456992</item>
    </derivirana_varijabla>
  </DomainObject.Predmet.ProtuStrankaListFormatedOIB>
  <DomainObject.Predmet.ProtuStrankaListFormatedWithAdress>
    <izvorni_sadrzaj>
      <item>AMIŽIĆ I &amp; S AUTO d.o.o. za promet, usluge i trgovinu u stečaju, Mosorska 65, 21311 Žrnovnica</item>
    </izvorni_sadrzaj>
    <derivirana_varijabla naziv="DomainObject.Predmet.ProtuStrankaListFormatedWithAdress_1">
      <item>AMIŽIĆ I &amp; S AUTO d.o.o. za promet, usluge i trgovinu u stečaju, Mosorska 65, 21311 Žrnovnica</item>
    </derivirana_varijabla>
  </DomainObject.Predmet.ProtuStrankaListFormatedWithAdress>
  <DomainObject.Predmet.ProtuStrankaListFormatedWithAdressOIB>
    <izvorni_sadrzaj>
      <item>AMIŽIĆ I &amp; S AUTO d.o.o. za promet, usluge i trgovinu u stečaju, OIB 07902456992, Mosorska 65, 21311 Žrnovnica</item>
    </izvorni_sadrzaj>
    <derivirana_varijabla naziv="DomainObject.Predmet.ProtuStrankaListFormatedWithAdressOIB_1">
      <item>AMIŽIĆ I &amp; S AUTO d.o.o. za promet, usluge i trgovinu u stečaju, OIB 07902456992, Mosorska 65, 21311 Žrnovnica</item>
    </derivirana_varijabla>
  </DomainObject.Predmet.ProtuStrankaListFormatedWithAdressOIB>
  <DomainObject.Predmet.ProtuStrankaListNazivFormated>
    <izvorni_sadrzaj>
      <item>AMIŽIĆ I &amp; S AUTO d.o.o. za promet, usluge i trgovinu u stečaju</item>
    </izvorni_sadrzaj>
    <derivirana_varijabla naziv="DomainObject.Predmet.ProtuStrankaListNazivFormated_1">
      <item>AMIŽIĆ I &amp; S AUTO d.o.o. za promet, usluge i trgovinu u stečaju</item>
    </derivirana_varijabla>
  </DomainObject.Predmet.ProtuStrankaListNazivFormated>
  <DomainObject.Predmet.ProtuStrankaListNazivFormatedOIB>
    <izvorni_sadrzaj>
      <item>AMIŽIĆ I &amp; S AUTO d.o.o. za promet, usluge i trgovinu u stečaju, OIB 07902456992</item>
    </izvorni_sadrzaj>
    <derivirana_varijabla naziv="DomainObject.Predmet.ProtuStrankaListNazivFormatedOIB_1">
      <item>AMIŽIĆ I &amp; S AUTO d.o.o. za promet, usluge i trgovinu u stečaju, OIB 07902456992</item>
    </derivirana_varijabla>
  </DomainObject.Predmet.ProtuStrankaListNazivFormatedOIB>
  <DomainObject.Predmet.OstaliListFormated>
    <izvorni_sadrzaj>
      <item>Damir Amižić</item>
      <item>Županijsko državno odvjetništvo u Splitu punomoćnik sudionika u postupku Ministarstvo financija RH; Ministarstvo unutarnjih poslova RH</item>
      <item>Dejan Bilić punomoćnik sudionika u postupku Toni Kurtović</item>
      <item>Zoran Tomić punomoćnik sudionika u postupku HRVATSKE ŠUME društvo s ograničenom odgovornošću</item>
    </izvorni_sadrzaj>
    <derivirana_varijabla naziv="DomainObject.Predmet.OstaliListFormated_1">
      <item>Damir Amižić</item>
      <item>Županijsko državno odvjetništvo u Splitu punomoćnik sudionika u postupku Ministarstvo financija RH; Ministarstvo unutarnjih poslova RH</item>
      <item>Dejan Bilić punomoćnik sudionika u postupku Toni Kurtović</item>
      <item>Zoran Tomić punomoćnik sudionika u postupku HRVATSKE ŠUME društvo s ograničenom odgovornošću</item>
    </derivirana_varijabla>
  </DomainObject.Predmet.OstaliListFormated>
  <DomainObject.Predmet.OstaliListFormatedOIB>
    <izvorni_sadrzaj>
      <item>Damir Amižić, OIB 47076215815</item>
      <item>Županijsko državno odvjetništvo u Splitu, OIB 70793241859 punomoćnik sudionika u postupku Ministarstvo financija RH; Ministarstvo unutarnjih poslova RH</item>
      <item>Dejan Bilić punomoćnik sudionika u postupku Toni Kurtović</item>
      <item>Zoran Tomić, OIB 80809284399 punomoćnik sudionika u postupku HRVATSKE ŠUME društvo s ograničenom odgovornošću</item>
    </izvorni_sadrzaj>
    <derivirana_varijabla naziv="DomainObject.Predmet.OstaliListFormatedOIB_1">
      <item>Damir Amižić, OIB 47076215815</item>
      <item>Županijsko državno odvjetništvo u Splitu, OIB 70793241859 punomoćnik sudionika u postupku Ministarstvo financija RH; Ministarstvo unutarnjih poslova RH</item>
      <item>Dejan Bilić punomoćnik sudionika u postupku Toni Kurtović</item>
      <item>Zoran Tomić, OIB 80809284399 punomoćnik sudionika u postupku HRVATSKE ŠUME društvo s ograničenom odgovornošću</item>
    </derivirana_varijabla>
  </DomainObject.Predmet.OstaliListFormatedOIB>
  <DomainObject.Predmet.OstaliListFormatedWithAdress>
    <izvorni_sadrzaj>
      <item>Damir Amižić, Krešimirova 32, 21311 Žrnovnica</item>
      <item>Županijsko državno odvjetništvo u Splitu, Gundulićeva 29a, 21000 Split punomoćnik sudionika u postupku Ministarstvo financija RH; Ministarstvo unutarnjih poslova RH</item>
      <item>Dejan Bilić, Cesta dr. Franje Tuđmana 481A, 21214 Kaštel Kambelovac punomoćnik sudionika u postupku Toni Kurtović</item>
      <item>Zoran Tomić, Zelinska 2/I, 10000 Zagreb punomoćnik sudionika u postupku HRVATSKE ŠUME društvo s ograničenom odgovornošću</item>
    </izvorni_sadrzaj>
    <derivirana_varijabla naziv="DomainObject.Predmet.OstaliListFormatedWithAdress_1">
      <item>Damir Amižić, Krešimirova 32, 21311 Žrnovnica</item>
      <item>Županijsko državno odvjetništvo u Splitu, Gundulićeva 29a, 21000 Split punomoćnik sudionika u postupku Ministarstvo financija RH; Ministarstvo unutarnjih poslova RH</item>
      <item>Dejan Bilić, Cesta dr. Franje Tuđmana 481A, 21214 Kaštel Kambelovac punomoćnik sudionika u postupku Toni Kurtović</item>
      <item>Zoran Tomić, Zelinska 2/I, 10000 Zagreb punomoćnik sudionika u postupku HRVATSKE ŠUME društvo s ograničenom odgovornošću</item>
    </derivirana_varijabla>
  </DomainObject.Predmet.OstaliListFormatedWithAdress>
  <DomainObject.Predmet.OstaliListFormatedWithAdressOIB>
    <izvorni_sadrzaj>
      <item>Damir Amižić, OIB 47076215815, Krešimirova 32, 21311 Žrnovnica</item>
      <item>Županijsko državno odvjetništvo u Splitu, OIB 70793241859, Gundulićeva 29a, 21000 Split punomoćnik sudionika u postupku Ministarstvo financija RH; Ministarstvo unutarnjih poslova RH</item>
      <item>Dejan Bilić, Cesta dr. Franje Tuđmana 481A, 21214 Kaštel Kambelovac punomoćnik sudionika u postupku Toni Kurtović</item>
      <item>Zoran Tomić, OIB 80809284399, Zelinska 2/I, 10000 Zagreb punomoćnik sudionika u postupku HRVATSKE ŠUME društvo s ograničenom odgovornošću</item>
    </izvorni_sadrzaj>
    <derivirana_varijabla naziv="DomainObject.Predmet.OstaliListFormatedWithAdressOIB_1">
      <item>Damir Amižić, OIB 47076215815, Krešimirova 32, 21311 Žrnovnica</item>
      <item>Županijsko državno odvjetništvo u Splitu, OIB 70793241859, Gundulićeva 29a, 21000 Split punomoćnik sudionika u postupku Ministarstvo financija RH; Ministarstvo unutarnjih poslova RH</item>
      <item>Dejan Bilić, Cesta dr. Franje Tuđmana 481A, 21214 Kaštel Kambelovac punomoćnik sudionika u postupku Toni Kurtović</item>
      <item>Zoran Tomić, OIB 80809284399, Zelinska 2/I, 10000 Zagreb punomoćnik sudionika u postupku HRVATSKE ŠUME društvo s ograničenom odgovornošću</item>
    </derivirana_varijabla>
  </DomainObject.Predmet.OstaliListFormatedWithAdressOIB>
  <DomainObject.Predmet.OstaliListNazivFormated>
    <izvorni_sadrzaj>
      <item>Damir Amižić</item>
      <item>Županijsko državno odvjetništvo u Splitu</item>
      <item>Dejan Bilić</item>
      <item>Zoran Tomić</item>
    </izvorni_sadrzaj>
    <derivirana_varijabla naziv="DomainObject.Predmet.OstaliListNazivFormated_1">
      <item>Damir Amižić</item>
      <item>Županijsko državno odvjetništvo u Splitu</item>
      <item>Dejan Bilić</item>
      <item>Zoran Tomić</item>
    </derivirana_varijabla>
  </DomainObject.Predmet.OstaliListNazivFormated>
  <DomainObject.Predmet.OstaliListNazivFormatedOIB>
    <izvorni_sadrzaj>
      <item>Damir Amižić, OIB 47076215815</item>
      <item>Županijsko državno odvjetništvo u Splitu, OIB 70793241859</item>
      <item>Dejan Bilić</item>
      <item>Zoran Tomić, OIB 80809284399</item>
    </izvorni_sadrzaj>
    <derivirana_varijabla naziv="DomainObject.Predmet.OstaliListNazivFormatedOIB_1">
      <item>Damir Amižić, OIB 47076215815</item>
      <item>Županijsko državno odvjetništvo u Splitu, OIB 70793241859</item>
      <item>Dejan Bilić</item>
      <item>Zoran Tomić, OIB 80809284399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2019.</izvorni_sadrzaj>
    <derivirana_varijabla naziv="DomainObject.Datum_1">16. svibnja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AMIŽIĆ I &amp; S AUTO d.o.o. za promet, usluge i trgovinu u stečaju</izvorni_sadrzaj>
    <derivirana_varijabla naziv="DomainObject.Predmet.ProtustrankaIDrugi_1">AMIŽIĆ I &amp; S AUTO d.o.o. za promet, usluge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AMIŽIĆ I &amp; S AUTO d.o.o. za promet, usluge i trgovinu u stečaju, OIB 07902456992, Mosorska 65, 21311 Žrnovnica</izvorni_sadrzaj>
    <derivirana_varijabla naziv="DomainObject.Predmet.ProtustrankaIDrugiAdressOIB_1">AMIŽIĆ I &amp; S AUTO d.o.o. za promet, usluge i trgovinu u stečaju, OIB 07902456992, Mosorska 65,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AMIŽIĆ I &amp; S AUTO d.o.o. za promet, usluge i trgovinu u stečaju</item>
      <item>MEŠTROVIĆ, d.o.o. za inženjering i export- import</item>
      <item>HRVATSKE ŠUME društvo s ograničenom odgovornošću</item>
      <item>GRAD SPLIT</item>
      <item>UNIQA osiguranje d.d.</item>
      <item>UniCredit Leasing Croatia društvo s ograničenom odgovornošću za leasing</item>
      <item>Ministarstvo financija RH</item>
      <item>Ministarstvo unutarnjih poslova RH</item>
      <item>PORSCHE LEASING društvo s ograničenom odgovornošću za leasing</item>
      <item>Toni Kurtović</item>
      <item>H-ABDUCO društvo s ograničenom odgovornošću za usluge</item>
      <item>Hrvatski Telekom d.d.</item>
      <item>Hrvatska radiotelevizija</item>
      <item>HETA Asset Resolution Hrvatska, društvo za financiranje d.o.o.</item>
      <item>TRIGLAV OSIGURANJE d. d.</item>
      <item>Damir Amižić</item>
      <item>Županijsko državno odvjetništvo u Splitu</item>
      <item>Dejan Bilić</item>
      <item>Zoran Tomić</item>
    </izvorni_sadrzaj>
    <derivirana_varijabla naziv="DomainObject.Predmet.SudioniciListNaziv_1">
      <item>FINANCIJSKA AGENCIJA, RC SPLIT</item>
      <item>AMIŽIĆ I &amp; S AUTO d.o.o. za promet, usluge i trgovinu u stečaju</item>
      <item>MEŠTROVIĆ, d.o.o. za inženjering i export- import</item>
      <item>HRVATSKE ŠUME društvo s ograničenom odgovornošću</item>
      <item>GRAD SPLIT</item>
      <item>UNIQA osiguranje d.d.</item>
      <item>UniCredit Leasing Croatia društvo s ograničenom odgovornošću za leasing</item>
      <item>Ministarstvo financija RH</item>
      <item>Ministarstvo unutarnjih poslova RH</item>
      <item>PORSCHE LEASING društvo s ograničenom odgovornošću za leasing</item>
      <item>Toni Kurtović</item>
      <item>H-ABDUCO društvo s ograničenom odgovornošću za usluge</item>
      <item>Hrvatski Telekom d.d.</item>
      <item>Hrvatska radiotelevizija</item>
      <item>HETA Asset Resolution Hrvatska, društvo za financiranje d.o.o.</item>
      <item>TRIGLAV OSIGURANJE d. d.</item>
      <item>Damir Amižić</item>
      <item>Županijsko državno odvjetništvo u Splitu</item>
      <item>Dejan Bilić</item>
      <item>Zoran Tomić</item>
    </derivirana_varijabla>
  </DomainObject.Predmet.SudioniciListNaziv>
  <DomainObject.Predmet.SudioniciListAdressOIB>
    <izvorni_sadrzaj>
      <item>FINANCIJSKA AGENCIJA, RC SPLIT, OIB 85821130368, Mažuranićevo šetalište 24 b,21000 Split</item>
      <item>AMIŽIĆ I &amp; S AUTO d.o.o. za promet, usluge i trgovinu u stečaju, OIB 07902456992, Mosorska 65,21311 Žrnovnica</item>
      <item>MEŠTROVIĆ, d.o.o. za inženjering i export- import, OIB 90777792465, Šibenska 23,21000 Split</item>
      <item>HRVATSKE ŠUME društvo s ograničenom odgovornošću, OIB 69693144506, Ulica Kneza Branimira 1,10000 Zagreb</item>
      <item>GRAD SPLIT, OIB 78755598868, Branimirova obala 17,21000 Split</item>
      <item>UNIQA osiguranje d.d., OIB 75665455333, Planinska 13 A,10000 Zagreb</item>
      <item>UniCredit Leasing Croatia društvo s ograničenom odgovornošću za leasing, OIB 18736141210, Heinzelova 33,10000 Zagreb</item>
      <item>Ministarstvo financija RH, OIB 18683136487, Katančićeva 5,10000 Zagreb</item>
      <item>Ministarstvo unutarnjih poslova RH, OIB 36162371878, Ilica 335,10000 Zagreb</item>
      <item>PORSCHE LEASING društvo s ograničenom odgovornošću za leasing, OIB 90275854576, Velimira Škorpika 21,10000 Zagreb</item>
      <item>Toni Kurtović, OIB 86944797521, Domovinskog rata 26/I,21000 Split</item>
      <item>H-ABDUCO društvo s ograničenom odgovornošću za usluge, OIB 13667298928, Slavonska avenija 6A,10000 Zagreb</item>
      <item>Hrvatski Telekom d.d., OIB 81793146560, Roberta Frangeša Mihanovića 9,10000 Zagreb</item>
      <item>Hrvatska radiotelevizija, OIB 68419124305, Prisavlje 3,10000 Zagreb</item>
      <item>HETA Asset Resolution Hrvatska, društvo za financiranje d.o.o., OIB 87064273078, Slavonska avenija 6/a,10000 Zagreb</item>
      <item>TRIGLAV OSIGURANJE d. d., OIB 29743547503, Antuna Heinza 4,10000 Zagreb</item>
      <item>Damir Amižić, OIB 47076215815, Krešimirova 32,21311 Žrnovnica</item>
      <item>Županijsko državno odvjetništvo u Splitu, OIB 70793241859, Gundulićeva 29a,21000 Split</item>
      <item>Dejan Bilić, Cesta dr. Franje Tuđmana 481A,21214 Kaštel Kambelovac</item>
      <item>Zoran Tomić, OIB 80809284399, Zelinska 2/I,10000 Zagreb</item>
    </izvorni_sadrzaj>
    <derivirana_varijabla naziv="DomainObject.Predmet.SudioniciListAdressOIB_1">
      <item>FINANCIJSKA AGENCIJA, RC SPLIT, OIB 85821130368, Mažuranićevo šetalište 24 b,21000 Split</item>
      <item>AMIŽIĆ I &amp; S AUTO d.o.o. za promet, usluge i trgovinu u stečaju, OIB 07902456992, Mosorska 65,21311 Žrnovnica</item>
      <item>MEŠTROVIĆ, d.o.o. za inženjering i export- import, OIB 90777792465, Šibenska 23,21000 Split</item>
      <item>HRVATSKE ŠUME društvo s ograničenom odgovornošću, OIB 69693144506, Ulica Kneza Branimira 1,10000 Zagreb</item>
      <item>GRAD SPLIT, OIB 78755598868, Branimirova obala 17,21000 Split</item>
      <item>UNIQA osiguranje d.d., OIB 75665455333, Planinska 13 A,10000 Zagreb</item>
      <item>UniCredit Leasing Croatia društvo s ograničenom odgovornošću za leasing, OIB 18736141210, Heinzelova 33,10000 Zagreb</item>
      <item>Ministarstvo financija RH, OIB 18683136487, Katančićeva 5,10000 Zagreb</item>
      <item>Ministarstvo unutarnjih poslova RH, OIB 36162371878, Ilica 335,10000 Zagreb</item>
      <item>PORSCHE LEASING društvo s ograničenom odgovornošću za leasing, OIB 90275854576, Velimira Škorpika 21,10000 Zagreb</item>
      <item>Toni Kurtović, OIB 86944797521, Domovinskog rata 26/I,21000 Split</item>
      <item>H-ABDUCO društvo s ograničenom odgovornošću za usluge, OIB 13667298928, Slavonska avenija 6A,10000 Zagreb</item>
      <item>Hrvatski Telekom d.d., OIB 81793146560, Roberta Frangeša Mihanovića 9,10000 Zagreb</item>
      <item>Hrvatska radiotelevizija, OIB 68419124305, Prisavlje 3,10000 Zagreb</item>
      <item>HETA Asset Resolution Hrvatska, društvo za financiranje d.o.o., OIB 87064273078, Slavonska avenija 6/a,10000 Zagreb</item>
      <item>TRIGLAV OSIGURANJE d. d., OIB 29743547503, Antuna Heinza 4,10000 Zagreb</item>
      <item>Damir Amižić, OIB 47076215815, Krešimirova 32,21311 Žrnovnica</item>
      <item>Županijsko državno odvjetništvo u Splitu, OIB 70793241859, Gundulićeva 29a,21000 Split</item>
      <item>Dejan Bilić, Cesta dr. Franje Tuđmana 481A,21214 Kaštel Kambelovac</item>
      <item>Zoran Tomić, OIB 80809284399, Zelinska 2/I,10000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07902456992</item>
      <item>, OIB 90777792465</item>
      <item>, OIB 69693144506</item>
      <item>, OIB 78755598868</item>
      <item>, OIB 75665455333</item>
      <item>, OIB 18736141210</item>
      <item>, OIB 18683136487</item>
      <item>, OIB 36162371878</item>
      <item>, OIB 90275854576</item>
      <item>, OIB 86944797521</item>
      <item>, OIB 13667298928</item>
      <item>, OIB 81793146560</item>
      <item>, OIB 68419124305</item>
      <item>, OIB 87064273078</item>
      <item>, OIB 29743547503</item>
      <item>, OIB 47076215815</item>
      <item>, OIB 70793241859</item>
      <item>, OIB null</item>
      <item>, OIB 80809284399</item>
    </izvorni_sadrzaj>
    <derivirana_varijabla naziv="DomainObject.Predmet.SudioniciListNazivOIB_1">
      <item>, OIB 85821130368</item>
      <item>, OIB 07902456992</item>
      <item>, OIB 90777792465</item>
      <item>, OIB 69693144506</item>
      <item>, OIB 78755598868</item>
      <item>, OIB 75665455333</item>
      <item>, OIB 18736141210</item>
      <item>, OIB 18683136487</item>
      <item>, OIB 36162371878</item>
      <item>, OIB 90275854576</item>
      <item>, OIB 86944797521</item>
      <item>, OIB 13667298928</item>
      <item>, OIB 81793146560</item>
      <item>, OIB 68419124305</item>
      <item>, OIB 87064273078</item>
      <item>, OIB 29743547503</item>
      <item>, OIB 47076215815</item>
      <item>, OIB 70793241859</item>
      <item>, OIB null</item>
      <item>, OIB 80809284399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veljače 2019.</izvorni_sadrzaj>
    <derivirana_varijabla naziv="DomainObject.Predmet.DatumZadnjeOdrzaneSudskeRadnje_1">26. veljače 2019.</derivirana_varijabla>
  </DomainObject.Predmet.DatumZadnjeOdrzaneSudskeRadnje>
  <DomainObject.PredzadnjaOdlukaIzPredmeta.DatumDonosenjaOdluke>
    <izvorni_sadrzaj>15. svibnja 2019.</izvorni_sadrzaj>
    <derivirana_varijabla naziv="DomainObject.PredzadnjaOdlukaIzPredmeta.DatumDonosenjaOdluke_1">15. svibnja 2019.</derivirana_varijabla>
  </DomainObject.PredzadnjaOdlukaIzPredmeta.DatumDonosenjaOdluke>
  <DomainObject.PredzadnjaOdlukaIzPredmeta.Oznaka>
    <izvorni_sadrzaj>St-393/2015-29</izvorni_sadrzaj>
    <derivirana_varijabla naziv="DomainObject.PredzadnjaOdlukaIzPredmeta.Oznaka_1">St-393/2015-29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172</properties:Words>
  <properties:Characters>897</properties:Characters>
  <properties:Lines>39</properties:Lines>
  <properties:Paragraphs>16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2017-05-04T12:42:00Z</dcterms:created>
  <dc:creator>Katarina Mikulić</dc:creator>
  <cp:lastModifiedBy>Katarina Mikulić</cp:lastModifiedBy>
  <cp:lastPrinted>2019-05-16T12:23:00Z</cp:lastPrinted>
  <dcterms:modified xmlns:xsi="http://www.w3.org/2001/XMLSchema-instance" xsi:type="dcterms:W3CDTF">2019-05-16T12:24:00Z</dcterms:modified>
  <cp:revision>20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O IZLAGANJU U PISARNICI.docx)</vt:lpwstr>
  </prop:property>
  <prop:property name="CC_coloring" pid="4" fmtid="{D5CDD505-2E9C-101B-9397-08002B2CF9AE}">
    <vt:bool>false</vt:bool>
  </prop:property>
  <prop:property name="BrojStranica" pid="5" fmtid="{D5CDD505-2E9C-101B-9397-08002B2CF9AE}">
    <vt:i4>1</vt:i4>
  </prop:property>
</prop:Properties>
</file>