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E61ACD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65BD0">
              <w:rPr>
                <w:noProof/>
                <w:sz w:val="24"/>
                <w:szCs w:val="24"/>
              </w:rPr>
              <w:t>1529</w:t>
            </w:r>
            <w:r w:rsidR="005F3BBD">
              <w:rPr>
                <w:noProof/>
                <w:sz w:val="24"/>
                <w:szCs w:val="24"/>
              </w:rPr>
              <w:t>/2016-7</w:t>
            </w:r>
            <w:r w:rsidR="00E61ACD">
              <w:rPr>
                <w:noProof/>
                <w:sz w:val="24"/>
                <w:szCs w:val="24"/>
              </w:rPr>
              <w:t>9</w:t>
            </w:r>
          </w:p>
        </w:tc>
      </w:tr>
    </w:tbl>
    <w:p w14:textId="4d289c5" w14:paraId="4d289c5" w:rsidRDefault="001A2965" w:rsidP="00A455AA" w:rsidR="001A2965" w:rsidRPr="003D787B">
      <w:pPr>
        <w:pStyle w:val="Bezproreda"/>
        <w:spacing w:after="230" w:before="23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A455AA" w:rsidR="001A2965" w:rsidRPr="00B15E7C">
      <w:pPr>
        <w:pStyle w:val="Bezproreda"/>
        <w:spacing w:after="230" w:before="23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</w:t>
      </w:r>
      <w:r w:rsidR="00E65BD0" w:rsidRPr="00E65BD0">
        <w:t>u stečajnom postupku nad dužnikom GRM d.o.o. u stečaju, OIB: 73979932180, Split, Varaždinska 2B</w:t>
      </w:r>
      <w:r w:rsidR="00E65BD0">
        <w:t xml:space="preserve">, </w:t>
      </w:r>
      <w:r w:rsidR="00A455AA">
        <w:t>5. ožujka 2019.</w:t>
      </w:r>
    </w:p>
    <w:p w:rsidRDefault="00FF0485" w:rsidP="00A455AA" w:rsidR="00FF0485" w:rsidRPr="002B0174">
      <w:pPr>
        <w:spacing w:after="200" w:before="6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673486" w:rsidR="00673486" w:rsidRPr="00A75D89">
      <w:pPr>
        <w:ind w:firstLine="720"/>
        <w:jc w:val="both"/>
        <w:rPr>
          <w:sz w:val="24"/>
          <w:szCs w:val="24"/>
        </w:rPr>
      </w:pPr>
      <w:r w:rsidRPr="00A75D89">
        <w:rPr>
          <w:sz w:val="24"/>
          <w:szCs w:val="24"/>
        </w:rPr>
        <w:t xml:space="preserve">I. </w:t>
      </w:r>
      <w:r w:rsidR="00673486" w:rsidRPr="00A75D89">
        <w:rPr>
          <w:sz w:val="24"/>
          <w:szCs w:val="24"/>
        </w:rPr>
        <w:t>Kupcu Mariu Bašiću, OIB: 41059675527, Đakovo, Ante Starčevića 5</w:t>
      </w:r>
      <w:r w:rsidRPr="00A75D89">
        <w:rPr>
          <w:sz w:val="24"/>
          <w:szCs w:val="24"/>
        </w:rPr>
        <w:t xml:space="preserve">, </w:t>
      </w:r>
      <w:r w:rsidR="00FF0485" w:rsidRPr="00A75D89">
        <w:rPr>
          <w:sz w:val="24"/>
          <w:szCs w:val="24"/>
        </w:rPr>
        <w:t>dosuđuj</w:t>
      </w:r>
      <w:r w:rsidR="001766A1" w:rsidRPr="00A75D89">
        <w:rPr>
          <w:sz w:val="24"/>
          <w:szCs w:val="24"/>
        </w:rPr>
        <w:t>e</w:t>
      </w:r>
      <w:r w:rsidR="00A455AA">
        <w:rPr>
          <w:sz w:val="24"/>
          <w:szCs w:val="24"/>
        </w:rPr>
        <w:t xml:space="preserve"> </w:t>
      </w:r>
      <w:r w:rsidR="009D7D10" w:rsidRPr="00A75D89">
        <w:rPr>
          <w:sz w:val="24"/>
          <w:szCs w:val="24"/>
        </w:rPr>
        <w:t>se</w:t>
      </w:r>
      <w:r w:rsidR="00673486" w:rsidRPr="00A75D89">
        <w:rPr>
          <w:sz w:val="24"/>
          <w:szCs w:val="24"/>
        </w:rPr>
        <w:t xml:space="preserve"> nekretnina označena </w:t>
      </w:r>
      <w:r w:rsidR="002D10CE" w:rsidRPr="0085576C">
        <w:rPr>
          <w:sz w:val="24"/>
          <w:szCs w:val="24"/>
        </w:rPr>
        <w:t xml:space="preserve">kao </w:t>
      </w:r>
      <w:r w:rsidR="00A455AA" w:rsidRPr="00A455AA">
        <w:rPr>
          <w:sz w:val="24"/>
          <w:szCs w:val="24"/>
        </w:rPr>
        <w:t xml:space="preserve">kat. čest. 1484 Z.U. 370 K.O. Tordinci </w:t>
      </w:r>
      <w:r w:rsidR="002D10CE" w:rsidRPr="00105DC6">
        <w:rPr>
          <w:sz w:val="24"/>
          <w:szCs w:val="24"/>
        </w:rPr>
        <w:t>(u naravi oranica sinokoš površine 8521 m</w:t>
      </w:r>
      <w:r w:rsidR="002D10CE" w:rsidRPr="00105DC6">
        <w:rPr>
          <w:sz w:val="24"/>
          <w:szCs w:val="24"/>
          <w:vertAlign w:val="superscript"/>
        </w:rPr>
        <w:t>2</w:t>
      </w:r>
      <w:r w:rsidR="002D10CE" w:rsidRPr="00105DC6">
        <w:rPr>
          <w:sz w:val="24"/>
          <w:szCs w:val="24"/>
        </w:rPr>
        <w:t>)</w:t>
      </w:r>
      <w:r w:rsidR="002D10CE">
        <w:rPr>
          <w:sz w:val="24"/>
          <w:szCs w:val="24"/>
        </w:rPr>
        <w:t xml:space="preserve"> </w:t>
      </w:r>
      <w:r w:rsidR="00B63EB2" w:rsidRPr="00A75D89">
        <w:rPr>
          <w:sz w:val="24"/>
          <w:szCs w:val="24"/>
        </w:rPr>
        <w:t>za prodajn</w:t>
      </w:r>
      <w:r w:rsidR="00A455AA">
        <w:rPr>
          <w:sz w:val="24"/>
          <w:szCs w:val="24"/>
        </w:rPr>
        <w:t>u cijenu u iznosu od 69.900,00</w:t>
      </w:r>
      <w:r w:rsidR="00B63EB2" w:rsidRPr="00A75D89">
        <w:rPr>
          <w:sz w:val="24"/>
          <w:szCs w:val="24"/>
        </w:rPr>
        <w:t xml:space="preserve"> kn.</w:t>
      </w:r>
    </w:p>
    <w:p w:rsidRDefault="002E489B" w:rsidP="00A455AA" w:rsidR="00517C3C" w:rsidRPr="00517C3C">
      <w:pPr>
        <w:spacing w:before="180"/>
        <w:ind w:firstLine="720"/>
        <w:jc w:val="both"/>
        <w:rPr>
          <w:b/>
          <w:color w:val="C00000"/>
          <w:sz w:val="24"/>
          <w:szCs w:val="24"/>
          <w:u w:val="single"/>
        </w:rPr>
      </w:pPr>
      <w:r>
        <w:rPr>
          <w:sz w:val="24"/>
          <w:szCs w:val="24"/>
        </w:rPr>
        <w:t xml:space="preserve">II. </w:t>
      </w:r>
      <w:r w:rsidR="003164D6">
        <w:rPr>
          <w:sz w:val="24"/>
          <w:szCs w:val="24"/>
        </w:rPr>
        <w:t>Dosuđena</w:t>
      </w:r>
      <w:r w:rsidR="001766A1">
        <w:rPr>
          <w:sz w:val="24"/>
          <w:szCs w:val="24"/>
        </w:rPr>
        <w:t xml:space="preserve"> </w:t>
      </w:r>
      <w:r w:rsidR="001766A1" w:rsidRPr="00A75D89">
        <w:rPr>
          <w:sz w:val="24"/>
          <w:szCs w:val="24"/>
        </w:rPr>
        <w:t>ne</w:t>
      </w:r>
      <w:r w:rsidR="001A2965" w:rsidRPr="00A75D89">
        <w:rPr>
          <w:sz w:val="24"/>
          <w:szCs w:val="24"/>
        </w:rPr>
        <w:t>kretnin</w:t>
      </w:r>
      <w:r w:rsidR="003164D6" w:rsidRPr="00A75D89">
        <w:rPr>
          <w:sz w:val="24"/>
          <w:szCs w:val="24"/>
        </w:rPr>
        <w:t>a</w:t>
      </w:r>
      <w:r w:rsidR="00A75D89" w:rsidRPr="00A75D89">
        <w:rPr>
          <w:sz w:val="24"/>
          <w:szCs w:val="24"/>
        </w:rPr>
        <w:t xml:space="preserve"> </w:t>
      </w:r>
      <w:r w:rsidR="00FF0485" w:rsidRPr="00A75D89">
        <w:rPr>
          <w:sz w:val="24"/>
          <w:szCs w:val="24"/>
        </w:rPr>
        <w:t xml:space="preserve">iz točke I. ovog rješenja </w:t>
      </w:r>
      <w:r w:rsidR="001766A1" w:rsidRPr="00A75D89">
        <w:rPr>
          <w:sz w:val="24"/>
          <w:szCs w:val="24"/>
        </w:rPr>
        <w:t>predat će se</w:t>
      </w:r>
      <w:r w:rsidR="00485BE9" w:rsidRPr="00A75D89">
        <w:rPr>
          <w:sz w:val="24"/>
          <w:szCs w:val="24"/>
        </w:rPr>
        <w:t xml:space="preserve"> kupcu </w:t>
      </w:r>
      <w:r w:rsidR="00673486" w:rsidRPr="00A75D89">
        <w:rPr>
          <w:sz w:val="24"/>
          <w:szCs w:val="24"/>
        </w:rPr>
        <w:t>Mariu Bašiću, OIB: 41059675527, Đakovo, Ante Starčevića 5</w:t>
      </w:r>
      <w:r w:rsidR="00485BE9" w:rsidRPr="00A75D89">
        <w:rPr>
          <w:sz w:val="24"/>
          <w:szCs w:val="24"/>
        </w:rPr>
        <w:t xml:space="preserve">, </w:t>
      </w:r>
      <w:r w:rsidR="00FF0485" w:rsidRPr="00A75D89">
        <w:rPr>
          <w:sz w:val="24"/>
          <w:szCs w:val="24"/>
        </w:rPr>
        <w:t xml:space="preserve">nakon što u roku od </w:t>
      </w:r>
      <w:r w:rsidR="00EA6B3C" w:rsidRPr="00A75D89">
        <w:rPr>
          <w:sz w:val="24"/>
          <w:szCs w:val="24"/>
        </w:rPr>
        <w:t>30</w:t>
      </w:r>
      <w:r w:rsidR="00FF0485" w:rsidRPr="00A75D89">
        <w:rPr>
          <w:sz w:val="24"/>
          <w:szCs w:val="24"/>
        </w:rPr>
        <w:t xml:space="preserve"> dana od </w:t>
      </w:r>
      <w:r w:rsidR="00EA6B3C" w:rsidRPr="00A75D89">
        <w:rPr>
          <w:sz w:val="24"/>
          <w:szCs w:val="24"/>
        </w:rPr>
        <w:t xml:space="preserve">dana pravomoćnosti </w:t>
      </w:r>
      <w:r w:rsidR="001A2965" w:rsidRPr="00A75D89">
        <w:rPr>
          <w:sz w:val="24"/>
          <w:szCs w:val="24"/>
        </w:rPr>
        <w:t xml:space="preserve">ovoga </w:t>
      </w:r>
      <w:r w:rsidR="00EA6B3C" w:rsidRPr="00A75D89">
        <w:rPr>
          <w:sz w:val="24"/>
          <w:szCs w:val="24"/>
        </w:rPr>
        <w:t xml:space="preserve">rješenja o dosudi </w:t>
      </w:r>
      <w:r w:rsidR="00FF0485" w:rsidRPr="00A75D89">
        <w:rPr>
          <w:sz w:val="24"/>
          <w:szCs w:val="24"/>
        </w:rPr>
        <w:t>položi kupovnin</w:t>
      </w:r>
      <w:r w:rsidR="00485BE9" w:rsidRPr="00A75D89">
        <w:rPr>
          <w:sz w:val="24"/>
          <w:szCs w:val="24"/>
        </w:rPr>
        <w:t>u</w:t>
      </w:r>
      <w:r w:rsidR="00C55F59" w:rsidRPr="00A75D89">
        <w:rPr>
          <w:sz w:val="24"/>
          <w:szCs w:val="24"/>
        </w:rPr>
        <w:t xml:space="preserve"> u iznos</w:t>
      </w:r>
      <w:r w:rsidR="001A2965" w:rsidRPr="00A75D89">
        <w:rPr>
          <w:sz w:val="24"/>
          <w:szCs w:val="24"/>
        </w:rPr>
        <w:t>u</w:t>
      </w:r>
      <w:r w:rsidR="00C55F59" w:rsidRPr="00A75D89">
        <w:rPr>
          <w:sz w:val="24"/>
          <w:szCs w:val="24"/>
        </w:rPr>
        <w:t xml:space="preserve"> od </w:t>
      </w:r>
      <w:r w:rsidR="00A455AA">
        <w:rPr>
          <w:sz w:val="24"/>
          <w:szCs w:val="24"/>
        </w:rPr>
        <w:t>69.9</w:t>
      </w:r>
      <w:r w:rsidR="00673486" w:rsidRPr="00A75D89">
        <w:rPr>
          <w:sz w:val="24"/>
          <w:szCs w:val="24"/>
        </w:rPr>
        <w:t>00,00</w:t>
      </w:r>
      <w:r w:rsidR="00A455AA">
        <w:rPr>
          <w:sz w:val="24"/>
          <w:szCs w:val="24"/>
        </w:rPr>
        <w:t xml:space="preserve"> </w:t>
      </w:r>
      <w:r w:rsidR="00C55F59" w:rsidRPr="00A75D89">
        <w:rPr>
          <w:sz w:val="24"/>
          <w:szCs w:val="24"/>
        </w:rPr>
        <w:t>kn (</w:t>
      </w:r>
      <w:r w:rsidR="00673486" w:rsidRPr="00A75D89">
        <w:rPr>
          <w:sz w:val="24"/>
          <w:szCs w:val="24"/>
        </w:rPr>
        <w:t xml:space="preserve">šezdesetdevet tisuća </w:t>
      </w:r>
      <w:r w:rsidR="00A455AA">
        <w:rPr>
          <w:sz w:val="24"/>
          <w:szCs w:val="24"/>
        </w:rPr>
        <w:t>devet</w:t>
      </w:r>
      <w:r w:rsidR="00673486" w:rsidRPr="00A75D89">
        <w:rPr>
          <w:sz w:val="24"/>
          <w:szCs w:val="24"/>
        </w:rPr>
        <w:t>stotina</w:t>
      </w:r>
      <w:r w:rsidR="005F3BBD" w:rsidRPr="00A75D89">
        <w:rPr>
          <w:sz w:val="24"/>
          <w:szCs w:val="24"/>
        </w:rPr>
        <w:t xml:space="preserve"> kuna</w:t>
      </w:r>
      <w:r w:rsidR="00C55F59" w:rsidRPr="00A75D89">
        <w:rPr>
          <w:sz w:val="24"/>
          <w:szCs w:val="24"/>
        </w:rPr>
        <w:t>), umanjen</w:t>
      </w:r>
      <w:r w:rsidR="00412A1D" w:rsidRPr="00A75D89">
        <w:rPr>
          <w:sz w:val="24"/>
          <w:szCs w:val="24"/>
        </w:rPr>
        <w:t>u</w:t>
      </w:r>
      <w:r w:rsidR="00C55F59" w:rsidRPr="00A75D89">
        <w:rPr>
          <w:sz w:val="24"/>
          <w:szCs w:val="24"/>
        </w:rPr>
        <w:t xml:space="preserve"> za iznos uplaćene jamčevine  u iznosu od </w:t>
      </w:r>
      <w:r w:rsidR="002D10CE" w:rsidRPr="00105DC6">
        <w:rPr>
          <w:sz w:val="24"/>
          <w:szCs w:val="24"/>
        </w:rPr>
        <w:t>1.350,00 kn</w:t>
      </w:r>
      <w:r w:rsidR="00105DC6" w:rsidRPr="00105DC6">
        <w:rPr>
          <w:sz w:val="24"/>
          <w:szCs w:val="24"/>
        </w:rPr>
        <w:t xml:space="preserve"> (</w:t>
      </w:r>
      <w:r w:rsidR="002D10CE" w:rsidRPr="00105DC6">
        <w:rPr>
          <w:sz w:val="24"/>
          <w:szCs w:val="24"/>
        </w:rPr>
        <w:t>tisuću</w:t>
      </w:r>
      <w:r w:rsidR="00A455AA">
        <w:rPr>
          <w:sz w:val="24"/>
          <w:szCs w:val="24"/>
        </w:rPr>
        <w:t xml:space="preserve"> tristotine i pedeset</w:t>
      </w:r>
      <w:r w:rsidR="002D10CE" w:rsidRPr="00105DC6">
        <w:rPr>
          <w:sz w:val="24"/>
          <w:szCs w:val="24"/>
        </w:rPr>
        <w:t xml:space="preserve"> kuna</w:t>
      </w:r>
      <w:r w:rsidR="00C55F59" w:rsidRPr="00105DC6">
        <w:rPr>
          <w:sz w:val="24"/>
          <w:szCs w:val="24"/>
        </w:rPr>
        <w:t xml:space="preserve">), dakle, </w:t>
      </w:r>
      <w:r w:rsidR="007E317C" w:rsidRPr="00105DC6">
        <w:rPr>
          <w:sz w:val="24"/>
          <w:szCs w:val="24"/>
        </w:rPr>
        <w:t xml:space="preserve">u </w:t>
      </w:r>
      <w:r w:rsidR="00C55F59" w:rsidRPr="00105DC6">
        <w:rPr>
          <w:sz w:val="24"/>
          <w:szCs w:val="24"/>
        </w:rPr>
        <w:t>iznos</w:t>
      </w:r>
      <w:r w:rsidR="007E317C" w:rsidRPr="00105DC6">
        <w:rPr>
          <w:sz w:val="24"/>
          <w:szCs w:val="24"/>
        </w:rPr>
        <w:t>u</w:t>
      </w:r>
      <w:r w:rsidR="00C55F59" w:rsidRPr="00105DC6">
        <w:rPr>
          <w:sz w:val="24"/>
          <w:szCs w:val="24"/>
        </w:rPr>
        <w:t xml:space="preserve"> od</w:t>
      </w:r>
      <w:r w:rsidR="00D51FF3" w:rsidRPr="00105DC6">
        <w:rPr>
          <w:sz w:val="24"/>
          <w:szCs w:val="24"/>
        </w:rPr>
        <w:t xml:space="preserve"> </w:t>
      </w:r>
      <w:r w:rsidR="002D10CE" w:rsidRPr="00105DC6">
        <w:rPr>
          <w:sz w:val="24"/>
          <w:szCs w:val="24"/>
        </w:rPr>
        <w:t>68.</w:t>
      </w:r>
      <w:r w:rsidR="00A455AA">
        <w:rPr>
          <w:sz w:val="24"/>
          <w:szCs w:val="24"/>
        </w:rPr>
        <w:t>5</w:t>
      </w:r>
      <w:r w:rsidR="002D10CE" w:rsidRPr="00105DC6">
        <w:rPr>
          <w:sz w:val="24"/>
          <w:szCs w:val="24"/>
        </w:rPr>
        <w:t>50,00</w:t>
      </w:r>
      <w:r w:rsidR="00105DC6" w:rsidRPr="00105DC6">
        <w:rPr>
          <w:sz w:val="24"/>
          <w:szCs w:val="24"/>
        </w:rPr>
        <w:t xml:space="preserve"> </w:t>
      </w:r>
      <w:r w:rsidR="002D10CE" w:rsidRPr="00105DC6">
        <w:rPr>
          <w:sz w:val="24"/>
          <w:szCs w:val="24"/>
        </w:rPr>
        <w:t>kn</w:t>
      </w:r>
      <w:r w:rsidR="00105DC6" w:rsidRPr="00105DC6">
        <w:rPr>
          <w:sz w:val="24"/>
          <w:szCs w:val="24"/>
        </w:rPr>
        <w:t xml:space="preserve"> </w:t>
      </w:r>
      <w:r w:rsidR="00B06E73" w:rsidRPr="00105DC6">
        <w:rPr>
          <w:sz w:val="24"/>
          <w:szCs w:val="24"/>
        </w:rPr>
        <w:t>(</w:t>
      </w:r>
      <w:r w:rsidR="00A455AA">
        <w:rPr>
          <w:sz w:val="24"/>
          <w:szCs w:val="24"/>
        </w:rPr>
        <w:t>šez</w:t>
      </w:r>
      <w:r w:rsidR="002D10CE" w:rsidRPr="00105DC6">
        <w:rPr>
          <w:sz w:val="24"/>
          <w:szCs w:val="24"/>
        </w:rPr>
        <w:t>deset</w:t>
      </w:r>
      <w:r w:rsidR="00F65C9F" w:rsidRPr="00105DC6">
        <w:rPr>
          <w:sz w:val="24"/>
          <w:szCs w:val="24"/>
        </w:rPr>
        <w:t xml:space="preserve"> i o</w:t>
      </w:r>
      <w:r w:rsidR="002D10CE" w:rsidRPr="00105DC6">
        <w:rPr>
          <w:sz w:val="24"/>
          <w:szCs w:val="24"/>
        </w:rPr>
        <w:t>sam</w:t>
      </w:r>
      <w:r w:rsidR="00F65C9F" w:rsidRPr="00105DC6">
        <w:rPr>
          <w:sz w:val="24"/>
          <w:szCs w:val="24"/>
        </w:rPr>
        <w:t xml:space="preserve"> </w:t>
      </w:r>
      <w:r w:rsidR="002D10CE" w:rsidRPr="00105DC6">
        <w:rPr>
          <w:sz w:val="24"/>
          <w:szCs w:val="24"/>
        </w:rPr>
        <w:t>tisuća</w:t>
      </w:r>
      <w:r w:rsidR="00F65C9F" w:rsidRPr="00105DC6">
        <w:rPr>
          <w:sz w:val="24"/>
          <w:szCs w:val="24"/>
        </w:rPr>
        <w:t xml:space="preserve"> </w:t>
      </w:r>
      <w:r w:rsidR="00A455AA">
        <w:rPr>
          <w:sz w:val="24"/>
          <w:szCs w:val="24"/>
        </w:rPr>
        <w:t>petstotina</w:t>
      </w:r>
      <w:r w:rsidR="00F65C9F" w:rsidRPr="00105DC6">
        <w:rPr>
          <w:sz w:val="24"/>
          <w:szCs w:val="24"/>
        </w:rPr>
        <w:t xml:space="preserve"> </w:t>
      </w:r>
      <w:r w:rsidR="002D10CE" w:rsidRPr="00105DC6">
        <w:rPr>
          <w:sz w:val="24"/>
          <w:szCs w:val="24"/>
        </w:rPr>
        <w:t>i</w:t>
      </w:r>
      <w:r w:rsidR="00F65C9F" w:rsidRPr="00105DC6">
        <w:rPr>
          <w:sz w:val="24"/>
          <w:szCs w:val="24"/>
        </w:rPr>
        <w:t xml:space="preserve"> </w:t>
      </w:r>
      <w:r w:rsidR="002D10CE" w:rsidRPr="00105DC6">
        <w:rPr>
          <w:sz w:val="24"/>
          <w:szCs w:val="24"/>
        </w:rPr>
        <w:t xml:space="preserve">pedeset </w:t>
      </w:r>
      <w:r w:rsidR="005F3BBD" w:rsidRPr="00105DC6">
        <w:rPr>
          <w:sz w:val="24"/>
          <w:szCs w:val="24"/>
        </w:rPr>
        <w:t>kuna</w:t>
      </w:r>
      <w:r w:rsidR="00485BE9" w:rsidRPr="00105DC6">
        <w:rPr>
          <w:sz w:val="24"/>
          <w:szCs w:val="24"/>
        </w:rPr>
        <w:t xml:space="preserve">) </w:t>
      </w:r>
      <w:r w:rsidR="00C55F59"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A455AA">
        <w:rPr>
          <w:sz w:val="24"/>
          <w:szCs w:val="24"/>
        </w:rPr>
        <w:t>111163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A455AA">
        <w:rPr>
          <w:sz w:val="24"/>
          <w:szCs w:val="24"/>
        </w:rPr>
        <w:t>68470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673486">
        <w:rPr>
          <w:sz w:val="24"/>
          <w:szCs w:val="24"/>
        </w:rPr>
        <w:t>1529</w:t>
      </w:r>
      <w:r w:rsidR="005F3BBD">
        <w:rPr>
          <w:sz w:val="24"/>
          <w:szCs w:val="24"/>
        </w:rPr>
        <w:t>/2016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A455AA" w:rsidR="00FF0485" w:rsidRPr="0021171E">
      <w:pPr>
        <w:tabs>
          <w:tab w:pos="709" w:val="num"/>
        </w:tabs>
        <w:spacing w:before="18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 xml:space="preserve">Ako </w:t>
      </w:r>
      <w:r w:rsidR="00E84A65" w:rsidRPr="00E84A65">
        <w:rPr>
          <w:sz w:val="24"/>
          <w:szCs w:val="24"/>
        </w:rPr>
        <w:t xml:space="preserve">kupac u roku od 30 dana od dana pravomoćnosti ovog rješenja ne položi kupovninu iz točke II. izreke ovog rješenja, </w:t>
      </w:r>
      <w:r w:rsidR="00E84A65" w:rsidRPr="00A75D89">
        <w:rPr>
          <w:sz w:val="24"/>
          <w:szCs w:val="24"/>
        </w:rPr>
        <w:t xml:space="preserve">donijet će se novo rješenje o dosudi kojim će se oglasiti nevažećom dosuda navedenom kupcu i predmetna </w:t>
      </w:r>
      <w:r w:rsidR="00E84A65" w:rsidRPr="005F796F">
        <w:rPr>
          <w:sz w:val="24"/>
          <w:szCs w:val="24"/>
        </w:rPr>
        <w:t>nekretnina će se dosuditi prvom sljedećem kupcu koji je ispunio uvjete da mu se nekretnina dosudi.</w:t>
      </w:r>
    </w:p>
    <w:p w:rsidRDefault="00A455AA" w:rsidP="00A455AA" w:rsidR="00A455AA">
      <w:pPr>
        <w:spacing w:before="18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Pr="00673486">
        <w:rPr>
          <w:bCs/>
          <w:sz w:val="24"/>
          <w:szCs w:val="24"/>
        </w:rPr>
        <w:t xml:space="preserve">Općinski sud u </w:t>
      </w:r>
      <w:r>
        <w:rPr>
          <w:bCs/>
          <w:sz w:val="24"/>
          <w:szCs w:val="24"/>
        </w:rPr>
        <w:t>Vinkovcima</w:t>
      </w:r>
      <w:r w:rsidRPr="00673486">
        <w:rPr>
          <w:bCs/>
          <w:sz w:val="24"/>
          <w:szCs w:val="24"/>
        </w:rPr>
        <w:t xml:space="preserve"> - Zemljišnoknjižni odjel Vinkovci</w:t>
      </w:r>
      <w:r w:rsidRPr="00652BD1">
        <w:rPr>
          <w:bCs/>
          <w:sz w:val="24"/>
          <w:szCs w:val="24"/>
        </w:rPr>
        <w:t xml:space="preserve"> izvršit će uknjižbu prava </w:t>
      </w:r>
      <w:r w:rsidRPr="00A75D89">
        <w:rPr>
          <w:bCs/>
          <w:sz w:val="24"/>
          <w:szCs w:val="24"/>
        </w:rPr>
        <w:t xml:space="preserve">vlasništva predmetne nekretnine, pobliže opisane u točki I. izreke ovog rješenja, u korist kupca </w:t>
      </w:r>
      <w:r w:rsidRPr="00A75D89">
        <w:rPr>
          <w:sz w:val="24"/>
          <w:szCs w:val="24"/>
        </w:rPr>
        <w:t xml:space="preserve">Maria Bašića, OIB: 41059675527, Đakovo, Ante Starčevića 5 </w:t>
      </w:r>
      <w:r w:rsidRPr="00A75D89">
        <w:rPr>
          <w:bCs/>
          <w:sz w:val="24"/>
          <w:szCs w:val="24"/>
        </w:rPr>
        <w:t>te</w:t>
      </w:r>
      <w:r w:rsidRPr="001A2965">
        <w:rPr>
          <w:bCs/>
          <w:sz w:val="24"/>
          <w:szCs w:val="24"/>
        </w:rPr>
        <w:t xml:space="preserve"> brisanj</w:t>
      </w:r>
      <w:r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A455AA" w:rsidP="00A455AA" w:rsidR="00A455AA" w:rsidRPr="005103E0">
      <w:pPr>
        <w:spacing w:before="6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>- zabilježba rješenja ovog suda o otvaranju stečajnog postupka 11.St-1529/2016 od 16. studenog 2017. (upis pod Z-14964/2017)</w:t>
      </w:r>
    </w:p>
    <w:p w:rsidRDefault="00A455AA" w:rsidP="00A455AA" w:rsidR="00A455AA" w:rsidRPr="005103E0">
      <w:pPr>
        <w:spacing w:before="6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>- zabilježba rješenja ovog suda o prodaji 11.St-1529/2016 od 4. svibnja 2018. (upis pod Z-5931/2018)</w:t>
      </w:r>
    </w:p>
    <w:p w:rsidRDefault="00A455AA" w:rsidP="00A455AA" w:rsidR="00A455AA" w:rsidRPr="005103E0">
      <w:pPr>
        <w:spacing w:before="6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>- uknjižba prava zaloga u iznosu od 65.913,22 kn, zajedno s ugovorenim naknadama i troškovima u skladu s ugovorom u korist Kreditne unije Krajcar (upis pod Z-4098/15)</w:t>
      </w:r>
    </w:p>
    <w:p w:rsidRDefault="00A455AA" w:rsidP="00A455AA" w:rsidR="00A455AA" w:rsidRPr="005103E0">
      <w:pPr>
        <w:spacing w:before="60"/>
        <w:ind w:firstLine="709"/>
        <w:jc w:val="both"/>
        <w:rPr>
          <w:bCs/>
          <w:sz w:val="24"/>
          <w:szCs w:val="24"/>
        </w:rPr>
      </w:pPr>
      <w:r w:rsidRPr="005103E0">
        <w:rPr>
          <w:bCs/>
          <w:sz w:val="24"/>
          <w:szCs w:val="24"/>
        </w:rPr>
        <w:t xml:space="preserve">- uknjižba prava zaloga radi osiguranja novčane tražbine u iznosu od 323.628,34 kn na ime glavnog duga i iznosa od 22.700,89 kn na ime zateznih kamata te troška ovog postupka </w:t>
      </w:r>
      <w:r w:rsidRPr="005103E0">
        <w:rPr>
          <w:bCs/>
          <w:sz w:val="24"/>
          <w:szCs w:val="24"/>
        </w:rPr>
        <w:lastRenderedPageBreak/>
        <w:t>osiguranja u iznosu od 5.000,00 kn u korist Republike Hrvatske – Ministarstva financija – Porezne uprave – Područnog ureda Dalmacija (upis pod Z-1734/16)</w:t>
      </w:r>
    </w:p>
    <w:p w:rsidRDefault="00A455AA" w:rsidP="00A455AA" w:rsidR="00A455AA">
      <w:pPr>
        <w:spacing w:before="60"/>
        <w:ind w:firstLine="709"/>
        <w:jc w:val="both"/>
        <w:rPr>
          <w:b/>
          <w:bCs/>
          <w:color w:val="FF0000"/>
          <w:sz w:val="24"/>
          <w:szCs w:val="24"/>
        </w:rPr>
      </w:pPr>
      <w:r w:rsidRPr="005103E0">
        <w:rPr>
          <w:bCs/>
          <w:sz w:val="24"/>
          <w:szCs w:val="24"/>
        </w:rPr>
        <w:t>- uknjižba založnog prava radi osiguranja novčane tražbine za sve iznose, kamate, naknade i troškove pobliže navedene u točki I na listu 1 i 2 ovršnog rješenja OVR-1333/17 od 22. ožujka 2017. u korist Republike Hrvatske – Ministarstva financija – Porezne uprave – Područnog ureda Slavonija i Baranja (upis pod Z-3972/2017)</w:t>
      </w:r>
    </w:p>
    <w:p w:rsidRDefault="00A455AA" w:rsidP="00A455AA" w:rsidR="00A455AA" w:rsidRPr="00E77745">
      <w:pPr>
        <w:spacing w:before="60"/>
        <w:ind w:firstLine="709"/>
        <w:jc w:val="both"/>
        <w:rPr>
          <w:b/>
          <w:bCs/>
          <w:i/>
          <w:color w:val="FF0000"/>
          <w:sz w:val="24"/>
          <w:szCs w:val="24"/>
        </w:rPr>
      </w:pPr>
      <w:r w:rsidRPr="005103E0">
        <w:rPr>
          <w:bCs/>
          <w:sz w:val="24"/>
          <w:szCs w:val="24"/>
        </w:rPr>
        <w:t>- zabilježba</w:t>
      </w:r>
      <w:r>
        <w:rPr>
          <w:bCs/>
          <w:sz w:val="24"/>
          <w:szCs w:val="24"/>
        </w:rPr>
        <w:t xml:space="preserve"> ovrhe,</w:t>
      </w:r>
      <w:r w:rsidRPr="005103E0">
        <w:rPr>
          <w:bCs/>
          <w:sz w:val="24"/>
          <w:szCs w:val="24"/>
        </w:rPr>
        <w:t xml:space="preserve"> rješenj</w:t>
      </w:r>
      <w:r>
        <w:rPr>
          <w:bCs/>
          <w:sz w:val="24"/>
          <w:szCs w:val="24"/>
        </w:rPr>
        <w:t>e</w:t>
      </w:r>
      <w:r w:rsidRPr="005103E0">
        <w:rPr>
          <w:bCs/>
          <w:sz w:val="24"/>
          <w:szCs w:val="24"/>
        </w:rPr>
        <w:t xml:space="preserve"> Općinskog suda u Vukovaru poslovni broj Ovr-1644/2017 od 12. srpnja 2017. (upis pod Z-9187/2017)</w:t>
      </w:r>
      <w:r>
        <w:rPr>
          <w:bCs/>
          <w:sz w:val="24"/>
          <w:szCs w:val="24"/>
        </w:rPr>
        <w:t>.</w:t>
      </w:r>
    </w:p>
    <w:p w:rsidRDefault="00A455AA" w:rsidP="00A455AA" w:rsidR="00A455AA" w:rsidRPr="005B6A97">
      <w:pPr>
        <w:spacing w:before="180"/>
        <w:ind w:firstLine="709"/>
        <w:jc w:val="both"/>
        <w:rPr>
          <w:sz w:val="24"/>
          <w:szCs w:val="24"/>
        </w:rPr>
      </w:pPr>
      <w:r w:rsidRPr="005B6A97">
        <w:rPr>
          <w:bCs/>
          <w:sz w:val="24"/>
          <w:szCs w:val="24"/>
        </w:rPr>
        <w:t xml:space="preserve">   V. </w:t>
      </w:r>
      <w:r>
        <w:rPr>
          <w:bCs/>
          <w:sz w:val="24"/>
          <w:szCs w:val="24"/>
        </w:rPr>
        <w:t xml:space="preserve">Nalaže se Općinskom </w:t>
      </w:r>
      <w:r w:rsidRPr="00157BC1">
        <w:rPr>
          <w:bCs/>
          <w:sz w:val="24"/>
          <w:szCs w:val="24"/>
        </w:rPr>
        <w:t>sud</w:t>
      </w:r>
      <w:r>
        <w:rPr>
          <w:bCs/>
          <w:sz w:val="24"/>
          <w:szCs w:val="24"/>
        </w:rPr>
        <w:t>u u Vinkovcima - Zemljišnoknjižnom</w:t>
      </w:r>
      <w:r w:rsidRPr="00157BC1">
        <w:rPr>
          <w:bCs/>
          <w:sz w:val="24"/>
          <w:szCs w:val="24"/>
        </w:rPr>
        <w:t xml:space="preserve"> odjel</w:t>
      </w:r>
      <w:r>
        <w:rPr>
          <w:bCs/>
          <w:sz w:val="24"/>
          <w:szCs w:val="24"/>
        </w:rPr>
        <w:t>u</w:t>
      </w:r>
      <w:r w:rsidRPr="00157BC1">
        <w:rPr>
          <w:bCs/>
          <w:sz w:val="24"/>
          <w:szCs w:val="24"/>
        </w:rPr>
        <w:t xml:space="preserve"> Vinkovci </w:t>
      </w:r>
      <w:r w:rsidRPr="005B6A97">
        <w:rPr>
          <w:sz w:val="24"/>
          <w:szCs w:val="24"/>
        </w:rPr>
        <w:t>zabilježba ovoga rješenja</w:t>
      </w:r>
      <w:r>
        <w:rPr>
          <w:sz w:val="24"/>
          <w:szCs w:val="24"/>
        </w:rPr>
        <w:t xml:space="preserve"> o dosudi </w:t>
      </w:r>
      <w:r w:rsidRPr="005B6A97">
        <w:rPr>
          <w:sz w:val="24"/>
          <w:szCs w:val="24"/>
        </w:rPr>
        <w:t>na nekretnini pobliže opisanoj pod točkom I</w:t>
      </w:r>
      <w:r>
        <w:rPr>
          <w:sz w:val="24"/>
          <w:szCs w:val="24"/>
        </w:rPr>
        <w:t>.</w:t>
      </w:r>
      <w:r w:rsidRPr="005B6A97">
        <w:rPr>
          <w:sz w:val="24"/>
          <w:szCs w:val="24"/>
        </w:rPr>
        <w:t xml:space="preserve"> izreke ovog rješenja. </w:t>
      </w:r>
    </w:p>
    <w:p w:rsidRDefault="00A455AA" w:rsidP="00A455AA" w:rsidR="00A455AA" w:rsidRPr="00266105">
      <w:pPr>
        <w:spacing w:before="18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VI. Primitak ovog rješenja računa se istekom trećeg dana od dana objave na mrežnoj </w:t>
      </w:r>
      <w:r>
        <w:rPr>
          <w:sz w:val="24"/>
          <w:szCs w:val="24"/>
        </w:rPr>
        <w:t>stranici e-Oglasna ploča sudova.</w:t>
      </w:r>
    </w:p>
    <w:p w:rsidRDefault="00A455AA" w:rsidP="00A455AA" w:rsidR="00A455AA" w:rsidRPr="002B0174">
      <w:pPr>
        <w:pStyle w:val="Tijeloteksta"/>
        <w:spacing w:before="180"/>
        <w:ind w:hanging="12" w:left="720"/>
        <w:rPr>
          <w:szCs w:val="24"/>
        </w:rPr>
      </w:pPr>
      <w:r w:rsidRPr="005B6A97">
        <w:rPr>
          <w:szCs w:val="24"/>
        </w:rPr>
        <w:t>VII.</w:t>
      </w:r>
      <w:r>
        <w:rPr>
          <w:szCs w:val="24"/>
        </w:rPr>
        <w:t xml:space="preserve"> </w:t>
      </w:r>
      <w:r w:rsidRPr="005B6A97">
        <w:rPr>
          <w:szCs w:val="24"/>
        </w:rPr>
        <w:t>Žalba protiv ovog rješenja</w:t>
      </w:r>
      <w:r w:rsidRPr="002B0174">
        <w:rPr>
          <w:szCs w:val="24"/>
        </w:rPr>
        <w:t xml:space="preserve"> ne zadržava provedbu rješenja.</w:t>
      </w:r>
    </w:p>
    <w:p w:rsidRDefault="00FF0485" w:rsidP="00157BC1" w:rsidR="00FF0485" w:rsidRPr="00D63F8E">
      <w:pPr>
        <w:pStyle w:val="Tijeloteksta"/>
        <w:spacing w:after="10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157BC1" w:rsidP="00A455AA" w:rsidR="00763877" w:rsidRPr="0076387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57BC1">
        <w:rPr>
          <w:rFonts w:eastAsia="Calibri"/>
          <w:sz w:val="24"/>
          <w:szCs w:val="24"/>
          <w:lang w:eastAsia="en-US"/>
        </w:rPr>
        <w:t>Rješenjem 11.St-1529/2016 od 16. studenog 2017</w:t>
      </w:r>
      <w:r w:rsidR="005F796F">
        <w:rPr>
          <w:rFonts w:eastAsia="Calibri"/>
          <w:sz w:val="24"/>
          <w:szCs w:val="24"/>
          <w:lang w:eastAsia="en-US"/>
        </w:rPr>
        <w:t xml:space="preserve">. </w:t>
      </w:r>
      <w:r w:rsidRPr="00157BC1">
        <w:rPr>
          <w:rFonts w:eastAsia="Calibri"/>
          <w:sz w:val="24"/>
          <w:szCs w:val="24"/>
          <w:lang w:eastAsia="en-US"/>
        </w:rPr>
        <w:t>otvoren je stečajni postupak nad dužnikom GRM d.o.o., OIB: 73979932180, Split, Varaždinska 2B</w:t>
      </w:r>
      <w:r w:rsidRPr="00157BC1">
        <w:rPr>
          <w:sz w:val="24"/>
          <w:szCs w:val="24"/>
        </w:rPr>
        <w:t>, a rješenjem poslovni broj 11.St-1529/2016 od 4. svibnja 2018. određena je prodaja nekretnina opisanih u točki I. izreke ovog zaključka u stečajnom postupku uz odgovarajuću primjenu pravila ovršnog postupka o ovrsi na nekretninama.</w:t>
      </w:r>
    </w:p>
    <w:p w:rsidRDefault="00A455AA" w:rsidP="00A455AA" w:rsidR="00A455AA" w:rsidRPr="00A75D89">
      <w:pPr>
        <w:spacing w:before="18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poslovni broj 11.St-1529/2016 </w:t>
      </w:r>
      <w:r w:rsidRPr="001F66C0">
        <w:rPr>
          <w:sz w:val="24"/>
          <w:szCs w:val="24"/>
        </w:rPr>
        <w:t xml:space="preserve">od </w:t>
      </w:r>
      <w:r>
        <w:rPr>
          <w:sz w:val="24"/>
          <w:szCs w:val="24"/>
        </w:rPr>
        <w:t>6. srpnja</w:t>
      </w:r>
      <w:r w:rsidRPr="009858EB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(listovi 199-202 spisa)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>vrijednost nekretnin</w:t>
      </w:r>
      <w:r w:rsidRPr="00266105">
        <w:rPr>
          <w:sz w:val="24"/>
          <w:szCs w:val="24"/>
        </w:rPr>
        <w:t xml:space="preserve">e </w:t>
      </w:r>
      <w:r>
        <w:rPr>
          <w:sz w:val="24"/>
          <w:szCs w:val="24"/>
        </w:rPr>
        <w:t>u iznosu od 27</w:t>
      </w:r>
      <w:r w:rsidRPr="00266105">
        <w:rPr>
          <w:sz w:val="24"/>
          <w:szCs w:val="24"/>
        </w:rPr>
        <w:t xml:space="preserve">.000,00 kn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nekretnine i pokretnina u stečajnom postupku.</w:t>
      </w:r>
    </w:p>
    <w:p w:rsidRDefault="00F65C9F" w:rsidP="00A455AA" w:rsidR="00F65C9F">
      <w:pPr>
        <w:spacing w:before="18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>Izvještaju FINA-e</w:t>
      </w:r>
      <w:r w:rsidR="001905A6" w:rsidRPr="00E41606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 xml:space="preserve">o provedenoj (drugoj) elektroničkoj javnoj dražbi </w:t>
      </w:r>
      <w:r w:rsidR="001905A6" w:rsidRPr="00E41606">
        <w:rPr>
          <w:sz w:val="24"/>
          <w:szCs w:val="24"/>
        </w:rPr>
        <w:t>- I</w:t>
      </w:r>
      <w:r w:rsidRPr="00E41606">
        <w:rPr>
          <w:sz w:val="24"/>
          <w:szCs w:val="24"/>
        </w:rPr>
        <w:t>dentifikator nadmetanja: 11116</w:t>
      </w:r>
      <w:r>
        <w:rPr>
          <w:sz w:val="24"/>
          <w:szCs w:val="24"/>
        </w:rPr>
        <w:t xml:space="preserve"> od 13. veljače 201</w:t>
      </w:r>
      <w:r w:rsidR="00A455AA">
        <w:rPr>
          <w:sz w:val="24"/>
          <w:szCs w:val="24"/>
        </w:rPr>
        <w:t>9. (listovi 375-310 spisa):</w:t>
      </w:r>
    </w:p>
    <w:p w:rsidRDefault="00F65C9F" w:rsidP="00F65C9F" w:rsidR="00F65C9F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17. srpnja 2018. objavila poziv za uplatu predujma za pokriće troškova prodaje elektroničkom javnom dražbom</w:t>
      </w:r>
    </w:p>
    <w:p w:rsidRDefault="00F65C9F" w:rsidP="00F65C9F" w:rsidR="00F65C9F" w:rsidRPr="00E41606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22. studenog 2018</w:t>
      </w:r>
      <w:r w:rsidRPr="0005112D">
        <w:rPr>
          <w:sz w:val="24"/>
          <w:szCs w:val="24"/>
        </w:rPr>
        <w:t xml:space="preserve">. objavila Poziv za sudjelovanje u elektroničkoj javnoj dražbi za ID nadmetanja: </w:t>
      </w:r>
      <w:r>
        <w:rPr>
          <w:sz w:val="24"/>
          <w:szCs w:val="24"/>
        </w:rPr>
        <w:t>11116</w:t>
      </w:r>
    </w:p>
    <w:p w:rsidRDefault="00F65C9F" w:rsidP="00F65C9F" w:rsidR="00F65C9F">
      <w:pPr>
        <w:spacing w:before="80"/>
        <w:ind w:firstLine="709"/>
        <w:jc w:val="both"/>
        <w:rPr>
          <w:sz w:val="24"/>
          <w:szCs w:val="24"/>
        </w:rPr>
      </w:pPr>
      <w:r w:rsidRPr="00E41606">
        <w:rPr>
          <w:sz w:val="24"/>
          <w:szCs w:val="24"/>
        </w:rPr>
        <w:t>- na računu FINA-e evidentirane su uplate jamčevina u iznosu od po 1.350,00 kn, uplaćene</w:t>
      </w:r>
      <w:r w:rsidR="00A455AA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>od strane</w:t>
      </w:r>
      <w:r w:rsidR="00E41606" w:rsidRPr="00E41606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>12 različitih uplatitelja</w:t>
      </w:r>
    </w:p>
    <w:p w:rsidRDefault="00F65C9F" w:rsidP="00F65C9F" w:rsidR="00F65C9F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dražba je započela </w:t>
      </w:r>
      <w:r w:rsidRPr="00465144">
        <w:rPr>
          <w:sz w:val="24"/>
          <w:szCs w:val="24"/>
        </w:rPr>
        <w:t xml:space="preserve">22. studenog </w:t>
      </w:r>
      <w:r>
        <w:rPr>
          <w:sz w:val="24"/>
          <w:szCs w:val="24"/>
        </w:rPr>
        <w:t>2018. 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12. veljače 2019</w:t>
      </w:r>
      <w:r w:rsidRPr="0005112D">
        <w:rPr>
          <w:sz w:val="24"/>
          <w:szCs w:val="24"/>
        </w:rPr>
        <w:t>. u 23:59:59 sati</w:t>
      </w:r>
    </w:p>
    <w:p w:rsidRDefault="00F65C9F" w:rsidP="00F65C9F" w:rsidR="00F65C9F" w:rsidRPr="00E41606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nadmetanje je </w:t>
      </w:r>
      <w:r w:rsidRPr="00E41606">
        <w:rPr>
          <w:sz w:val="24"/>
          <w:szCs w:val="24"/>
        </w:rPr>
        <w:t>započelo 30. siječnja 2019. u 00:00:00, a završilo je</w:t>
      </w:r>
      <w:r w:rsidR="00A455AA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>12. veljače 2019. u 23:59:59 sati</w:t>
      </w:r>
    </w:p>
    <w:p w:rsidRDefault="00F65C9F" w:rsidP="00F65C9F" w:rsidR="00F65C9F" w:rsidRPr="00E41606">
      <w:pPr>
        <w:spacing w:before="80"/>
        <w:ind w:firstLine="709"/>
        <w:jc w:val="both"/>
        <w:rPr>
          <w:sz w:val="24"/>
          <w:szCs w:val="24"/>
        </w:rPr>
      </w:pPr>
      <w:r w:rsidRPr="00E41606">
        <w:rPr>
          <w:sz w:val="24"/>
          <w:szCs w:val="24"/>
        </w:rPr>
        <w:t>- kao zadnja važeća najviša ponuda evidentirana je ona od strane ponuditelja</w:t>
      </w:r>
      <w:r w:rsidR="00A455AA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>Maria Bašića, OIB: 41059675527, Đakovo, Ante Starčevića 5, u iznosu od 69.900,00 kn (i to predajom ponude 30. siječnja 2019.</w:t>
      </w:r>
      <w:r w:rsidR="00E41606" w:rsidRPr="00E41606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>u 01:56:12 sati,</w:t>
      </w:r>
      <w:r w:rsidR="00E41606">
        <w:rPr>
          <w:sz w:val="24"/>
          <w:szCs w:val="24"/>
        </w:rPr>
        <w:t xml:space="preserve"> </w:t>
      </w:r>
      <w:r w:rsidRPr="00E41606">
        <w:rPr>
          <w:sz w:val="24"/>
          <w:szCs w:val="24"/>
        </w:rPr>
        <w:t>a prema dnevniku nadmetanja).</w:t>
      </w:r>
    </w:p>
    <w:p w:rsidRDefault="00A455AA" w:rsidP="00A455AA" w:rsidR="00A455AA" w:rsidRPr="00BC5451">
      <w:pPr>
        <w:spacing w:before="180"/>
        <w:ind w:firstLine="709"/>
        <w:jc w:val="both"/>
        <w:rPr>
          <w:sz w:val="24"/>
          <w:szCs w:val="24"/>
        </w:rPr>
      </w:pPr>
      <w:r w:rsidRPr="00BC5451">
        <w:rPr>
          <w:sz w:val="24"/>
          <w:szCs w:val="24"/>
        </w:rPr>
        <w:t xml:space="preserve">Odredbom članka 103. </w:t>
      </w:r>
      <w:r w:rsidRPr="00266105">
        <w:rPr>
          <w:sz w:val="24"/>
          <w:szCs w:val="24"/>
        </w:rPr>
        <w:t>stavka 2.</w:t>
      </w:r>
      <w:r w:rsidRPr="00BC5451">
        <w:rPr>
          <w:sz w:val="24"/>
          <w:szCs w:val="24"/>
        </w:rPr>
        <w:t xml:space="preserve"> Ovršnog zakona ("Narodne novine" broj 112/12, 25/13, 93/14, dalje u tekstu: OZ), koji se u ovom postupku </w:t>
      </w:r>
      <w:r>
        <w:rPr>
          <w:sz w:val="24"/>
          <w:szCs w:val="24"/>
        </w:rPr>
        <w:t xml:space="preserve">primjenjuje </w:t>
      </w:r>
      <w:r w:rsidRPr="00BC5451">
        <w:rPr>
          <w:sz w:val="24"/>
          <w:szCs w:val="24"/>
        </w:rPr>
        <w:t xml:space="preserve">na temelju članka 247. </w:t>
      </w:r>
      <w:r w:rsidRPr="00FF5920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 xml:space="preserve"> </w:t>
      </w:r>
      <w:r w:rsidRPr="005A7950">
        <w:rPr>
          <w:sz w:val="24"/>
          <w:szCs w:val="24"/>
        </w:rPr>
        <w:t xml:space="preserve">propisano je da po primitku obavijesti od FINA-e sud utvrđuje koji je kupac ponudio najveću cijenu i da su ispunjene </w:t>
      </w:r>
      <w:r w:rsidRPr="005A7950">
        <w:rPr>
          <w:sz w:val="24"/>
          <w:szCs w:val="24"/>
        </w:rPr>
        <w:lastRenderedPageBreak/>
        <w:t xml:space="preserve">pretpostavke da mu se dosudi nekretnina, a stavkom  6. istog članka propisano je da će u rješenju o dosudi sud odrediti da će se nekretnina dosuditi i kupcima koji su </w:t>
      </w:r>
      <w:r w:rsidRPr="00BC5451">
        <w:rPr>
          <w:sz w:val="24"/>
          <w:szCs w:val="24"/>
        </w:rPr>
        <w:t>ponudili nižu cijenu, redom prema veličini cijene koju su ponudili, ako kupci koji su ponudili veću cijenu ne polože kupovninu u roku koji im je određen ili koji će im biti određe</w:t>
      </w:r>
      <w:r>
        <w:rPr>
          <w:sz w:val="24"/>
          <w:szCs w:val="24"/>
        </w:rPr>
        <w:t>n</w:t>
      </w:r>
      <w:r w:rsidRPr="00BC5451">
        <w:rPr>
          <w:sz w:val="24"/>
          <w:szCs w:val="24"/>
        </w:rPr>
        <w:t>. U tom slučaju, sud će donijeti posebno rješenje o dosudi sva</w:t>
      </w:r>
      <w:r>
        <w:rPr>
          <w:sz w:val="24"/>
          <w:szCs w:val="24"/>
        </w:rPr>
        <w:t>kom sl</w:t>
      </w:r>
      <w:r w:rsidRPr="00BC5451">
        <w:rPr>
          <w:sz w:val="24"/>
          <w:szCs w:val="24"/>
        </w:rPr>
        <w:t xml:space="preserve">jedećem kupcu </w:t>
      </w:r>
      <w:r>
        <w:rPr>
          <w:sz w:val="24"/>
          <w:szCs w:val="24"/>
        </w:rPr>
        <w:t>k</w:t>
      </w:r>
      <w:r w:rsidRPr="00BC5451">
        <w:rPr>
          <w:sz w:val="24"/>
          <w:szCs w:val="24"/>
        </w:rPr>
        <w:t>oji je ispunio uvjete da mu se nekretnina dosudi, u kojem će odrediti rok za polaganje kupovnine. Sud će u tom rješenju najprije oglasiti nevažećom dosudu kupcu koji je ponudio višu cije</w:t>
      </w:r>
      <w:r>
        <w:rPr>
          <w:sz w:val="24"/>
          <w:szCs w:val="24"/>
        </w:rPr>
        <w:t>n</w:t>
      </w:r>
      <w:r w:rsidRPr="00BC5451">
        <w:rPr>
          <w:sz w:val="24"/>
          <w:szCs w:val="24"/>
        </w:rPr>
        <w:t>u.</w:t>
      </w:r>
    </w:p>
    <w:p w:rsidRDefault="00A455AA" w:rsidP="00A455AA" w:rsidR="00A455AA">
      <w:pPr>
        <w:spacing w:before="180"/>
        <w:ind w:firstLine="709"/>
        <w:jc w:val="both"/>
        <w:rPr>
          <w:sz w:val="24"/>
          <w:szCs w:val="24"/>
        </w:rPr>
      </w:pPr>
      <w:r w:rsidRPr="00BC5451">
        <w:rPr>
          <w:sz w:val="24"/>
          <w:szCs w:val="24"/>
        </w:rPr>
        <w:t xml:space="preserve">U konkretnom </w:t>
      </w:r>
      <w:r w:rsidRPr="005A7950">
        <w:rPr>
          <w:sz w:val="24"/>
          <w:szCs w:val="24"/>
        </w:rPr>
        <w:t>slučaju, a prema izvješću FINA-e, ispunjene su pretpostavke da se najpovoljnijem ponuditelju Mariu Bašiću dosudi predmetna nekretnina</w:t>
      </w:r>
      <w:r w:rsidRPr="00BC5451">
        <w:rPr>
          <w:sz w:val="24"/>
          <w:szCs w:val="24"/>
        </w:rPr>
        <w:t>.</w:t>
      </w:r>
    </w:p>
    <w:p w:rsidRDefault="00A455AA" w:rsidP="00A455AA" w:rsidR="00A455AA" w:rsidRPr="002B0174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članku 103. stavku</w:t>
      </w:r>
      <w:r w:rsidRPr="002B0174">
        <w:rPr>
          <w:sz w:val="24"/>
          <w:szCs w:val="24"/>
        </w:rPr>
        <w:t xml:space="preserve"> 5.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 smatra se da je rješenje dostavljeno istekom trećeg da</w:t>
      </w:r>
      <w:r>
        <w:rPr>
          <w:sz w:val="24"/>
          <w:szCs w:val="24"/>
        </w:rPr>
        <w:t>na od dana isticanja na oglasnoj</w:t>
      </w:r>
      <w:r w:rsidRPr="002B0174">
        <w:rPr>
          <w:sz w:val="24"/>
          <w:szCs w:val="24"/>
        </w:rPr>
        <w:t xml:space="preserve"> ploči sud</w:t>
      </w:r>
      <w:r>
        <w:rPr>
          <w:sz w:val="24"/>
          <w:szCs w:val="24"/>
        </w:rPr>
        <w:t>a</w:t>
      </w:r>
      <w:r w:rsidRPr="002B0174">
        <w:rPr>
          <w:sz w:val="24"/>
          <w:szCs w:val="24"/>
        </w:rPr>
        <w:t>.</w:t>
      </w:r>
    </w:p>
    <w:p w:rsidRDefault="00A455AA" w:rsidP="00A455AA" w:rsidR="00A455AA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zaključak o prodaji te svim sudionicima u dražbi istekom trećeg dana od dana njegovog isticanja na oglasnoj ploči.</w:t>
      </w:r>
    </w:p>
    <w:p w:rsidRDefault="00A455AA" w:rsidP="00A455AA" w:rsidR="00A455AA">
      <w:pPr>
        <w:spacing w:before="18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A455AA" w:rsidP="00A455AA" w:rsidR="00A455AA" w:rsidRPr="002B0174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A455AA" w:rsidP="00A455AA" w:rsidR="00A455AA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r w:rsidRPr="002B0174">
        <w:rPr>
          <w:sz w:val="24"/>
          <w:szCs w:val="24"/>
        </w:rPr>
        <w:t xml:space="preserve">11. </w:t>
      </w:r>
      <w:r>
        <w:rPr>
          <w:sz w:val="24"/>
          <w:szCs w:val="24"/>
        </w:rPr>
        <w:t>s</w:t>
      </w:r>
      <w:r w:rsidRPr="002B0174">
        <w:rPr>
          <w:sz w:val="24"/>
          <w:szCs w:val="24"/>
        </w:rPr>
        <w:t>t</w:t>
      </w:r>
      <w:r>
        <w:rPr>
          <w:sz w:val="24"/>
          <w:szCs w:val="24"/>
        </w:rPr>
        <w:t xml:space="preserve">avku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A455AA" w:rsidP="00A455AA" w:rsidR="00A455AA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temeljem naprijed citiranih zakonskih odredbi, odlučeno je kao  </w:t>
      </w:r>
      <w:r w:rsidRPr="005F796F">
        <w:rPr>
          <w:sz w:val="24"/>
          <w:szCs w:val="24"/>
        </w:rPr>
        <w:t xml:space="preserve">izreci </w:t>
      </w:r>
      <w:r>
        <w:rPr>
          <w:sz w:val="24"/>
          <w:szCs w:val="24"/>
        </w:rPr>
        <w:t>ovog rješenja o dosudi.</w:t>
      </w:r>
    </w:p>
    <w:p w:rsidRDefault="00A455AA" w:rsidP="00A455AA" w:rsidR="00A455AA">
      <w:pPr>
        <w:spacing w:before="160"/>
        <w:jc w:val="center"/>
      </w:pPr>
      <w:r w:rsidRPr="00EF46B7">
        <w:rPr>
          <w:sz w:val="24"/>
          <w:szCs w:val="24"/>
        </w:rPr>
        <w:t>U Split</w:t>
      </w:r>
      <w:r>
        <w:rPr>
          <w:sz w:val="24"/>
          <w:szCs w:val="24"/>
        </w:rPr>
        <w:t>u 5. ožujka 2019.</w:t>
      </w:r>
    </w:p>
    <w:p w:rsidRDefault="00A455AA" w:rsidP="00A455AA" w:rsidR="00A455AA" w:rsidRPr="00EF46B7">
      <w:pPr>
        <w:spacing w:before="16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A455AA" w:rsidP="0094096C" w:rsidR="002477D4" w:rsidRPr="002477D4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2477D4">
        <w:rPr>
          <w:sz w:val="24"/>
          <w:szCs w:val="24"/>
        </w:rPr>
        <w:t>Gruić</w:t>
      </w:r>
      <w:r w:rsidR="002477D4" w:rsidRPr="002477D4">
        <w:rPr>
          <w:sz w:val="24"/>
          <w:szCs w:val="24"/>
        </w:rPr>
        <w:t>, v.r.</w:t>
      </w:r>
    </w:p>
    <w:p w:rsidRDefault="002477D4" w:rsidP="008832A6" w:rsidR="002477D4" w:rsidRPr="002477D4">
      <w:pPr>
        <w:jc w:val="right"/>
        <w:rPr>
          <w:sz w:val="24"/>
          <w:szCs w:val="24"/>
        </w:rPr>
      </w:pPr>
      <w:r w:rsidRPr="002477D4">
        <w:rPr>
          <w:sz w:val="24"/>
          <w:szCs w:val="24"/>
        </w:rPr>
        <w:t>za točnost otpravka – ovlašteni službenik</w:t>
      </w:r>
    </w:p>
    <w:p w:rsidRDefault="002477D4" w:rsidP="008832A6" w:rsidR="002477D4" w:rsidRPr="002477D4">
      <w:pPr>
        <w:ind w:firstLine="708" w:left="4956"/>
        <w:jc w:val="center"/>
        <w:rPr>
          <w:sz w:val="24"/>
          <w:szCs w:val="24"/>
        </w:rPr>
      </w:pPr>
      <w:r w:rsidRPr="002477D4">
        <w:rPr>
          <w:sz w:val="24"/>
          <w:szCs w:val="24"/>
        </w:rPr>
        <w:t>Ana Bosančić</w:t>
      </w:r>
    </w:p>
    <w:p w:rsidRDefault="00A455AA" w:rsidP="00A455AA" w:rsidR="00A455AA" w:rsidRPr="00EF46B7">
      <w:pPr>
        <w:ind w:firstLine="708" w:left="5664"/>
        <w:jc w:val="center"/>
        <w:rPr>
          <w:sz w:val="24"/>
          <w:szCs w:val="24"/>
        </w:rPr>
      </w:pPr>
    </w:p>
    <w:p w:rsidRDefault="00A455AA" w:rsidP="00A455AA" w:rsidR="00A455AA" w:rsidRPr="00757779">
      <w:pPr>
        <w:spacing w:before="160"/>
        <w:jc w:val="both"/>
        <w:rPr>
          <w:i/>
          <w:sz w:val="24"/>
          <w:szCs w:val="24"/>
        </w:rPr>
      </w:pPr>
      <w:r w:rsidRPr="00D63F8E">
        <w:rPr>
          <w:sz w:val="24"/>
          <w:szCs w:val="24"/>
        </w:rPr>
        <w:t xml:space="preserve">Pouka o </w:t>
      </w:r>
      <w:r w:rsidRPr="00FD1E11">
        <w:rPr>
          <w:sz w:val="24"/>
          <w:szCs w:val="24"/>
        </w:rPr>
        <w:t>pravnom lijeku:Protiv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</w:t>
      </w:r>
      <w:r>
        <w:rPr>
          <w:sz w:val="24"/>
          <w:szCs w:val="24"/>
        </w:rPr>
        <w:t>anku</w:t>
      </w:r>
      <w:r w:rsidRPr="00FD1E11">
        <w:rPr>
          <w:sz w:val="24"/>
          <w:szCs w:val="24"/>
        </w:rPr>
        <w:t xml:space="preserve"> 103. OZ-a</w:t>
      </w:r>
      <w:r>
        <w:rPr>
          <w:sz w:val="24"/>
          <w:szCs w:val="24"/>
        </w:rPr>
        <w:t xml:space="preserve"> u vezi s člankom</w:t>
      </w:r>
      <w:r w:rsidRPr="00FD1E11">
        <w:rPr>
          <w:sz w:val="24"/>
          <w:szCs w:val="24"/>
        </w:rPr>
        <w:t xml:space="preserve"> 247. SZ-a zakona istekom trećeg dana od dana objave na mrežnoj stranici e-Oglasna ploča sudova. </w:t>
      </w:r>
    </w:p>
    <w:sectPr w:rsidSect="00946639" w:rsidR="00A455AA" w:rsidRPr="007577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C90" w:rsidR="00035C90">
      <w:r>
        <w:separator/>
      </w:r>
    </w:p>
  </w:endnote>
  <w:endnote w:id="0" w:type="continuationSeparator">
    <w:p w:rsidRDefault="00035C90" w:rsidR="00035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ACD" w:rsidR="00E61A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ACD" w:rsidR="00E61A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C90" w:rsidR="00035C90">
      <w:r>
        <w:separator/>
      </w:r>
    </w:p>
  </w:footnote>
  <w:footnote w:id="0" w:type="continuationSeparator">
    <w:p w:rsidRDefault="00035C90" w:rsidR="00035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FB2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7D4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14FB2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14FB2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14FB2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157BC1">
      <w:rPr>
        <w:sz w:val="24"/>
        <w:szCs w:val="24"/>
      </w:rPr>
      <w:t>1529/2016-</w:t>
    </w:r>
    <w:r w:rsidR="00E61ACD">
      <w:rPr>
        <w:sz w:val="24"/>
        <w:szCs w:val="24"/>
      </w:rPr>
      <w:t>79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ACD" w:rsidR="00E61A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8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35C90"/>
    <w:rsid w:val="00044220"/>
    <w:rsid w:val="00044DAA"/>
    <w:rsid w:val="0004732F"/>
    <w:rsid w:val="0005112D"/>
    <w:rsid w:val="00051B36"/>
    <w:rsid w:val="000562AE"/>
    <w:rsid w:val="00067D68"/>
    <w:rsid w:val="00077A2F"/>
    <w:rsid w:val="0008210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2DAB"/>
    <w:rsid w:val="000F7677"/>
    <w:rsid w:val="00100D9A"/>
    <w:rsid w:val="00105DC6"/>
    <w:rsid w:val="00110CA1"/>
    <w:rsid w:val="00111E73"/>
    <w:rsid w:val="0012650D"/>
    <w:rsid w:val="00134DFA"/>
    <w:rsid w:val="00142C4A"/>
    <w:rsid w:val="0014662E"/>
    <w:rsid w:val="00151B09"/>
    <w:rsid w:val="00155867"/>
    <w:rsid w:val="00157BC1"/>
    <w:rsid w:val="00166A92"/>
    <w:rsid w:val="00172B0D"/>
    <w:rsid w:val="00174C3B"/>
    <w:rsid w:val="001766A1"/>
    <w:rsid w:val="00182B39"/>
    <w:rsid w:val="00183773"/>
    <w:rsid w:val="00187B39"/>
    <w:rsid w:val="001905A6"/>
    <w:rsid w:val="00190710"/>
    <w:rsid w:val="00191607"/>
    <w:rsid w:val="00192BCD"/>
    <w:rsid w:val="00193444"/>
    <w:rsid w:val="001A2965"/>
    <w:rsid w:val="001B355D"/>
    <w:rsid w:val="001C5540"/>
    <w:rsid w:val="001D4A1D"/>
    <w:rsid w:val="001D4B7D"/>
    <w:rsid w:val="001E2DB3"/>
    <w:rsid w:val="001E631A"/>
    <w:rsid w:val="001E7DF6"/>
    <w:rsid w:val="001F485D"/>
    <w:rsid w:val="001F66C0"/>
    <w:rsid w:val="0021171E"/>
    <w:rsid w:val="002147A9"/>
    <w:rsid w:val="00216C26"/>
    <w:rsid w:val="00217C60"/>
    <w:rsid w:val="0022176C"/>
    <w:rsid w:val="00223A24"/>
    <w:rsid w:val="00226880"/>
    <w:rsid w:val="002363EE"/>
    <w:rsid w:val="002477D4"/>
    <w:rsid w:val="00250BFE"/>
    <w:rsid w:val="00255F16"/>
    <w:rsid w:val="002608B9"/>
    <w:rsid w:val="002745B0"/>
    <w:rsid w:val="00277007"/>
    <w:rsid w:val="00283E72"/>
    <w:rsid w:val="00283EC4"/>
    <w:rsid w:val="002878A1"/>
    <w:rsid w:val="0029301D"/>
    <w:rsid w:val="002939B2"/>
    <w:rsid w:val="00294716"/>
    <w:rsid w:val="002B0174"/>
    <w:rsid w:val="002C0D1E"/>
    <w:rsid w:val="002C62C6"/>
    <w:rsid w:val="002D10CE"/>
    <w:rsid w:val="002D35BE"/>
    <w:rsid w:val="002D3833"/>
    <w:rsid w:val="002D69F1"/>
    <w:rsid w:val="002E489B"/>
    <w:rsid w:val="002F016F"/>
    <w:rsid w:val="002F58C9"/>
    <w:rsid w:val="003133ED"/>
    <w:rsid w:val="003164D6"/>
    <w:rsid w:val="00331845"/>
    <w:rsid w:val="00331A8E"/>
    <w:rsid w:val="00332E2D"/>
    <w:rsid w:val="00345D06"/>
    <w:rsid w:val="00355D24"/>
    <w:rsid w:val="00356F82"/>
    <w:rsid w:val="00373C21"/>
    <w:rsid w:val="00375500"/>
    <w:rsid w:val="003843EB"/>
    <w:rsid w:val="00386310"/>
    <w:rsid w:val="003909FE"/>
    <w:rsid w:val="00392C51"/>
    <w:rsid w:val="00397AE1"/>
    <w:rsid w:val="003A648F"/>
    <w:rsid w:val="003B6714"/>
    <w:rsid w:val="003B674A"/>
    <w:rsid w:val="003C4C98"/>
    <w:rsid w:val="003D3B8B"/>
    <w:rsid w:val="003D4129"/>
    <w:rsid w:val="003D452D"/>
    <w:rsid w:val="003D4853"/>
    <w:rsid w:val="003D79D1"/>
    <w:rsid w:val="003D7AAA"/>
    <w:rsid w:val="003E5AED"/>
    <w:rsid w:val="003E6558"/>
    <w:rsid w:val="003F6412"/>
    <w:rsid w:val="0040120B"/>
    <w:rsid w:val="00412A1D"/>
    <w:rsid w:val="0042201E"/>
    <w:rsid w:val="00431931"/>
    <w:rsid w:val="0044039E"/>
    <w:rsid w:val="00445657"/>
    <w:rsid w:val="00447442"/>
    <w:rsid w:val="00454A9C"/>
    <w:rsid w:val="0045798D"/>
    <w:rsid w:val="00464608"/>
    <w:rsid w:val="00465144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4FA6"/>
    <w:rsid w:val="00517C3C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315B"/>
    <w:rsid w:val="005B6414"/>
    <w:rsid w:val="005B6A97"/>
    <w:rsid w:val="005C3F53"/>
    <w:rsid w:val="005D71AF"/>
    <w:rsid w:val="005E2C97"/>
    <w:rsid w:val="005E447F"/>
    <w:rsid w:val="005E767C"/>
    <w:rsid w:val="005F3BBD"/>
    <w:rsid w:val="005F796F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486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378D5"/>
    <w:rsid w:val="00745CBE"/>
    <w:rsid w:val="00751DA5"/>
    <w:rsid w:val="007526D6"/>
    <w:rsid w:val="00754E83"/>
    <w:rsid w:val="00757779"/>
    <w:rsid w:val="007635D5"/>
    <w:rsid w:val="00763877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317C"/>
    <w:rsid w:val="007E4EA6"/>
    <w:rsid w:val="007E54D6"/>
    <w:rsid w:val="007E66B4"/>
    <w:rsid w:val="007F0171"/>
    <w:rsid w:val="0080096C"/>
    <w:rsid w:val="00810257"/>
    <w:rsid w:val="00810398"/>
    <w:rsid w:val="008218B7"/>
    <w:rsid w:val="008273EC"/>
    <w:rsid w:val="0083580A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D5F2A"/>
    <w:rsid w:val="008E012A"/>
    <w:rsid w:val="008F2E2C"/>
    <w:rsid w:val="008F4B06"/>
    <w:rsid w:val="008F6F47"/>
    <w:rsid w:val="00921815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9262B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033"/>
    <w:rsid w:val="00A064E2"/>
    <w:rsid w:val="00A15BF0"/>
    <w:rsid w:val="00A30011"/>
    <w:rsid w:val="00A30AAA"/>
    <w:rsid w:val="00A360FC"/>
    <w:rsid w:val="00A36B89"/>
    <w:rsid w:val="00A455AA"/>
    <w:rsid w:val="00A52F0F"/>
    <w:rsid w:val="00A66F75"/>
    <w:rsid w:val="00A67AD6"/>
    <w:rsid w:val="00A71EB7"/>
    <w:rsid w:val="00A73B26"/>
    <w:rsid w:val="00A75D89"/>
    <w:rsid w:val="00A771E5"/>
    <w:rsid w:val="00A81A32"/>
    <w:rsid w:val="00A821C4"/>
    <w:rsid w:val="00A82D0A"/>
    <w:rsid w:val="00AA24E3"/>
    <w:rsid w:val="00AB24F9"/>
    <w:rsid w:val="00AC7260"/>
    <w:rsid w:val="00AD25E6"/>
    <w:rsid w:val="00AD6149"/>
    <w:rsid w:val="00AE0822"/>
    <w:rsid w:val="00B06E73"/>
    <w:rsid w:val="00B109D3"/>
    <w:rsid w:val="00B10EAD"/>
    <w:rsid w:val="00B14FB2"/>
    <w:rsid w:val="00B15544"/>
    <w:rsid w:val="00B3729B"/>
    <w:rsid w:val="00B43EDB"/>
    <w:rsid w:val="00B44B3B"/>
    <w:rsid w:val="00B63EB2"/>
    <w:rsid w:val="00B67F71"/>
    <w:rsid w:val="00B72E7F"/>
    <w:rsid w:val="00B80A11"/>
    <w:rsid w:val="00B81F93"/>
    <w:rsid w:val="00B827A1"/>
    <w:rsid w:val="00B87228"/>
    <w:rsid w:val="00B9368C"/>
    <w:rsid w:val="00BA0B87"/>
    <w:rsid w:val="00BA2824"/>
    <w:rsid w:val="00BA666B"/>
    <w:rsid w:val="00BC00E9"/>
    <w:rsid w:val="00BC5226"/>
    <w:rsid w:val="00BC5451"/>
    <w:rsid w:val="00BD6DFB"/>
    <w:rsid w:val="00BD7DB5"/>
    <w:rsid w:val="00C02F70"/>
    <w:rsid w:val="00C048E4"/>
    <w:rsid w:val="00C3304F"/>
    <w:rsid w:val="00C40361"/>
    <w:rsid w:val="00C44F9A"/>
    <w:rsid w:val="00C47624"/>
    <w:rsid w:val="00C54941"/>
    <w:rsid w:val="00C54F1C"/>
    <w:rsid w:val="00C55F59"/>
    <w:rsid w:val="00C61205"/>
    <w:rsid w:val="00C61842"/>
    <w:rsid w:val="00C629D4"/>
    <w:rsid w:val="00C66352"/>
    <w:rsid w:val="00C71B93"/>
    <w:rsid w:val="00C73BE5"/>
    <w:rsid w:val="00C9671F"/>
    <w:rsid w:val="00CA10C9"/>
    <w:rsid w:val="00CA77C7"/>
    <w:rsid w:val="00CB6A90"/>
    <w:rsid w:val="00CC1331"/>
    <w:rsid w:val="00CC3DBD"/>
    <w:rsid w:val="00CD26E7"/>
    <w:rsid w:val="00CD42E0"/>
    <w:rsid w:val="00CD6169"/>
    <w:rsid w:val="00CD7576"/>
    <w:rsid w:val="00CE48FF"/>
    <w:rsid w:val="00CE693C"/>
    <w:rsid w:val="00CF0D96"/>
    <w:rsid w:val="00D0677F"/>
    <w:rsid w:val="00D131C4"/>
    <w:rsid w:val="00D20D34"/>
    <w:rsid w:val="00D2730D"/>
    <w:rsid w:val="00D31663"/>
    <w:rsid w:val="00D42F30"/>
    <w:rsid w:val="00D432D8"/>
    <w:rsid w:val="00D51FF3"/>
    <w:rsid w:val="00D56B28"/>
    <w:rsid w:val="00D63F8E"/>
    <w:rsid w:val="00D87EF4"/>
    <w:rsid w:val="00D90676"/>
    <w:rsid w:val="00DA4E08"/>
    <w:rsid w:val="00DB0E17"/>
    <w:rsid w:val="00DC0444"/>
    <w:rsid w:val="00DC429E"/>
    <w:rsid w:val="00DC6FD1"/>
    <w:rsid w:val="00DD1E38"/>
    <w:rsid w:val="00DE54CD"/>
    <w:rsid w:val="00DF6C7A"/>
    <w:rsid w:val="00E01F0D"/>
    <w:rsid w:val="00E04BCA"/>
    <w:rsid w:val="00E072D6"/>
    <w:rsid w:val="00E139F3"/>
    <w:rsid w:val="00E145BB"/>
    <w:rsid w:val="00E16BCD"/>
    <w:rsid w:val="00E30F8A"/>
    <w:rsid w:val="00E31C82"/>
    <w:rsid w:val="00E35A34"/>
    <w:rsid w:val="00E40DC5"/>
    <w:rsid w:val="00E41606"/>
    <w:rsid w:val="00E433CB"/>
    <w:rsid w:val="00E44503"/>
    <w:rsid w:val="00E46C82"/>
    <w:rsid w:val="00E5498D"/>
    <w:rsid w:val="00E61ACD"/>
    <w:rsid w:val="00E62343"/>
    <w:rsid w:val="00E65BD0"/>
    <w:rsid w:val="00E67F32"/>
    <w:rsid w:val="00E71E24"/>
    <w:rsid w:val="00E764C9"/>
    <w:rsid w:val="00E77745"/>
    <w:rsid w:val="00E82B67"/>
    <w:rsid w:val="00E84A65"/>
    <w:rsid w:val="00E901CE"/>
    <w:rsid w:val="00E91295"/>
    <w:rsid w:val="00E91D0C"/>
    <w:rsid w:val="00EA6B3C"/>
    <w:rsid w:val="00EB3B46"/>
    <w:rsid w:val="00EB5CF5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4461E"/>
    <w:rsid w:val="00F52EAE"/>
    <w:rsid w:val="00F55308"/>
    <w:rsid w:val="00F564C4"/>
    <w:rsid w:val="00F6264B"/>
    <w:rsid w:val="00F65C9F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49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67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GRM d.o.o. za trgovinu i usluge u stečaju</izvorni_sadrzaj>
    <derivirana_varijabla naziv="DomainObject.Predmet.ProtustrankaFormated_1">  GRM d.o.o. za trgovinu i usluge u stečaju</derivirana_varijabla>
  </DomainObject.Predmet.ProtustrankaFormated>
  <DomainObject.Predmet.ProtustrankaFormatedOIB>
    <izvorni_sadrzaj>  GRM d.o.o. za trgovinu i usluge u stečaju, OIB 73979932180</izvorni_sadrzaj>
    <derivirana_varijabla naziv="DomainObject.Predmet.ProtustrankaFormatedOIB_1">  GRM d.o.o. za trgovinu i usluge u stečaju, OIB 73979932180</derivirana_varijabla>
  </DomainObject.Predmet.ProtustrankaFormatedOIB>
  <DomainObject.Predmet.ProtustrankaFormatedWithAdress>
    <izvorni_sadrzaj> GRM d.o.o. za trgovinu i usluge u stečaju, Varaždinska 2B., 21000 Split</izvorni_sadrzaj>
    <derivirana_varijabla naziv="DomainObject.Predmet.ProtustrankaFormatedWithAdress_1"> GRM d.o.o. za trgovinu i usluge u stečaju, Varaždinska 2B., 21000 Split</derivirana_varijabla>
  </DomainObject.Predmet.ProtustrankaFormatedWithAdress>
  <DomainObject.Predmet.ProtustrankaFormatedWithAdressOIB>
    <izvorni_sadrzaj> GRM d.o.o. za trgovinu i usluge u stečaju, OIB 73979932180, Varaždinska 2B., 21000 Split</izvorni_sadrzaj>
    <derivirana_varijabla naziv="DomainObject.Predmet.ProtustrankaFormatedWithAdressOIB_1"> GRM d.o.o. za trgovinu i usluge u stečaju, OIB 73979932180, Varaždinska 2B., 21000 Split</derivirana_varijabla>
  </DomainObject.Predmet.ProtustrankaFormatedWithAdressOIB>
  <DomainObject.Predmet.ProtustrankaWithAdress>
    <izvorni_sadrzaj>GRM d.o.o. za trgovinu i usluge u stečaju Varaždinska 2B., 21000 Split</izvorni_sadrzaj>
    <derivirana_varijabla naziv="DomainObject.Predmet.ProtustrankaWithAdress_1">GRM d.o.o. za trgovinu i usluge u stečaju Varaždinska 2B., 21000 Split</derivirana_varijabla>
  </DomainObject.Predmet.ProtustrankaWithAdress>
  <DomainObject.Predmet.ProtustrankaWithAdressOIB>
    <izvorni_sadrzaj>GRM d.o.o. za trgovinu i usluge u stečaju, OIB 73979932180, Varaždinska 2B., 21000 Split</izvorni_sadrzaj>
    <derivirana_varijabla naziv="DomainObject.Predmet.ProtustrankaWithAdressOIB_1">GRM d.o.o. za trgovinu i usluge u stečaju, OIB 73979932180, Varaždinska 2B., 21000 Split</derivirana_varijabla>
  </DomainObject.Predmet.ProtustrankaWithAdressOIB>
  <DomainObject.Predmet.ProtustrankaNazivFormated>
    <izvorni_sadrzaj>GRM d.o.o. za trgovinu i usluge u stečaju</izvorni_sadrzaj>
    <derivirana_varijabla naziv="DomainObject.Predmet.ProtustrankaNazivFormated_1">GRM d.o.o. za trgovinu i usluge u stečaju</derivirana_varijabla>
  </DomainObject.Predmet.ProtustrankaNazivFormated>
  <DomainObject.Predmet.ProtustrankaNazivFormatedOIB>
    <izvorni_sadrzaj>GRM d.o.o. za trgovinu i usluge u stečaju, OIB 73979932180</izvorni_sadrzaj>
    <derivirana_varijabla naziv="DomainObject.Predmet.ProtustrankaNazivFormatedOIB_1">GRM d.o.o. za trgovinu i usluge u stečaju,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AGENCIJA ZA MALO GOSPODARSTVO, INOVACIJE I INVESTICIJE; Gordana Anđić</izvorni_sadrzaj>
    <derivirana_varijabla naziv="DomainObject.Predmet.StrankaFormated_1">  FINANCIJSKA AGENCIJA, RC SPLIT; HRVATSKA AGENCIJA ZA MALO GOSPODARSTVO, INOVACIJE I INVESTICIJE; Gordana Anđić</derivirana_varijabla>
  </DomainObject.Predmet.StrankaFormated>
  <DomainObject.Predmet.StrankaFormatedOIB>
    <izvorni_sadrzaj>  FINANCIJSKA AGENCIJA, RC SPLIT, OIB 85821130368; HRVATSKA AGENCIJA ZA MALO GOSPODARSTVO, INOVACIJE I INVESTICIJE, OIB 25609559342; Gordana Anđić, OIB 33531678963</izvorni_sadrzaj>
    <derivirana_varijabla naziv="DomainObject.Predmet.StrankaFormatedOIB_1">  FINANCIJSKA AGENCIJA, RC SPLIT, OIB 85821130368; HRVATSKA AGENCIJA ZA MALO GOSPODARSTVO, INOVACIJE I INVESTICIJE, OIB 25609559342; Gordana Anđić, OIB 33531678963</derivirana_varijabla>
  </DomainObject.Predmet.StrankaFormatedOIB>
  <DomainObject.Predmet.StrankaFormatedWithAdress>
    <izvorni_sadrzaj> FINANCIJSKA AGENCIJA, RC SPLIT, Mažuranićevo šetalište 24 b, 21000 Split; HRVATSKA AGENCIJA ZA MALO GOSPODARSTVO, INOVACIJE I INVESTICIJE, Ksaver 208, 10000 Zagreb; Gordana Anđić, Odakova 3, 10000 Zagreb</izvorni_sadrzaj>
    <derivirana_varijabla naziv="DomainObject.Predmet.StrankaFormatedWithAdress_1"> FINANCIJSKA AGENCIJA, RC SPLIT, Mažuranićevo šetalište 24 b, 21000 Split; HRVATSKA AGENCIJA ZA MALO GOSPODARSTVO, INOVACIJE I INVESTICIJE, Ksaver 208, 10000 Zagreb; Gordana Anđić, Odakova 3, 10000 Zagreb</derivirana_varijabla>
  </DomainObject.Predmet.StrankaFormatedWithAdress>
  <DomainObject.Predmet.StrankaFormatedWithAdressOIB>
    <izvorni_sadrzaj> FINANCIJSKA AGENCIJA, RC SPLIT, OIB 85821130368, Mažuranićevo šetalište 24 b, 21000 Split; HRVATSKA AGENCIJA ZA MALO GOSPODARSTVO, INOVACIJE I INVESTICIJE, OIB 25609559342, Ksaver 208, 10000 Zagreb; Gordana Anđić, OIB 33531678963, Odakova 3, 10000 Zagreb</izvorni_sadrzaj>
    <derivirana_varijabla naziv="DomainObject.Predmet.StrankaFormatedWithAdressOIB_1"> FINANCIJSKA AGENCIJA, RC SPLIT, OIB 85821130368, Mažuranićevo šetalište 24 b, 21000 Split; HRVATSKA AGENCIJA ZA MALO GOSPODARSTVO, INOVACIJE I INVESTICIJE, OIB 25609559342, Ksaver 208, 10000 Zagreb; Gordana Anđić, OIB 33531678963, Odakova 3, 10000 Zagreb</derivirana_varijabla>
  </DomainObject.Predmet.StrankaFormatedWithAdressOIB>
  <DomainObject.Predmet.StrankaWithAdress>
    <izvorni_sadrzaj>FINANCIJSKA AGENCIJA, RC SPLIT Mažuranićevo šetalište 24 b,21000 Split,HRVATSKA AGENCIJA ZA MALO GOSPODARSTVO, INOVACIJE I INVESTICIJE Ksaver 208,10000 Zagreb,Gordana Anđić Odakova 3,10000 Zagreb</izvorni_sadrzaj>
    <derivirana_varijabla naziv="DomainObject.Predmet.StrankaWithAdress_1">FINANCIJSKA AGENCIJA, RC SPLIT Mažuranićevo šetalište 24 b,21000 Split,HRVATSKA AGENCIJA ZA MALO GOSPODARSTVO, INOVACIJE I INVESTICIJE Ksaver 208,10000 Zagreb,Gordana Anđić Odakova 3,10000 Zagreb</derivirana_varijabla>
  </DomainObject.Predmet.StrankaWithAdress>
  <DomainObject.Predmet.StrankaWithAdressOIB>
    <izvorni_sadrzaj>FINANCIJSKA AGENCIJA, RC SPLIT, OIB 85821130368, Mažuranićevo šetalište 24 b,21000 Split,HRVATSKA AGENCIJA ZA MALO GOSPODARSTVO, INOVACIJE I INVESTICIJE, OIB 25609559342, Ksaver 208,10000 Zagreb,Gordana Anđić, OIB 33531678963, Odakova 3,10000 Zagreb</izvorni_sadrzaj>
    <derivirana_varijabla naziv="DomainObject.Predmet.StrankaWithAdressOIB_1">FINANCIJSKA AGENCIJA, RC SPLIT, OIB 85821130368, Mažuranićevo šetalište 24 b,21000 Split,HRVATSKA AGENCIJA ZA MALO GOSPODARSTVO, INOVACIJE I INVESTICIJE, OIB 25609559342, Ksaver 208,10000 Zagreb,Gordana Anđić, OIB 33531678963, Odakova 3,10000 Zagreb</derivirana_varijabla>
  </DomainObject.Predmet.StrankaWithAdressOIB>
  <DomainObject.Predmet.StrankaNazivFormated>
    <izvorni_sadrzaj>FINANCIJSKA AGENCIJA, RC SPLIT,HRVATSKA AGENCIJA ZA MALO GOSPODARSTVO, INOVACIJE I INVESTICIJE,Gordana Anđić</izvorni_sadrzaj>
    <derivirana_varijabla naziv="DomainObject.Predmet.StrankaNazivFormated_1">FINANCIJSKA AGENCIJA, RC SPLIT,HRVATSKA AGENCIJA ZA MALO GOSPODARSTVO, INOVACIJE I INVESTICIJE,Gordana Anđić</derivirana_varijabla>
  </DomainObject.Predmet.StrankaNazivFormated>
  <DomainObject.Predmet.StrankaNazivFormatedOIB>
    <izvorni_sadrzaj>FINANCIJSKA AGENCIJA, RC SPLIT, OIB 85821130368,HRVATSKA AGENCIJA ZA MALO GOSPODARSTVO, INOVACIJE I INVESTICIJE, OIB 25609559342,Gordana Anđić, OIB 33531678963</izvorni_sadrzaj>
    <derivirana_varijabla naziv="DomainObject.Predmet.StrankaNazivFormatedOIB_1">FINANCIJSKA AGENCIJA, RC SPLIT, OIB 85821130368,HRVATSKA AGENCIJA ZA MALO GOSPODARSTVO, INOVACIJE I INVESTICIJE, OIB 25609559342,Gordana Anđić, OIB 33531678963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Formated_1">
      <item>FINANCIJSKA AGENCIJA, RC SPLIT</item>
      <item>HRVATSKA AGENCIJA ZA MALO GOSPODARSTVO, INOVACIJE I INVESTICIJE</item>
      <item>Gordana Anđić</item>
    </derivirana_varijabla>
  </DomainObject.Predmet.StrankaListFormated>
  <DomainObject.Predmet.StrankaList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FormatedOIB>
  <DomainObject.Predmet.StrankaListFormatedWithAdress>
    <izvorni_sadrzaj>
      <item>FINANCIJSKA AGENCIJA, RC SPLIT, Mažuranićevo šetalište 24 b, 21000 Split</item>
      <item>HRVATSKA AGENCIJA ZA MALO GOSPODARSTVO, INOVACIJE I INVESTICIJE, Ksaver 208, 10000 Zagreb</item>
      <item>Gordana Anđić, Odakova 3, 10000 Zagreb</item>
    </izvorni_sadrzaj>
    <derivirana_varijabla naziv="DomainObject.Predmet.StrankaListFormatedWithAdress_1">
      <item>FINANCIJSKA AGENCIJA, RC SPLIT, Mažuranićevo šetalište 24 b, 21000 Split</item>
      <item>HRVATSKA AGENCIJA ZA MALO GOSPODARSTVO, INOVACIJE I INVESTICIJE, Ksaver 208, 10000 Zagreb</item>
      <item>Gordana Anđić, Odakova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izvorni_sadrzaj>
    <derivirana_varijabla naziv="DomainObject.Predmet.StrankaListFormatedWithAdressOIB_1"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derivirana_varijabla>
  </DomainObject.Predmet.StrankaListFormatedWithAdressOIB>
  <DomainObject.Predmet.StrankaListNaziv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NazivFormated_1">
      <item>FINANCIJSKA AGENCIJA, RC SPLIT</item>
      <item>HRVATSKA AGENCIJA ZA MALO GOSPODARSTVO, INOVACIJE I INVESTICIJE</item>
      <item>Gordana Anđić</item>
    </derivirana_varijabla>
  </DomainObject.Predmet.StrankaListNazivFormated>
  <DomainObject.Predmet.StrankaListNaziv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Naziv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NazivFormatedOIB>
  <DomainObject.Predmet.ProtuStrankaListFormated>
    <izvorni_sadrzaj>
      <item>GRM d.o.o. za trgovinu i usluge u stečaju</item>
    </izvorni_sadrzaj>
    <derivirana_varijabla naziv="DomainObject.Predmet.ProtuStrankaListFormated_1">
      <item>GRM d.o.o. za trgovinu i usluge u stečaju</item>
    </derivirana_varijabla>
  </DomainObject.Predmet.ProtuStrankaListFormated>
  <DomainObject.Predmet.ProtuStrankaListFormatedOIB>
    <izvorni_sadrzaj>
      <item>GRM d.o.o. za trgovinu i usluge u stečaju, OIB 73979932180</item>
    </izvorni_sadrzaj>
    <derivirana_varijabla naziv="DomainObject.Predmet.ProtuStrankaListFormatedOIB_1">
      <item>GRM d.o.o. za trgovinu i usluge u stečaju, OIB 73979932180</item>
    </derivirana_varijabla>
  </DomainObject.Predmet.ProtuStrankaListFormatedOIB>
  <DomainObject.Predmet.ProtuStrankaListFormatedWithAdress>
    <izvorni_sadrzaj>
      <item>GRM d.o.o. za trgovinu i usluge u stečaju, Varaždinska 2B., 21000 Split</item>
    </izvorni_sadrzaj>
    <derivirana_varijabla naziv="DomainObject.Predmet.ProtuStrankaListFormatedWithAdress_1">
      <item>GRM d.o.o. za trgovinu i usluge u stečaju, Varaždinska 2B., 21000 Split</item>
    </derivirana_varijabla>
  </DomainObject.Predmet.ProtuStrankaListFormatedWithAdress>
  <DomainObject.Predmet.ProtuStrankaListFormatedWithAdressOIB>
    <izvorni_sadrzaj>
      <item>GRM d.o.o. za trgovinu i usluge u stečaju, OIB 73979932180, Varaždinska 2B., 21000 Split</item>
    </izvorni_sadrzaj>
    <derivirana_varijabla naziv="DomainObject.Predmet.ProtuStrankaListFormatedWithAdressOIB_1">
      <item>GRM d.o.o. za trgovinu i usluge u stečaju, OIB 73979932180, Varaždinska 2B., 21000 Split</item>
    </derivirana_varijabla>
  </DomainObject.Predmet.ProtuStrankaListFormatedWithAdressOIB>
  <DomainObject.Predmet.ProtuStrankaListNazivFormated>
    <izvorni_sadrzaj>
      <item>GRM d.o.o. za trgovinu i usluge u stečaju</item>
    </izvorni_sadrzaj>
    <derivirana_varijabla naziv="DomainObject.Predmet.ProtuStrankaListNazivFormated_1">
      <item>GRM d.o.o. za trgovinu i usluge u stečaju</item>
    </derivirana_varijabla>
  </DomainObject.Predmet.ProtuStrankaListNazivFormated>
  <DomainObject.Predmet.ProtuStrankaListNazivFormatedOIB>
    <izvorni_sadrzaj>
      <item>GRM d.o.o. za trgovinu i usluge u stečaju, OIB 73979932180</item>
    </izvorni_sadrzaj>
    <derivirana_varijabla naziv="DomainObject.Predmet.ProtuStrankaListNazivFormatedOIB_1">
      <item>GRM d.o.o. za trgovinu i usluge u stečaju,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GRM d.o.o. za trgovinu i usluge u stečaju</izvorni_sadrzaj>
    <derivirana_varijabla naziv="DomainObject.Predmet.ProtustrankaIDrugi_1">GRM d.o.o.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GRM d.o.o. za trgovinu i usluge u stečaju, OIB 73979932180, Varaždinska 2B., 21000 Split</izvorni_sadrzaj>
    <derivirana_varijabla naziv="DomainObject.Predmet.ProtustrankaIDrugiAdressOIB_1">GRM d.o.o. za trgovinu i usluge u stečaju,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 u stečaju</item>
      <item>FINANCIJSKA AGENCIJA, RC SPLIT</item>
      <item>Zvonimir Parlov</item>
      <item>HRVATSKA AGENCIJA ZA MALO GOSPODARSTVO, INOVACIJE I INVESTICIJE</item>
      <item>Gordana Anđić</item>
    </izvorni_sadrzaj>
    <derivirana_varijabla naziv="DomainObject.Predmet.SudioniciListNaziv_1">
      <item>GRM d.o.o. za trgovinu i usluge u stečaju</item>
      <item>FINANCIJSKA AGENCIJA, RC SPLIT</item>
      <item>Zvonimir Parlov</item>
      <item>HRVATSKA AGENCIJA ZA MALO GOSPODARSTVO, INOVACIJE I INVESTICIJE</item>
      <item>Gordana Anđić</item>
    </derivirana_varijabla>
  </DomainObject.Predmet.SudioniciListNaziv>
  <DomainObject.Predmet.SudioniciListAdressOIB>
    <izvorni_sadrzaj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izvorni_sadrzaj>
    <derivirana_varijabla naziv="DomainObject.Predmet.SudioniciListAdressOIB_1"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  <item>, OIB 25609559342</item>
      <item>, OIB 33531678963</item>
    </izvorni_sadrzaj>
    <derivirana_varijabla naziv="DomainObject.Predmet.SudioniciListNazivOIB_1">
      <item>, OIB 73979932180</item>
      <item>, OIB 85821130368</item>
      <item>, OIB 51269039200</item>
      <item>, OIB 25609559342</item>
      <item>, OIB 33531678963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A586D-DD45-4BB2-BED7-2D609CFC1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1251</properties:Words>
  <properties:Characters>6850</properties:Characters>
  <properties:Lines>128</properties:Lines>
  <properties:Paragraphs>45</properties:Paragraphs>
  <properties:TotalTime>46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2019-03-03T10:57:00Z</dcterms:created>
  <dc:creator>Ante Kačić</dc:creator>
  <cp:lastModifiedBy>Ana Golub Gruić</cp:lastModifiedBy>
  <cp:lastPrinted>2019-03-05T10:57:00Z</cp:lastPrinted>
  <dcterms:modified xmlns:xsi="http://www.w3.org/2001/XMLSchema-instance" xsi:type="dcterms:W3CDTF">2019-03-05T10:57:00Z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(B-B-St-1529-2016 Rješenje - dosuda nakon elektronske dražbe 1484.docx)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