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eadcd" w14:paraId="14eadcd" w:rsidRDefault="00831AAB" w:rsidP="00831AAB" w:rsidR="00831AAB" w:rsidRPr="00831AAB">
      <w:pPr>
        <w:jc w:val="center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</w:p>
    <w:p w:rsidRDefault="00C77728" w:rsidP="00831AAB" w:rsidR="00C77728">
      <w:pPr>
        <w:jc w:val="center"/>
        <w:rPr>
          <w:rFonts w:hAnsi="Times New Roman" w:ascii="Times New Roman"/>
        </w:rPr>
      </w:pPr>
    </w:p>
    <w:p w:rsidRDefault="00C77728" w:rsidP="00831AAB" w:rsidR="00C77728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R E P U B L I K </w:t>
      </w:r>
      <w:r w:rsidR="00525D82">
        <w:rPr>
          <w:rFonts w:hAnsi="Times New Roman" w:ascii="Times New Roman"/>
        </w:rPr>
        <w:t>A</w:t>
      </w:r>
      <w:r w:rsidRPr="00831AAB">
        <w:rPr>
          <w:rFonts w:hAnsi="Times New Roman" w:ascii="Times New Roman"/>
        </w:rPr>
        <w:t xml:space="preserve">     H R V A T S K </w:t>
      </w:r>
      <w:r w:rsidR="00525D82">
        <w:rPr>
          <w:rFonts w:hAnsi="Times New Roman" w:ascii="Times New Roman"/>
        </w:rPr>
        <w:t>A</w:t>
      </w:r>
    </w:p>
    <w:p w:rsidRDefault="00831AAB" w:rsidP="00831AAB" w:rsidR="00831AAB" w:rsidRPr="00831AAB">
      <w:pPr>
        <w:jc w:val="center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J E Š E N J 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ab/>
      </w:r>
      <w:r w:rsidR="007522FF" w:rsidRPr="007522FF">
        <w:rPr>
          <w:rFonts w:hAnsi="Times New Roman" w:ascii="Times New Roman"/>
        </w:rPr>
        <w:t>Trgovački sud u Rijeci, po sudsk</w:t>
      </w:r>
      <w:r w:rsidR="000E08D8">
        <w:rPr>
          <w:rFonts w:hAnsi="Times New Roman" w:ascii="Times New Roman"/>
        </w:rPr>
        <w:t>oj</w:t>
      </w:r>
      <w:r w:rsidR="007522FF" w:rsidRPr="007522FF">
        <w:rPr>
          <w:rFonts w:hAnsi="Times New Roman" w:ascii="Times New Roman"/>
        </w:rPr>
        <w:t xml:space="preserve"> savjetnic</w:t>
      </w:r>
      <w:r w:rsidR="000E08D8">
        <w:rPr>
          <w:rFonts w:hAnsi="Times New Roman" w:ascii="Times New Roman"/>
        </w:rPr>
        <w:t>i</w:t>
      </w:r>
      <w:r w:rsidR="007522FF" w:rsidRPr="007522FF">
        <w:rPr>
          <w:rFonts w:hAnsi="Times New Roman" w:ascii="Times New Roman"/>
        </w:rPr>
        <w:t xml:space="preserve"> Mirt</w:t>
      </w:r>
      <w:r w:rsidR="000E08D8">
        <w:rPr>
          <w:rFonts w:hAnsi="Times New Roman" w:ascii="Times New Roman"/>
        </w:rPr>
        <w:t>i</w:t>
      </w:r>
      <w:r w:rsidR="007522FF" w:rsidRPr="007522FF">
        <w:rPr>
          <w:rFonts w:hAnsi="Times New Roman" w:ascii="Times New Roman"/>
        </w:rPr>
        <w:t xml:space="preserve"> Dremil Štefančić, u stečajnom predmetu povodom zahtjeva FINANCIJSKE AGENCIJE za provedbu skraćenog stečajnog postupka nad dužnikom </w:t>
      </w:r>
      <w:proofErr w:type="spellStart"/>
      <w:r w:rsidR="00525D82">
        <w:rPr>
          <w:rFonts w:hAnsi="Times New Roman" w:ascii="Times New Roman"/>
        </w:rPr>
        <w:t>ALFACOMMERCE</w:t>
      </w:r>
      <w:proofErr w:type="spellEnd"/>
      <w:r w:rsidR="007522FF" w:rsidRPr="007522FF">
        <w:rPr>
          <w:rFonts w:hAnsi="Times New Roman" w:ascii="Times New Roman"/>
        </w:rPr>
        <w:t xml:space="preserve"> d.o.o. </w:t>
      </w:r>
      <w:r w:rsidR="00525D82">
        <w:rPr>
          <w:rFonts w:hAnsi="Times New Roman" w:ascii="Times New Roman"/>
        </w:rPr>
        <w:t>Njivice</w:t>
      </w:r>
      <w:r w:rsidR="007522FF" w:rsidRPr="007522FF">
        <w:rPr>
          <w:rFonts w:hAnsi="Times New Roman" w:ascii="Times New Roman"/>
        </w:rPr>
        <w:t xml:space="preserve">, </w:t>
      </w:r>
      <w:proofErr w:type="spellStart"/>
      <w:r w:rsidR="00525D82">
        <w:rPr>
          <w:rFonts w:hAnsi="Times New Roman" w:ascii="Times New Roman"/>
        </w:rPr>
        <w:t>Gromačine</w:t>
      </w:r>
      <w:proofErr w:type="spellEnd"/>
      <w:r w:rsidR="00525D82">
        <w:rPr>
          <w:rFonts w:hAnsi="Times New Roman" w:ascii="Times New Roman"/>
        </w:rPr>
        <w:t xml:space="preserve"> </w:t>
      </w:r>
      <w:proofErr w:type="spellStart"/>
      <w:r w:rsidR="00525D82">
        <w:rPr>
          <w:rFonts w:hAnsi="Times New Roman" w:ascii="Times New Roman"/>
        </w:rPr>
        <w:t>41</w:t>
      </w:r>
      <w:proofErr w:type="spellEnd"/>
      <w:r w:rsidR="007522FF" w:rsidRPr="007522FF">
        <w:rPr>
          <w:rFonts w:hAnsi="Times New Roman" w:ascii="Times New Roman"/>
        </w:rPr>
        <w:t xml:space="preserve"> (</w:t>
      </w:r>
      <w:proofErr w:type="spellStart"/>
      <w:r w:rsidR="007522FF" w:rsidRPr="007522FF">
        <w:rPr>
          <w:rFonts w:hAnsi="Times New Roman" w:ascii="Times New Roman"/>
        </w:rPr>
        <w:t>OIB</w:t>
      </w:r>
      <w:proofErr w:type="spellEnd"/>
      <w:r w:rsidR="007522FF" w:rsidRPr="007522FF">
        <w:rPr>
          <w:rFonts w:hAnsi="Times New Roman" w:ascii="Times New Roman"/>
        </w:rPr>
        <w:t xml:space="preserve"> </w:t>
      </w:r>
      <w:proofErr w:type="spellStart"/>
      <w:r w:rsidR="007522FF" w:rsidRPr="007522FF">
        <w:rPr>
          <w:rFonts w:hAnsi="Times New Roman" w:ascii="Times New Roman"/>
        </w:rPr>
        <w:t>3</w:t>
      </w:r>
      <w:r w:rsidR="00525D82">
        <w:rPr>
          <w:rFonts w:hAnsi="Times New Roman" w:ascii="Times New Roman"/>
        </w:rPr>
        <w:t>8671984092</w:t>
      </w:r>
      <w:proofErr w:type="spellEnd"/>
      <w:r w:rsidR="007522FF" w:rsidRPr="007522FF">
        <w:rPr>
          <w:rFonts w:hAnsi="Times New Roman" w:ascii="Times New Roman"/>
        </w:rPr>
        <w:t xml:space="preserve">; </w:t>
      </w:r>
      <w:proofErr w:type="spellStart"/>
      <w:r w:rsidR="007522FF" w:rsidRPr="007522FF">
        <w:rPr>
          <w:rFonts w:hAnsi="Times New Roman" w:ascii="Times New Roman"/>
        </w:rPr>
        <w:t>MBS</w:t>
      </w:r>
      <w:proofErr w:type="spellEnd"/>
      <w:r w:rsidR="007522FF" w:rsidRPr="007522FF">
        <w:rPr>
          <w:rFonts w:hAnsi="Times New Roman" w:ascii="Times New Roman"/>
        </w:rPr>
        <w:t xml:space="preserve"> </w:t>
      </w:r>
      <w:proofErr w:type="spellStart"/>
      <w:r w:rsidR="007522FF" w:rsidRPr="007522FF">
        <w:rPr>
          <w:rFonts w:hAnsi="Times New Roman" w:ascii="Times New Roman"/>
        </w:rPr>
        <w:t>0</w:t>
      </w:r>
      <w:r w:rsidR="00525D82">
        <w:rPr>
          <w:rFonts w:hAnsi="Times New Roman" w:ascii="Times New Roman"/>
        </w:rPr>
        <w:t>4</w:t>
      </w:r>
      <w:r w:rsidR="007522FF" w:rsidRPr="007522FF">
        <w:rPr>
          <w:rFonts w:hAnsi="Times New Roman" w:ascii="Times New Roman"/>
        </w:rPr>
        <w:t>0</w:t>
      </w:r>
      <w:r w:rsidR="00525D82">
        <w:rPr>
          <w:rFonts w:hAnsi="Times New Roman" w:ascii="Times New Roman"/>
        </w:rPr>
        <w:t>124668</w:t>
      </w:r>
      <w:proofErr w:type="spellEnd"/>
      <w:r w:rsidR="007522FF" w:rsidRPr="007522FF">
        <w:rPr>
          <w:rFonts w:hAnsi="Times New Roman" w:ascii="Times New Roman"/>
        </w:rPr>
        <w:t xml:space="preserve">), od </w:t>
      </w:r>
      <w:r w:rsidR="00525D82">
        <w:rPr>
          <w:rFonts w:hAnsi="Times New Roman" w:ascii="Times New Roman"/>
        </w:rPr>
        <w:t>6</w:t>
      </w:r>
      <w:r w:rsidR="007522FF" w:rsidRPr="007522FF">
        <w:rPr>
          <w:rFonts w:hAnsi="Times New Roman" w:ascii="Times New Roman"/>
        </w:rPr>
        <w:t xml:space="preserve">. </w:t>
      </w:r>
      <w:r w:rsidR="00525D82">
        <w:rPr>
          <w:rFonts w:hAnsi="Times New Roman" w:ascii="Times New Roman"/>
        </w:rPr>
        <w:t>lipnja</w:t>
      </w:r>
      <w:r w:rsidR="007522FF">
        <w:rPr>
          <w:rFonts w:hAnsi="Times New Roman" w:ascii="Times New Roman"/>
        </w:rPr>
        <w:t xml:space="preserve"> </w:t>
      </w:r>
      <w:r w:rsidR="007522FF" w:rsidRPr="007522FF">
        <w:rPr>
          <w:rFonts w:hAnsi="Times New Roman" w:ascii="Times New Roman"/>
        </w:rPr>
        <w:t>201</w:t>
      </w:r>
      <w:r w:rsidR="00525D82">
        <w:rPr>
          <w:rFonts w:hAnsi="Times New Roman" w:ascii="Times New Roman"/>
        </w:rPr>
        <w:t>7</w:t>
      </w:r>
      <w:r w:rsidR="007522FF" w:rsidRPr="007522FF">
        <w:rPr>
          <w:rFonts w:hAnsi="Times New Roman" w:ascii="Times New Roman"/>
        </w:rPr>
        <w:t>. godine</w:t>
      </w:r>
    </w:p>
    <w:p w:rsidRDefault="009A7669" w:rsidP="00831AAB" w:rsidR="009A7669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r i j e š i o    j 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ab/>
        <w:t xml:space="preserve">Obustavlja se skraćeni stečajni postupak nad dužnikom </w:t>
      </w:r>
      <w:proofErr w:type="spellStart"/>
      <w:r w:rsidR="00525D82" w:rsidRPr="00525D82">
        <w:rPr>
          <w:rFonts w:hAnsi="Times New Roman" w:ascii="Times New Roman"/>
        </w:rPr>
        <w:t>ALFACOMMERCE</w:t>
      </w:r>
      <w:proofErr w:type="spellEnd"/>
      <w:r w:rsidR="00525D82" w:rsidRPr="00525D82">
        <w:rPr>
          <w:rFonts w:hAnsi="Times New Roman" w:ascii="Times New Roman"/>
        </w:rPr>
        <w:t xml:space="preserve"> d.o.o. Njivice, </w:t>
      </w:r>
      <w:proofErr w:type="spellStart"/>
      <w:r w:rsidR="00525D82" w:rsidRPr="00525D82">
        <w:rPr>
          <w:rFonts w:hAnsi="Times New Roman" w:ascii="Times New Roman"/>
        </w:rPr>
        <w:t>Gromačine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41</w:t>
      </w:r>
      <w:proofErr w:type="spellEnd"/>
      <w:r w:rsidR="00525D82" w:rsidRPr="00525D82">
        <w:rPr>
          <w:rFonts w:hAnsi="Times New Roman" w:ascii="Times New Roman"/>
        </w:rPr>
        <w:t>, (</w:t>
      </w:r>
      <w:proofErr w:type="spellStart"/>
      <w:r w:rsidR="00525D82" w:rsidRPr="00525D82">
        <w:rPr>
          <w:rFonts w:hAnsi="Times New Roman" w:ascii="Times New Roman"/>
        </w:rPr>
        <w:t>OIB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38671984092</w:t>
      </w:r>
      <w:proofErr w:type="spellEnd"/>
      <w:r w:rsidR="00525D82" w:rsidRPr="00525D82">
        <w:rPr>
          <w:rFonts w:hAnsi="Times New Roman" w:ascii="Times New Roman"/>
        </w:rPr>
        <w:t xml:space="preserve">; </w:t>
      </w:r>
      <w:proofErr w:type="spellStart"/>
      <w:r w:rsidR="00525D82" w:rsidRPr="00525D82">
        <w:rPr>
          <w:rFonts w:hAnsi="Times New Roman" w:ascii="Times New Roman"/>
        </w:rPr>
        <w:t>MBS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040124668</w:t>
      </w:r>
      <w:proofErr w:type="spellEnd"/>
      <w:r w:rsidR="007522FF" w:rsidRPr="007522FF">
        <w:rPr>
          <w:rFonts w:hAnsi="Times New Roman" w:ascii="Times New Roman"/>
        </w:rPr>
        <w:t>)</w:t>
      </w:r>
      <w:r w:rsidRPr="00831AAB">
        <w:rPr>
          <w:rFonts w:hAnsi="Times New Roman" w:ascii="Times New Roman"/>
        </w:rPr>
        <w:t>.</w:t>
      </w:r>
    </w:p>
    <w:p w:rsidRDefault="009A7669" w:rsidP="00831AAB" w:rsidR="009A7669" w:rsidRPr="00831AAB">
      <w:pPr>
        <w:jc w:val="both"/>
        <w:rPr>
          <w:rFonts w:hAnsi="Times New Roman" w:ascii="Times New Roman"/>
        </w:rPr>
      </w:pPr>
    </w:p>
    <w:p w:rsidRDefault="00831AAB" w:rsidP="00831AAB" w:rsidR="00831AAB" w:rsidRPr="00831AAB">
      <w:pPr>
        <w:jc w:val="both"/>
        <w:rPr>
          <w:rFonts w:hAnsi="Times New Roman" w:ascii="Times New Roman"/>
        </w:rPr>
      </w:pPr>
    </w:p>
    <w:p w:rsidRDefault="00831AAB" w:rsidP="00831AAB" w:rsid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>Obrazloženje</w:t>
      </w:r>
    </w:p>
    <w:p w:rsidRDefault="009A7669" w:rsidP="00831AAB" w:rsidR="009A7669" w:rsidRPr="00831AAB">
      <w:pPr>
        <w:jc w:val="center"/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7522FF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Predlagatelj Financijska agencija, Regionalni centar Rijeka podnijela je ovome sudu </w:t>
      </w:r>
      <w:r w:rsidR="00525D82">
        <w:rPr>
          <w:rFonts w:hAnsi="Times New Roman" w:ascii="Times New Roman"/>
        </w:rPr>
        <w:t>3</w:t>
      </w:r>
      <w:r w:rsidRPr="00831AAB">
        <w:rPr>
          <w:rFonts w:hAnsi="Times New Roman" w:ascii="Times New Roman"/>
        </w:rPr>
        <w:t xml:space="preserve">. </w:t>
      </w:r>
      <w:r w:rsidR="00525D82">
        <w:rPr>
          <w:rFonts w:hAnsi="Times New Roman" w:ascii="Times New Roman"/>
        </w:rPr>
        <w:t>veljače</w:t>
      </w:r>
      <w:r w:rsidR="007522FF">
        <w:rPr>
          <w:rFonts w:hAnsi="Times New Roman" w:ascii="Times New Roman"/>
        </w:rPr>
        <w:t xml:space="preserve"> </w:t>
      </w:r>
      <w:r w:rsidRPr="00831AAB">
        <w:rPr>
          <w:rFonts w:hAnsi="Times New Roman" w:ascii="Times New Roman"/>
        </w:rPr>
        <w:t>201</w:t>
      </w:r>
      <w:r w:rsidR="00525D82">
        <w:rPr>
          <w:rFonts w:hAnsi="Times New Roman" w:ascii="Times New Roman"/>
        </w:rPr>
        <w:t>7</w:t>
      </w:r>
      <w:r w:rsidRPr="00831AAB">
        <w:rPr>
          <w:rFonts w:hAnsi="Times New Roman" w:ascii="Times New Roman"/>
        </w:rPr>
        <w:t xml:space="preserve">. zahtjev za provedbu skraćenog stečajnog postupka nad dužnikom </w:t>
      </w:r>
      <w:proofErr w:type="spellStart"/>
      <w:r w:rsidR="00525D82" w:rsidRPr="00525D82">
        <w:rPr>
          <w:rFonts w:hAnsi="Times New Roman" w:ascii="Times New Roman"/>
        </w:rPr>
        <w:t>ALFACOMMERCE</w:t>
      </w:r>
      <w:proofErr w:type="spellEnd"/>
      <w:r w:rsidR="00525D82" w:rsidRPr="00525D82">
        <w:rPr>
          <w:rFonts w:hAnsi="Times New Roman" w:ascii="Times New Roman"/>
        </w:rPr>
        <w:t xml:space="preserve"> d.o.o. Njivice, </w:t>
      </w:r>
      <w:proofErr w:type="spellStart"/>
      <w:r w:rsidR="00525D82" w:rsidRPr="00525D82">
        <w:rPr>
          <w:rFonts w:hAnsi="Times New Roman" w:ascii="Times New Roman"/>
        </w:rPr>
        <w:t>Gromačine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41</w:t>
      </w:r>
      <w:proofErr w:type="spellEnd"/>
      <w:r w:rsidR="00525D82" w:rsidRPr="00525D82">
        <w:rPr>
          <w:rFonts w:hAnsi="Times New Roman" w:ascii="Times New Roman"/>
        </w:rPr>
        <w:t>, (</w:t>
      </w:r>
      <w:proofErr w:type="spellStart"/>
      <w:r w:rsidR="00525D82" w:rsidRPr="00525D82">
        <w:rPr>
          <w:rFonts w:hAnsi="Times New Roman" w:ascii="Times New Roman"/>
        </w:rPr>
        <w:t>OIB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38671984092</w:t>
      </w:r>
      <w:proofErr w:type="spellEnd"/>
      <w:r w:rsidR="00525D82" w:rsidRPr="00525D82">
        <w:rPr>
          <w:rFonts w:hAnsi="Times New Roman" w:ascii="Times New Roman"/>
        </w:rPr>
        <w:t xml:space="preserve">; </w:t>
      </w:r>
      <w:proofErr w:type="spellStart"/>
      <w:r w:rsidR="00525D82" w:rsidRPr="00525D82">
        <w:rPr>
          <w:rFonts w:hAnsi="Times New Roman" w:ascii="Times New Roman"/>
        </w:rPr>
        <w:t>MBS</w:t>
      </w:r>
      <w:proofErr w:type="spellEnd"/>
      <w:r w:rsidR="00525D82" w:rsidRPr="00525D82">
        <w:rPr>
          <w:rFonts w:hAnsi="Times New Roman" w:ascii="Times New Roman"/>
        </w:rPr>
        <w:t xml:space="preserve"> </w:t>
      </w:r>
      <w:proofErr w:type="spellStart"/>
      <w:r w:rsidR="00525D82" w:rsidRPr="00525D82">
        <w:rPr>
          <w:rFonts w:hAnsi="Times New Roman" w:ascii="Times New Roman"/>
        </w:rPr>
        <w:t>040124668</w:t>
      </w:r>
      <w:proofErr w:type="spellEnd"/>
      <w:r w:rsidR="007522FF">
        <w:rPr>
          <w:rFonts w:hAnsi="Times New Roman" w:ascii="Times New Roman"/>
        </w:rPr>
        <w:t xml:space="preserve">; </w:t>
      </w:r>
      <w:r w:rsidRPr="00831AAB">
        <w:rPr>
          <w:rFonts w:hAnsi="Times New Roman" w:ascii="Times New Roman"/>
        </w:rPr>
        <w:t>dalje</w:t>
      </w:r>
      <w:r w:rsidR="007522FF">
        <w:rPr>
          <w:rFonts w:hAnsi="Times New Roman" w:ascii="Times New Roman"/>
        </w:rPr>
        <w:t xml:space="preserve"> -</w:t>
      </w:r>
      <w:r w:rsidRPr="00831AAB">
        <w:rPr>
          <w:rFonts w:hAnsi="Times New Roman" w:ascii="Times New Roman"/>
        </w:rPr>
        <w:t xml:space="preserve"> dužnik)</w:t>
      </w:r>
      <w:r w:rsidR="007522FF">
        <w:rPr>
          <w:rFonts w:hAnsi="Times New Roman" w:ascii="Times New Roman"/>
        </w:rPr>
        <w:t>, na</w:t>
      </w:r>
      <w:r w:rsidRPr="00831AAB">
        <w:rPr>
          <w:rFonts w:hAnsi="Times New Roman" w:ascii="Times New Roman"/>
        </w:rPr>
        <w:t xml:space="preserve"> temelj</w:t>
      </w:r>
      <w:r w:rsidR="007522FF">
        <w:rPr>
          <w:rFonts w:hAnsi="Times New Roman" w:ascii="Times New Roman"/>
        </w:rPr>
        <w:t>u</w:t>
      </w:r>
      <w:r w:rsidRPr="00831AAB">
        <w:rPr>
          <w:rFonts w:hAnsi="Times New Roman" w:ascii="Times New Roman"/>
        </w:rPr>
        <w:t xml:space="preserve"> čl. 429. Stečajnog zakona (Narodne novine br. </w:t>
      </w:r>
      <w:proofErr w:type="spellStart"/>
      <w:r w:rsidRPr="00831AAB">
        <w:rPr>
          <w:rFonts w:hAnsi="Times New Roman" w:ascii="Times New Roman"/>
        </w:rPr>
        <w:t>71</w:t>
      </w:r>
      <w:proofErr w:type="spellEnd"/>
      <w:r w:rsidRPr="00831AAB">
        <w:rPr>
          <w:rFonts w:hAnsi="Times New Roman" w:ascii="Times New Roman"/>
        </w:rPr>
        <w:t>/</w:t>
      </w:r>
      <w:proofErr w:type="spellStart"/>
      <w:r w:rsidRPr="00831AAB">
        <w:rPr>
          <w:rFonts w:hAnsi="Times New Roman" w:ascii="Times New Roman"/>
        </w:rPr>
        <w:t>15</w:t>
      </w:r>
      <w:proofErr w:type="spellEnd"/>
      <w:r w:rsidRPr="00831AAB">
        <w:rPr>
          <w:rFonts w:hAnsi="Times New Roman" w:ascii="Times New Roman"/>
        </w:rPr>
        <w:t xml:space="preserve">, dalje: </w:t>
      </w:r>
      <w:proofErr w:type="spellStart"/>
      <w:r w:rsidRPr="00831AAB">
        <w:rPr>
          <w:rFonts w:hAnsi="Times New Roman" w:ascii="Times New Roman"/>
        </w:rPr>
        <w:t>SZ</w:t>
      </w:r>
      <w:proofErr w:type="spellEnd"/>
      <w:r w:rsidRPr="00831AAB">
        <w:rPr>
          <w:rFonts w:hAnsi="Times New Roman" w:ascii="Times New Roman"/>
        </w:rPr>
        <w:t xml:space="preserve">-a). </w:t>
      </w:r>
    </w:p>
    <w:p w:rsidRDefault="007522FF" w:rsidP="00831AAB" w:rsidR="00831AA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t</w:t>
      </w:r>
      <w:r w:rsidR="00831AAB" w:rsidRPr="00831AAB">
        <w:rPr>
          <w:rFonts w:hAnsi="Times New Roman" w:ascii="Times New Roman"/>
        </w:rPr>
        <w:t>emelj</w:t>
      </w:r>
      <w:r>
        <w:rPr>
          <w:rFonts w:hAnsi="Times New Roman" w:ascii="Times New Roman"/>
        </w:rPr>
        <w:t>u</w:t>
      </w:r>
      <w:r w:rsidR="00831AAB" w:rsidRPr="00831AAB">
        <w:rPr>
          <w:rFonts w:hAnsi="Times New Roman" w:ascii="Times New Roman"/>
        </w:rPr>
        <w:t xml:space="preserve"> odredbe čl. 430. i 431. </w:t>
      </w:r>
      <w:proofErr w:type="spellStart"/>
      <w:r w:rsidR="00831AAB" w:rsidRPr="00831AAB">
        <w:rPr>
          <w:rFonts w:hAnsi="Times New Roman" w:ascii="Times New Roman"/>
        </w:rPr>
        <w:t>SZ</w:t>
      </w:r>
      <w:proofErr w:type="spellEnd"/>
      <w:r w:rsidR="00831AAB" w:rsidRPr="00831AAB">
        <w:rPr>
          <w:rFonts w:hAnsi="Times New Roman" w:ascii="Times New Roman"/>
        </w:rPr>
        <w:t xml:space="preserve">-a, oglasom objavljenim na mrežnoj stranici e-Oglasne ploče suda pozvane su osobe ovlaštene za zastupanje dužnika po zakonu u roku od 15 dana od dana objave oglasa podnijeti sudu popis imovine i obveza na propisanom obrascu i pozvani su vjerovnici dužnika u roku od 45 dana predložiti otvaranje stečajnog postupka i po pozivu suda predujmiti iznos potreban za namirenje troškova postupka. </w:t>
      </w:r>
    </w:p>
    <w:p w:rsidRDefault="007522FF" w:rsidP="00831AAB" w:rsidR="007522FF" w:rsidRPr="00831AAB">
      <w:pPr>
        <w:jc w:val="both"/>
        <w:rPr>
          <w:rFonts w:hAnsi="Times New Roman" w:ascii="Times New Roman"/>
        </w:rPr>
      </w:pPr>
    </w:p>
    <w:p w:rsidRDefault="00525D82" w:rsidP="00C4277B" w:rsidR="00C4277B">
      <w:pPr>
        <w:ind w:firstLine="720"/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Sberbank</w:t>
      </w:r>
      <w:proofErr w:type="spellEnd"/>
      <w:r>
        <w:rPr>
          <w:rFonts w:hAnsi="Times New Roman" w:ascii="Times New Roman"/>
        </w:rPr>
        <w:t xml:space="preserve"> banka d.d. Ljubljana, Republika Slovenija</w:t>
      </w:r>
      <w:r w:rsidR="00E54D70">
        <w:rPr>
          <w:rFonts w:hAnsi="Times New Roman" w:ascii="Times New Roman"/>
        </w:rPr>
        <w:t xml:space="preserve">, </w:t>
      </w:r>
      <w:proofErr w:type="spellStart"/>
      <w:r w:rsidR="00E54D70">
        <w:rPr>
          <w:rFonts w:hAnsi="Times New Roman" w:ascii="Times New Roman"/>
        </w:rPr>
        <w:t>Dunajska</w:t>
      </w:r>
      <w:proofErr w:type="spellEnd"/>
      <w:r w:rsidR="00E54D70">
        <w:rPr>
          <w:rFonts w:hAnsi="Times New Roman" w:ascii="Times New Roman"/>
        </w:rPr>
        <w:t xml:space="preserve"> cesta </w:t>
      </w:r>
      <w:proofErr w:type="spellStart"/>
      <w:r w:rsidR="00E54D70">
        <w:rPr>
          <w:rFonts w:hAnsi="Times New Roman" w:ascii="Times New Roman"/>
        </w:rPr>
        <w:t>128A</w:t>
      </w:r>
      <w:proofErr w:type="spellEnd"/>
      <w:r>
        <w:rPr>
          <w:rFonts w:hAnsi="Times New Roman" w:ascii="Times New Roman"/>
        </w:rPr>
        <w:t xml:space="preserve"> </w:t>
      </w:r>
      <w:r w:rsidR="00C4277B" w:rsidRPr="00C4277B">
        <w:rPr>
          <w:rFonts w:hAnsi="Times New Roman" w:ascii="Times New Roman"/>
        </w:rPr>
        <w:t>(</w:t>
      </w:r>
      <w:proofErr w:type="spellStart"/>
      <w:r w:rsidR="00C4277B" w:rsidRPr="00C4277B">
        <w:rPr>
          <w:rFonts w:hAnsi="Times New Roman" w:ascii="Times New Roman"/>
        </w:rPr>
        <w:t>OIB</w:t>
      </w:r>
      <w:proofErr w:type="spellEnd"/>
      <w:r w:rsidR="00C4277B" w:rsidRPr="00C4277B">
        <w:rPr>
          <w:rFonts w:hAnsi="Times New Roman" w:ascii="Times New Roman"/>
        </w:rPr>
        <w:t xml:space="preserve">: </w:t>
      </w:r>
      <w:r w:rsidR="00E54D70">
        <w:rPr>
          <w:rFonts w:hAnsi="Times New Roman" w:ascii="Times New Roman"/>
        </w:rPr>
        <w:t>73433895209</w:t>
      </w:r>
      <w:r w:rsidR="00C4277B" w:rsidRPr="00C4277B">
        <w:rPr>
          <w:rFonts w:hAnsi="Times New Roman" w:ascii="Times New Roman"/>
        </w:rPr>
        <w:t>)</w:t>
      </w:r>
      <w:r w:rsidR="00C4277B">
        <w:rPr>
          <w:rFonts w:hAnsi="Times New Roman" w:ascii="Times New Roman"/>
        </w:rPr>
        <w:t xml:space="preserve"> je u</w:t>
      </w:r>
      <w:r w:rsidR="00831AAB" w:rsidRPr="00831AAB">
        <w:rPr>
          <w:rFonts w:hAnsi="Times New Roman" w:ascii="Times New Roman"/>
        </w:rPr>
        <w:t xml:space="preserve"> zakonskom roku </w:t>
      </w:r>
      <w:r w:rsidR="00E54D70">
        <w:rPr>
          <w:rFonts w:hAnsi="Times New Roman" w:ascii="Times New Roman"/>
        </w:rPr>
        <w:t>7</w:t>
      </w:r>
      <w:r w:rsidR="007522FF">
        <w:rPr>
          <w:rFonts w:hAnsi="Times New Roman" w:ascii="Times New Roman"/>
        </w:rPr>
        <w:t xml:space="preserve">. </w:t>
      </w:r>
      <w:r w:rsidR="00E54D70">
        <w:rPr>
          <w:rFonts w:hAnsi="Times New Roman" w:ascii="Times New Roman"/>
        </w:rPr>
        <w:t xml:space="preserve">travnja </w:t>
      </w:r>
      <w:r w:rsidR="007522FF">
        <w:rPr>
          <w:rFonts w:hAnsi="Times New Roman" w:ascii="Times New Roman"/>
        </w:rPr>
        <w:t>201</w:t>
      </w:r>
      <w:r w:rsidR="00E54D70">
        <w:rPr>
          <w:rFonts w:hAnsi="Times New Roman" w:ascii="Times New Roman"/>
        </w:rPr>
        <w:t>7</w:t>
      </w:r>
      <w:r w:rsidR="007522FF">
        <w:rPr>
          <w:rFonts w:hAnsi="Times New Roman" w:ascii="Times New Roman"/>
        </w:rPr>
        <w:t>.</w:t>
      </w:r>
      <w:r w:rsidR="00552F5C">
        <w:rPr>
          <w:rFonts w:hAnsi="Times New Roman" w:ascii="Times New Roman"/>
        </w:rPr>
        <w:t xml:space="preserve"> godine</w:t>
      </w:r>
      <w:r w:rsidR="00831AAB" w:rsidRPr="00831AAB">
        <w:rPr>
          <w:rFonts w:hAnsi="Times New Roman" w:ascii="Times New Roman"/>
        </w:rPr>
        <w:t xml:space="preserve">, podnio ovom sudu prijedlog za otvaranje stečajnog postupka nad dužnikom.  </w:t>
      </w:r>
    </w:p>
    <w:p w:rsidRDefault="00C4277B" w:rsidP="00C4277B" w:rsidR="00C4277B" w:rsidRPr="00C4277B">
      <w:pPr>
        <w:ind w:firstLine="720"/>
        <w:jc w:val="both"/>
        <w:rPr>
          <w:rFonts w:hAnsi="Times New Roman" w:ascii="Times New Roman"/>
        </w:rPr>
      </w:pPr>
    </w:p>
    <w:p w:rsidRDefault="00831AAB" w:rsidP="00E54D70" w:rsidR="007B7E39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prijedlogu je naveo da prema dužniku ima tražbinu u iznosu od </w:t>
      </w:r>
      <w:r w:rsidR="00E54D70">
        <w:rPr>
          <w:rFonts w:hAnsi="Times New Roman" w:ascii="Times New Roman"/>
        </w:rPr>
        <w:t xml:space="preserve">3.797.381,07 kn, koja se temelji na Sporazumu o zasnivanju založnog prava na nekretnini radi osiguranja naplate novčane tražbine </w:t>
      </w:r>
      <w:proofErr w:type="spellStart"/>
      <w:r w:rsidR="00E54D70">
        <w:rPr>
          <w:rFonts w:hAnsi="Times New Roman" w:ascii="Times New Roman"/>
        </w:rPr>
        <w:t>solemniziranog</w:t>
      </w:r>
      <w:proofErr w:type="spellEnd"/>
      <w:r w:rsidR="00E54D70">
        <w:rPr>
          <w:rFonts w:hAnsi="Times New Roman" w:ascii="Times New Roman"/>
        </w:rPr>
        <w:t xml:space="preserve"> od strane javnog bilježnika Stjepana </w:t>
      </w:r>
      <w:proofErr w:type="spellStart"/>
      <w:r w:rsidR="00E54D70">
        <w:rPr>
          <w:rFonts w:hAnsi="Times New Roman" w:ascii="Times New Roman"/>
        </w:rPr>
        <w:t>Šaškora</w:t>
      </w:r>
      <w:proofErr w:type="spellEnd"/>
      <w:r w:rsidR="00E54D70">
        <w:rPr>
          <w:rFonts w:hAnsi="Times New Roman" w:ascii="Times New Roman"/>
        </w:rPr>
        <w:t xml:space="preserve"> iz Zagreba, </w:t>
      </w:r>
      <w:r w:rsidR="00552F5C">
        <w:rPr>
          <w:rFonts w:hAnsi="Times New Roman" w:ascii="Times New Roman"/>
        </w:rPr>
        <w:t xml:space="preserve">od </w:t>
      </w:r>
      <w:r w:rsidR="00E54D70">
        <w:rPr>
          <w:rFonts w:hAnsi="Times New Roman" w:ascii="Times New Roman"/>
        </w:rPr>
        <w:t xml:space="preserve">13. listopada 2010. godine pod poslovnim brojem </w:t>
      </w:r>
      <w:proofErr w:type="spellStart"/>
      <w:r w:rsidR="00E54D70">
        <w:rPr>
          <w:rFonts w:hAnsi="Times New Roman" w:ascii="Times New Roman"/>
        </w:rPr>
        <w:t>OV</w:t>
      </w:r>
      <w:proofErr w:type="spellEnd"/>
      <w:r w:rsidR="00E54D70">
        <w:rPr>
          <w:rFonts w:hAnsi="Times New Roman" w:ascii="Times New Roman"/>
        </w:rPr>
        <w:t>-</w:t>
      </w:r>
      <w:proofErr w:type="spellStart"/>
      <w:r w:rsidR="00E54D70">
        <w:rPr>
          <w:rFonts w:hAnsi="Times New Roman" w:ascii="Times New Roman"/>
        </w:rPr>
        <w:t>12135</w:t>
      </w:r>
      <w:proofErr w:type="spellEnd"/>
      <w:r w:rsidR="00E54D70">
        <w:rPr>
          <w:rFonts w:hAnsi="Times New Roman" w:ascii="Times New Roman"/>
        </w:rPr>
        <w:t>/</w:t>
      </w:r>
      <w:proofErr w:type="spellStart"/>
      <w:r w:rsidR="00E54D70">
        <w:rPr>
          <w:rFonts w:hAnsi="Times New Roman" w:ascii="Times New Roman"/>
        </w:rPr>
        <w:t>10</w:t>
      </w:r>
      <w:proofErr w:type="spellEnd"/>
      <w:r w:rsidR="00E54D70">
        <w:rPr>
          <w:rFonts w:hAnsi="Times New Roman" w:ascii="Times New Roman"/>
        </w:rPr>
        <w:t xml:space="preserve"> i Ugovora o kreditu 240-51-505675 od 15. rujna 2010. godine. Ujedno je naveo da je izvjesno da podnositelj prijedloga neće moći svoju tražbinu u potpunosti </w:t>
      </w:r>
      <w:r w:rsidR="00E54D70">
        <w:rPr>
          <w:rFonts w:hAnsi="Times New Roman" w:ascii="Times New Roman"/>
        </w:rPr>
        <w:lastRenderedPageBreak/>
        <w:t xml:space="preserve">namiriti iz dijela imovine dužnika na kojem podnositelj ima </w:t>
      </w:r>
      <w:proofErr w:type="spellStart"/>
      <w:r w:rsidR="00E54D70">
        <w:rPr>
          <w:rFonts w:hAnsi="Times New Roman" w:ascii="Times New Roman"/>
        </w:rPr>
        <w:t>razlučno</w:t>
      </w:r>
      <w:proofErr w:type="spellEnd"/>
      <w:r w:rsidR="00E54D70">
        <w:rPr>
          <w:rFonts w:hAnsi="Times New Roman" w:ascii="Times New Roman"/>
        </w:rPr>
        <w:t xml:space="preserve"> pravo. Naime, navedena nekretnina nema dostatnu vrijednost prema tržišnoj vrijednosti nekretnina, </w:t>
      </w:r>
      <w:r w:rsidR="00552F5C">
        <w:rPr>
          <w:rFonts w:hAnsi="Times New Roman" w:ascii="Times New Roman"/>
        </w:rPr>
        <w:t xml:space="preserve">iz kojih </w:t>
      </w:r>
      <w:r w:rsidR="00E54D70">
        <w:rPr>
          <w:rFonts w:hAnsi="Times New Roman" w:ascii="Times New Roman"/>
        </w:rPr>
        <w:t xml:space="preserve">bi se potpuno namirilo potraživanje podnositelja, a </w:t>
      </w:r>
      <w:r w:rsidR="00552F5C">
        <w:rPr>
          <w:rFonts w:hAnsi="Times New Roman" w:ascii="Times New Roman"/>
        </w:rPr>
        <w:t>ujedno,</w:t>
      </w:r>
      <w:r w:rsidR="00E54D70">
        <w:rPr>
          <w:rFonts w:hAnsi="Times New Roman" w:ascii="Times New Roman"/>
        </w:rPr>
        <w:t xml:space="preserve"> dio istih nije u isključivom vlasništvu dužnika nego je dužnik suvlasnik s ostalim osobama. Stoga, budući da je dužnik nesposoban za plaćanje postoji stečajni razlog (čl. 5. i 6. Stečajnog zakona).      </w:t>
      </w:r>
    </w:p>
    <w:p w:rsidRDefault="007B7E39" w:rsidP="00397FCC" w:rsidR="007B7E39" w:rsidRPr="00EB67B3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Zaključkom od </w:t>
      </w:r>
      <w:r w:rsidR="00E54D70">
        <w:rPr>
          <w:rFonts w:hAnsi="Times New Roman" w:ascii="Times New Roman"/>
        </w:rPr>
        <w:t>14</w:t>
      </w:r>
      <w:r w:rsidRPr="00831AAB">
        <w:rPr>
          <w:rFonts w:hAnsi="Times New Roman" w:ascii="Times New Roman"/>
        </w:rPr>
        <w:t xml:space="preserve">. </w:t>
      </w:r>
      <w:r w:rsidR="00E54D70">
        <w:rPr>
          <w:rFonts w:hAnsi="Times New Roman" w:ascii="Times New Roman"/>
        </w:rPr>
        <w:t xml:space="preserve">travnja </w:t>
      </w:r>
      <w:r w:rsidRPr="00831AAB">
        <w:rPr>
          <w:rFonts w:hAnsi="Times New Roman" w:ascii="Times New Roman"/>
        </w:rPr>
        <w:t>201</w:t>
      </w:r>
      <w:r w:rsidR="00E54D70">
        <w:rPr>
          <w:rFonts w:hAnsi="Times New Roman" w:ascii="Times New Roman"/>
        </w:rPr>
        <w:t>7</w:t>
      </w:r>
      <w:r w:rsidRPr="00831AAB">
        <w:rPr>
          <w:rFonts w:hAnsi="Times New Roman" w:ascii="Times New Roman"/>
        </w:rPr>
        <w:t>. sud je pozvao vjerov</w:t>
      </w:r>
      <w:r w:rsidR="000E08D8">
        <w:rPr>
          <w:rFonts w:hAnsi="Times New Roman" w:ascii="Times New Roman"/>
        </w:rPr>
        <w:t>nika uplatiti ukupan iznos od 11</w:t>
      </w:r>
      <w:r w:rsidRPr="00831AAB">
        <w:rPr>
          <w:rFonts w:hAnsi="Times New Roman" w:ascii="Times New Roman"/>
        </w:rPr>
        <w:t>.000,00 kn za namirenje troškova stečajnog postupka, što je isti učinio</w:t>
      </w:r>
      <w:r w:rsidR="00E54D70">
        <w:rPr>
          <w:rFonts w:hAnsi="Times New Roman" w:ascii="Times New Roman"/>
        </w:rPr>
        <w:t xml:space="preserve"> još</w:t>
      </w:r>
      <w:r w:rsidRPr="00831AAB">
        <w:rPr>
          <w:rFonts w:hAnsi="Times New Roman" w:ascii="Times New Roman"/>
        </w:rPr>
        <w:t xml:space="preserve"> </w:t>
      </w:r>
      <w:r w:rsidR="0069370D">
        <w:rPr>
          <w:rFonts w:hAnsi="Times New Roman" w:ascii="Times New Roman"/>
        </w:rPr>
        <w:t>7</w:t>
      </w:r>
      <w:r w:rsidRPr="00831AAB">
        <w:rPr>
          <w:rFonts w:hAnsi="Times New Roman" w:ascii="Times New Roman"/>
        </w:rPr>
        <w:t xml:space="preserve">. </w:t>
      </w:r>
      <w:r w:rsidR="0069370D">
        <w:rPr>
          <w:rFonts w:hAnsi="Times New Roman" w:ascii="Times New Roman"/>
        </w:rPr>
        <w:t xml:space="preserve">travnja </w:t>
      </w:r>
      <w:r w:rsidRPr="00831AAB">
        <w:rPr>
          <w:rFonts w:hAnsi="Times New Roman" w:ascii="Times New Roman"/>
        </w:rPr>
        <w:t>201</w:t>
      </w:r>
      <w:r w:rsidR="0069370D">
        <w:rPr>
          <w:rFonts w:hAnsi="Times New Roman" w:ascii="Times New Roman"/>
        </w:rPr>
        <w:t>7</w:t>
      </w:r>
      <w:r w:rsidRPr="00831AAB">
        <w:rPr>
          <w:rFonts w:hAnsi="Times New Roman" w:ascii="Times New Roman"/>
        </w:rPr>
        <w:t>.</w:t>
      </w:r>
      <w:r w:rsidR="000E08D8">
        <w:rPr>
          <w:rFonts w:hAnsi="Times New Roman" w:ascii="Times New Roman"/>
        </w:rPr>
        <w:t xml:space="preserve"> godine.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Prema odredbi čl. 433. </w:t>
      </w:r>
      <w:proofErr w:type="spellStart"/>
      <w:r w:rsidRPr="00831AAB">
        <w:rPr>
          <w:rFonts w:hAnsi="Times New Roman" w:ascii="Times New Roman"/>
        </w:rPr>
        <w:t>SZ</w:t>
      </w:r>
      <w:proofErr w:type="spellEnd"/>
      <w:r w:rsidRPr="00831AAB">
        <w:rPr>
          <w:rFonts w:hAnsi="Times New Roman" w:ascii="Times New Roman"/>
        </w:rPr>
        <w:t xml:space="preserve">-a ako nisu ispunjene pretpostavke za istodobno otvaranje i zaključenje skraćenog stečajnog postupka u smislu odredbe čl. 431. </w:t>
      </w:r>
      <w:proofErr w:type="spellStart"/>
      <w:r w:rsidRPr="00831AAB">
        <w:rPr>
          <w:rFonts w:hAnsi="Times New Roman" w:ascii="Times New Roman"/>
        </w:rPr>
        <w:t>SZ</w:t>
      </w:r>
      <w:proofErr w:type="spellEnd"/>
      <w:r w:rsidRPr="00831AAB">
        <w:rPr>
          <w:rFonts w:hAnsi="Times New Roman" w:ascii="Times New Roman"/>
        </w:rPr>
        <w:t xml:space="preserve">-a sud će obustaviti skraćeni stečajni postupak i odgovarajućom primjenom općih odredaba stečajnog postupka donijeti rješenje o pokretanju prethodnog postupka, odnosno otvaranje stečajnog postupka. 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15B0A" w:rsidP="000E08D8" w:rsidR="00831AAB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 o</w:t>
      </w:r>
      <w:r w:rsidR="00831AAB" w:rsidRPr="00831AAB">
        <w:rPr>
          <w:rFonts w:hAnsi="Times New Roman" w:ascii="Times New Roman"/>
        </w:rPr>
        <w:t xml:space="preserve">bzirom </w:t>
      </w:r>
      <w:r w:rsidR="009A7669">
        <w:rPr>
          <w:rFonts w:hAnsi="Times New Roman" w:ascii="Times New Roman"/>
        </w:rPr>
        <w:t xml:space="preserve">na to </w:t>
      </w:r>
      <w:r w:rsidR="00831AAB" w:rsidRPr="00831AAB">
        <w:rPr>
          <w:rFonts w:hAnsi="Times New Roman" w:ascii="Times New Roman"/>
        </w:rPr>
        <w:t>da</w:t>
      </w:r>
      <w:r w:rsidR="009A7669">
        <w:rPr>
          <w:rFonts w:hAnsi="Times New Roman" w:ascii="Times New Roman"/>
        </w:rPr>
        <w:t xml:space="preserve"> </w:t>
      </w:r>
      <w:r w:rsidR="009A7669" w:rsidRPr="009A7669">
        <w:rPr>
          <w:rFonts w:hAnsi="Times New Roman" w:ascii="Times New Roman"/>
        </w:rPr>
        <w:t xml:space="preserve">nisu ispunjene pretpostavke za istodobno otvaranje i zaključenje skraćenoga stečajnog postupka u smislu odredbe članka 431. </w:t>
      </w:r>
      <w:proofErr w:type="spellStart"/>
      <w:r w:rsidR="009A7669">
        <w:rPr>
          <w:rFonts w:hAnsi="Times New Roman" w:ascii="Times New Roman"/>
        </w:rPr>
        <w:t>ZS</w:t>
      </w:r>
      <w:proofErr w:type="spellEnd"/>
      <w:r w:rsidR="00831AAB" w:rsidRPr="00831AAB">
        <w:rPr>
          <w:rFonts w:hAnsi="Times New Roman" w:ascii="Times New Roman"/>
        </w:rPr>
        <w:t xml:space="preserve">, valjalo je temeljem čl. 433. </w:t>
      </w:r>
      <w:proofErr w:type="spellStart"/>
      <w:r w:rsidR="00831AAB" w:rsidRPr="00831AAB">
        <w:rPr>
          <w:rFonts w:hAnsi="Times New Roman" w:ascii="Times New Roman"/>
        </w:rPr>
        <w:t>SZ</w:t>
      </w:r>
      <w:proofErr w:type="spellEnd"/>
      <w:r w:rsidR="00831AAB" w:rsidRPr="00831AAB">
        <w:rPr>
          <w:rFonts w:hAnsi="Times New Roman" w:ascii="Times New Roman"/>
        </w:rPr>
        <w:t xml:space="preserve">-a obustaviti skraćeni stečajni postupak. </w:t>
      </w:r>
    </w:p>
    <w:p w:rsidRDefault="000E08D8" w:rsidP="000E08D8" w:rsidR="000E08D8" w:rsidRPr="00831AAB">
      <w:pPr>
        <w:ind w:firstLine="720"/>
        <w:jc w:val="both"/>
        <w:rPr>
          <w:rFonts w:hAnsi="Times New Roman" w:ascii="Times New Roman"/>
        </w:rPr>
      </w:pPr>
    </w:p>
    <w:p w:rsidRDefault="00831AAB" w:rsidP="000E08D8" w:rsidR="00831AAB" w:rsidRPr="00831AAB">
      <w:pPr>
        <w:ind w:firstLine="720"/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0E08D8" w:rsidR="00831AAB" w:rsidRPr="00831AAB">
      <w:pPr>
        <w:jc w:val="center"/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U Rijeci, </w:t>
      </w:r>
      <w:r w:rsidR="0069370D" w:rsidRPr="0069370D">
        <w:rPr>
          <w:rFonts w:hAnsi="Times New Roman" w:ascii="Times New Roman"/>
        </w:rPr>
        <w:t>6. lipnja 2017. godine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   </w:t>
      </w:r>
    </w:p>
    <w:p w:rsidRDefault="000E08D8" w:rsidP="000E08D8" w:rsidR="00831AAB">
      <w:pPr>
        <w:ind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</w:t>
      </w:r>
      <w:r w:rsidR="00831AAB" w:rsidRPr="00831AAB">
        <w:rPr>
          <w:rFonts w:hAnsi="Times New Roman" w:ascii="Times New Roman"/>
        </w:rPr>
        <w:t>Sud</w:t>
      </w:r>
      <w:r>
        <w:rPr>
          <w:rFonts w:hAnsi="Times New Roman" w:ascii="Times New Roman"/>
        </w:rPr>
        <w:t xml:space="preserve">ska savjetnica </w:t>
      </w:r>
    </w:p>
    <w:p w:rsidRDefault="000E08D8" w:rsidP="000E08D8" w:rsidR="000E08D8" w:rsidRPr="00831AA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Mirta Dremil Štefančić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>UPUTA O PRAVNOM LIJEKU:</w:t>
      </w:r>
    </w:p>
    <w:p w:rsidRDefault="00831AAB" w:rsidP="00831AAB" w:rsidR="00831AAB" w:rsidRPr="00831AAB">
      <w:pPr>
        <w:jc w:val="both"/>
        <w:rPr>
          <w:rFonts w:hAnsi="Times New Roman" w:ascii="Times New Roman"/>
        </w:rPr>
      </w:pPr>
      <w:r w:rsidRPr="00831AAB">
        <w:rPr>
          <w:rFonts w:hAnsi="Times New Roman" w:ascii="Times New Roman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831AAB" w:rsidP="00831AAB" w:rsidR="00831AAB" w:rsidRPr="00831AAB">
      <w:pPr>
        <w:rPr>
          <w:rFonts w:hAnsi="Times New Roman" w:ascii="Times New Roman"/>
        </w:rPr>
      </w:pPr>
      <w:r w:rsidRPr="00831AAB">
        <w:rPr>
          <w:rFonts w:hAnsi="Times New Roman" w:ascii="Times New Roman"/>
        </w:rPr>
        <w:t xml:space="preserve"> </w:t>
      </w:r>
    </w:p>
    <w:p w:rsidRDefault="00831AAB" w:rsidP="00831AAB" w:rsidR="00831AAB" w:rsidRPr="00831AAB">
      <w:pPr>
        <w:rPr>
          <w:rFonts w:hAnsi="Times New Roman" w:ascii="Times New Roman"/>
        </w:rPr>
      </w:pPr>
    </w:p>
    <w:sectPr w:rsidSect="00552F5C" w:rsidR="00831AAB" w:rsidRPr="00831AAB">
      <w:headerReference w:type="default" r:id="rId10"/>
      <w:headerReference w:type="first" r:id="rId11"/>
      <w:pgSz w:code="9" w:h="16840" w:w="11907"/>
      <w:pgMar w:gutter="0" w:footer="720" w:header="720" w:left="1758" w:bottom="1418" w:right="175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A5A" w:rsidR="00AB6A5A">
      <w:r>
        <w:separator/>
      </w:r>
    </w:p>
  </w:endnote>
  <w:endnote w:id="0" w:type="continuationSeparator">
    <w:p w:rsidRDefault="00AB6A5A" w:rsidR="00AB6A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A5A" w:rsidR="00AB6A5A">
      <w:r>
        <w:separator/>
      </w:r>
    </w:p>
  </w:footnote>
  <w:footnote w:id="0" w:type="continuationSeparator">
    <w:p w:rsidRDefault="00AB6A5A" w:rsidR="00AB6A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6742" w:rsidP="00627985" w:rsidR="00F04ACE" w:rsidRPr="001C6742">
    <w:pPr>
      <w:pStyle w:val="Zaglavlje"/>
      <w:rPr>
        <w:rFonts w:hAnsi="Times New Roman" w:ascii="Times New Roman"/>
      </w:rPr>
    </w:pPr>
    <w:r w:rsidRPr="001C6742">
      <w:rPr>
        <w:rFonts w:hAnsi="Times New Roman" w:ascii="Times New Roman"/>
      </w:rPr>
      <w:tab/>
    </w:r>
    <w:r w:rsidRPr="001C6742">
      <w:rPr>
        <w:rFonts w:hAnsi="Times New Roman" w:ascii="Times New Roman"/>
      </w:rPr>
      <w:tab/>
      <w:t>Poslovni broj 9/2 St-</w:t>
    </w:r>
    <w:r w:rsidR="00525D82">
      <w:rPr>
        <w:rFonts w:hAnsi="Times New Roman" w:ascii="Times New Roman"/>
      </w:rPr>
      <w:t>87</w:t>
    </w:r>
    <w:r w:rsidR="00C77728">
      <w:rPr>
        <w:rFonts w:hAnsi="Times New Roman" w:ascii="Times New Roman"/>
      </w:rPr>
      <w:t>/201</w:t>
    </w:r>
    <w:r w:rsidR="00525D82">
      <w:rPr>
        <w:rFonts w:hAnsi="Times New Roman" w:ascii="Times New Roman"/>
      </w:rPr>
      <w:t>7</w:t>
    </w:r>
    <w:r w:rsidR="00C77728">
      <w:rPr>
        <w:rFonts w:hAnsi="Times New Roman" w:ascii="Times New Roman"/>
      </w:rPr>
      <w:t>-</w:t>
    </w:r>
    <w:r w:rsidR="00525D82">
      <w:rPr>
        <w:rFonts w:hAnsi="Times New Roman" w:ascii="Times New Roman"/>
      </w:rPr>
      <w:t>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2F5C" w:rsidR="00552F5C" w:rsidRPr="00552F5C">
    <w:pPr>
      <w:pStyle w:val="Zaglavlje"/>
      <w:rPr>
        <w:rFonts w:hAnsi="Times New Roman" w:ascii="Times New Roman"/>
      </w:rPr>
    </w:pPr>
    <w:r>
      <w:tab/>
    </w:r>
    <w:r>
      <w:tab/>
    </w:r>
    <w:r w:rsidRPr="00552F5C">
      <w:rPr>
        <w:rFonts w:hAnsi="Times New Roman" w:ascii="Times New Roman"/>
      </w:rPr>
      <w:t xml:space="preserve">Na poslovni broj </w:t>
    </w:r>
    <w:r>
      <w:rPr>
        <w:rFonts w:hAnsi="Times New Roman" w:ascii="Times New Roman"/>
      </w:rPr>
      <w:t xml:space="preserve">9/2 </w:t>
    </w:r>
    <w:r w:rsidRPr="00552F5C">
      <w:rPr>
        <w:rFonts w:hAnsi="Times New Roman" w:ascii="Times New Roman"/>
      </w:rPr>
      <w:t>St-87/2017-13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A932F7"/>
    <w:multiLevelType w:val="hybridMultilevel"/>
    <w:tmpl w:val="6240A7D8"/>
    <w:lvl w:tplc="E410B918" w:ilvl="0">
      <w:start w:val="1"/>
      <w:numFmt w:val="upperRoman"/>
      <w:lvlText w:val="%1."/>
      <w:lvlJc w:val="left"/>
      <w:pPr>
        <w:ind w:hanging="975" w:left="16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EB94824"/>
    <w:multiLevelType w:val="hybridMultilevel"/>
    <w:tmpl w:val="A670AD5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488A"/>
    <w:rsid w:val="000061CB"/>
    <w:rsid w:val="00010FCF"/>
    <w:rsid w:val="00032279"/>
    <w:rsid w:val="000410EC"/>
    <w:rsid w:val="00065E97"/>
    <w:rsid w:val="00065F70"/>
    <w:rsid w:val="00075A41"/>
    <w:rsid w:val="000C3E81"/>
    <w:rsid w:val="000E08D8"/>
    <w:rsid w:val="00106785"/>
    <w:rsid w:val="001129E5"/>
    <w:rsid w:val="00174BE7"/>
    <w:rsid w:val="001C6742"/>
    <w:rsid w:val="001C70E4"/>
    <w:rsid w:val="00250268"/>
    <w:rsid w:val="0026099F"/>
    <w:rsid w:val="002F718D"/>
    <w:rsid w:val="0034596F"/>
    <w:rsid w:val="003623E2"/>
    <w:rsid w:val="003710A6"/>
    <w:rsid w:val="00386A3A"/>
    <w:rsid w:val="00397FCC"/>
    <w:rsid w:val="003A73E3"/>
    <w:rsid w:val="003C2ABA"/>
    <w:rsid w:val="004249BA"/>
    <w:rsid w:val="0047389F"/>
    <w:rsid w:val="00474AF2"/>
    <w:rsid w:val="004C1731"/>
    <w:rsid w:val="004D6126"/>
    <w:rsid w:val="004D7ACE"/>
    <w:rsid w:val="004E2B71"/>
    <w:rsid w:val="00525D82"/>
    <w:rsid w:val="00527278"/>
    <w:rsid w:val="00552F5C"/>
    <w:rsid w:val="00565176"/>
    <w:rsid w:val="005B6EC5"/>
    <w:rsid w:val="005D536D"/>
    <w:rsid w:val="005D6965"/>
    <w:rsid w:val="005F15D2"/>
    <w:rsid w:val="00627985"/>
    <w:rsid w:val="006636D6"/>
    <w:rsid w:val="00685243"/>
    <w:rsid w:val="0069370D"/>
    <w:rsid w:val="006D2CF2"/>
    <w:rsid w:val="007357EE"/>
    <w:rsid w:val="007522FF"/>
    <w:rsid w:val="00762085"/>
    <w:rsid w:val="007623B4"/>
    <w:rsid w:val="007B492F"/>
    <w:rsid w:val="007B7E39"/>
    <w:rsid w:val="007F18FE"/>
    <w:rsid w:val="00815B0A"/>
    <w:rsid w:val="00822677"/>
    <w:rsid w:val="00831AAB"/>
    <w:rsid w:val="008A2EC0"/>
    <w:rsid w:val="008B3C5F"/>
    <w:rsid w:val="008B456A"/>
    <w:rsid w:val="008C70E9"/>
    <w:rsid w:val="008F1332"/>
    <w:rsid w:val="00907968"/>
    <w:rsid w:val="00930203"/>
    <w:rsid w:val="009A7669"/>
    <w:rsid w:val="009D153C"/>
    <w:rsid w:val="00A16F1E"/>
    <w:rsid w:val="00A42202"/>
    <w:rsid w:val="00AA6FCB"/>
    <w:rsid w:val="00AB6A5A"/>
    <w:rsid w:val="00B07961"/>
    <w:rsid w:val="00B404CC"/>
    <w:rsid w:val="00B55822"/>
    <w:rsid w:val="00BA0FB9"/>
    <w:rsid w:val="00BA6D85"/>
    <w:rsid w:val="00BA7C17"/>
    <w:rsid w:val="00BB7831"/>
    <w:rsid w:val="00BC30F4"/>
    <w:rsid w:val="00BE7817"/>
    <w:rsid w:val="00BF488A"/>
    <w:rsid w:val="00BF5B19"/>
    <w:rsid w:val="00BF6B1F"/>
    <w:rsid w:val="00C23939"/>
    <w:rsid w:val="00C4277B"/>
    <w:rsid w:val="00C446EA"/>
    <w:rsid w:val="00C46DA0"/>
    <w:rsid w:val="00C77728"/>
    <w:rsid w:val="00C839B0"/>
    <w:rsid w:val="00CB0B5C"/>
    <w:rsid w:val="00CC4CB1"/>
    <w:rsid w:val="00CE0DC0"/>
    <w:rsid w:val="00D1182E"/>
    <w:rsid w:val="00D45ECC"/>
    <w:rsid w:val="00E17F96"/>
    <w:rsid w:val="00E54D70"/>
    <w:rsid w:val="00E56B1E"/>
    <w:rsid w:val="00E978D7"/>
    <w:rsid w:val="00E97AE9"/>
    <w:rsid w:val="00EB67B3"/>
    <w:rsid w:val="00EE7C3C"/>
    <w:rsid w:val="00F04ACE"/>
    <w:rsid w:val="00F1631A"/>
    <w:rsid w:val="00F359DE"/>
    <w:rsid w:val="00F52D97"/>
    <w:rsid w:val="00F82C49"/>
    <w:rsid w:val="00F96E3E"/>
    <w:rsid w:val="00FA1757"/>
    <w:rsid w:val="00FA3A43"/>
    <w:rsid w:val="00FA7781"/>
    <w:rsid w:val="00FB1F6F"/>
    <w:rsid w:val="00FC2A3D"/>
    <w:rsid w:val="00FC5A39"/>
    <w:rsid w:val="00FE7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F488A"/>
    <w:rPr>
      <w:rFonts w:hAnsi="Arial" w:asci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7F96"/>
    <w:rPr>
      <w:rFonts w:cs="Tahoma" w:hAnsi="Tahoma" w:asci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678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0678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78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78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78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F488A"/>
    <w:rPr>
      <w:rFonts w:ascii="Arial" w:hAnsi="Arial"/>
      <w:color w:val="000000"/>
      <w:sz w:val="24"/>
      <w:lang w:eastAsia="en-US"/>
    </w:rPr>
  </w:style>
  <w:style w:styleId="Naslov1" w:type="paragraph">
    <w:name w:val="heading 1"/>
    <w:basedOn w:val="Normal"/>
    <w:next w:val="Normal"/>
    <w:qFormat/>
    <w:rsid w:val="00BF488A"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BF488A"/>
    <w:pPr>
      <w:keepNext/>
      <w:jc w:val="center"/>
      <w:outlineLvl w:val="1"/>
    </w:pPr>
    <w:rPr>
      <w:b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BF488A"/>
    <w:pPr>
      <w:jc w:val="center"/>
    </w:pPr>
    <w:rPr>
      <w:b/>
      <w:sz w:val="28"/>
    </w:rPr>
  </w:style>
  <w:style w:styleId="Zaglavlje" w:type="paragraph">
    <w:name w:val="header"/>
    <w:basedOn w:val="Normal"/>
    <w:rsid w:val="00BF488A"/>
    <w:pPr>
      <w:tabs>
        <w:tab w:pos="4153" w:val="center"/>
        <w:tab w:pos="8306" w:val="right"/>
      </w:tabs>
    </w:pPr>
  </w:style>
  <w:style w:styleId="Uvuenotijeloteksta" w:type="paragraph">
    <w:name w:val="Body Text Indent"/>
    <w:basedOn w:val="Normal"/>
    <w:rsid w:val="00BF488A"/>
    <w:pPr>
      <w:ind w:left="851"/>
      <w:jc w:val="both"/>
    </w:pPr>
  </w:style>
  <w:style w:styleId="Tijeloteksta-uvlaka2" w:type="paragraph">
    <w:name w:val="Body Text Indent 2"/>
    <w:basedOn w:val="Normal"/>
    <w:rsid w:val="00BF488A"/>
    <w:pPr>
      <w:ind w:firstLine="720"/>
      <w:jc w:val="both"/>
    </w:pPr>
    <w:rPr>
      <w:sz w:val="22"/>
    </w:rPr>
  </w:style>
  <w:style w:styleId="Tijeloteksta" w:type="paragraph">
    <w:name w:val="Body Text"/>
    <w:basedOn w:val="Normal"/>
    <w:rsid w:val="00BF488A"/>
    <w:pPr>
      <w:jc w:val="both"/>
    </w:pPr>
    <w:rPr>
      <w:sz w:val="22"/>
    </w:rPr>
  </w:style>
  <w:style w:styleId="Podnoje" w:type="paragraph">
    <w:name w:val="footer"/>
    <w:basedOn w:val="Normal"/>
    <w:rsid w:val="003A73E3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17F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7F96"/>
    <w:rPr>
      <w:rFonts w:ascii="Tahoma" w:cs="Tahoma" w:hAnsi="Tahoma"/>
      <w:color w:val="000000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0678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0678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78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78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78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Mirta</izvorni_sadrzaj>
    <derivirana_varijabla naziv="DomainObject.DonositeljOdluke.Ime_1">Mirta</derivirana_varijabla>
  </DomainObject.DonositeljOdluke.Ime>
  <DomainObject.DonositeljOdluke.Prezime>
    <izvorni_sadrzaj>Dremil Štefančić</izvorni_sadrzaj>
    <derivirana_varijabla naziv="DomainObject.DonositeljOdluke.Prezime_1">Dremil Štefančić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St-87/2017</izvorni_sadrzaj>
    <derivirana_varijabla naziv="DomainObject.Predmet.OznakaBroj_1">St-87/2017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ALFACOMMERCE d.o.o.</izvorni_sadrzaj>
    <derivirana_varijabla naziv="DomainObject.Predmet.ProtustrankaFormated_1">  ALFACOMMERCE d.o.o.</derivirana_varijabla>
  </DomainObject.Predmet.ProtustrankaFormated>
  <DomainObject.Predmet.ProtustrankaFormatedOIB>
    <izvorni_sadrzaj>  ALFACOMMERCE d.o.o., OIB 38671984092</izvorni_sadrzaj>
    <derivirana_varijabla naziv="DomainObject.Predmet.ProtustrankaFormatedOIB_1">  ALFACOMMERCE d.o.o., OIB 38671984092</derivirana_varijabla>
  </DomainObject.Predmet.ProtustrankaFormatedOIB>
  <DomainObject.Predmet.ProtustrankaFormatedWithAdress>
    <izvorni_sadrzaj> ALFACOMMERCE d.o.o., Gromačine 41, 51512 Njivice</izvorni_sadrzaj>
    <derivirana_varijabla naziv="DomainObject.Predmet.ProtustrankaFormatedWithAdress_1"> ALFACOMMERCE d.o.o., Gromačine 41, 51512 Njivice</derivirana_varijabla>
  </DomainObject.Predmet.ProtustrankaFormatedWithAdress>
  <DomainObject.Predmet.ProtustrankaFormatedWithAdressOIB>
    <izvorni_sadrzaj> ALFACOMMERCE d.o.o., OIB 38671984092, Gromačine 41, 51512 Njivice</izvorni_sadrzaj>
    <derivirana_varijabla naziv="DomainObject.Predmet.ProtustrankaFormatedWithAdressOIB_1"> ALFACOMMERCE d.o.o., OIB 38671984092, Gromačine 41, 51512 Njivice</derivirana_varijabla>
  </DomainObject.Predmet.ProtustrankaFormatedWithAdressOIB>
  <DomainObject.Predmet.ProtustrankaWithAdress>
    <izvorni_sadrzaj>ALFACOMMERCE d.o.o. Gromačine 41, 51512 Njivice</izvorni_sadrzaj>
    <derivirana_varijabla naziv="DomainObject.Predmet.ProtustrankaWithAdress_1">ALFACOMMERCE d.o.o. Gromačine 41, 51512 Njivice</derivirana_varijabla>
  </DomainObject.Predmet.ProtustrankaWithAdress>
  <DomainObject.Predmet.ProtustrankaWithAdressOIB>
    <izvorni_sadrzaj>ALFACOMMERCE d.o.o., OIB 38671984092, Gromačine 41, 51512 Njivice</izvorni_sadrzaj>
    <derivirana_varijabla naziv="DomainObject.Predmet.ProtustrankaWithAdressOIB_1">ALFACOMMERCE d.o.o., OIB 38671984092, Gromačine 41, 51512 Njivice</derivirana_varijabla>
  </DomainObject.Predmet.ProtustrankaWithAdressOIB>
  <DomainObject.Predmet.ProtustrankaNazivFormated>
    <izvorni_sadrzaj>ALFACOMMERCE d.o.o.</izvorni_sadrzaj>
    <derivirana_varijabla naziv="DomainObject.Predmet.ProtustrankaNazivFormated_1">ALFACOMMERCE d.o.o.</derivirana_varijabla>
  </DomainObject.Predmet.ProtustrankaNazivFormated>
  <DomainObject.Predmet.ProtustrankaNazivFormatedOIB>
    <izvorni_sadrzaj>ALFACOMMERCE d.o.o., OIB 38671984092</izvorni_sadrzaj>
    <derivirana_varijabla naziv="DomainObject.Predmet.ProtustrankaNazivFormatedOIB_1">ALFACOMMERCE d.o.o., OIB 38671984092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9/2</izvorni_sadrzaj>
    <derivirana_varijabla naziv="DomainObject.Predmet.Referada.Naziv_1">Referada 9/2</derivirana_varijabla>
  </DomainObject.Predmet.Referada.Naziv>
  <DomainObject.Predmet.Referada.Oznaka>
    <izvorni_sadrzaj>9/2</izvorni_sadrzaj>
    <derivirana_varijabla naziv="DomainObject.Predmet.Referada.Oznaka_1">9/2</derivirana_varijabla>
  </DomainObject.Predmet.Referada.Oznaka>
  <DomainObject.Predmet.Referada.Prostorija.Naziv>
    <izvorni_sadrzaj>Soba 105</izvorni_sadrzaj>
    <derivirana_varijabla naziv="DomainObject.Predmet.Referada.Prostorija.Naziv_1">Soba 105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Mirta Dremil Štefančić</izvorni_sadrzaj>
    <derivirana_varijabla naziv="DomainObject.Predmet.Referada.Sudac_1">Mirta Dremil Štefančić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9/2</izvorni_sadrzaj>
    <derivirana_varijabla naziv="DomainObject.Predmet.TrenutnaLokacijaSpisa.Naziv_1">Referada 9/2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Miljenka Balenović</izvorni_sadrzaj>
    <derivirana_varijabla naziv="DomainObject.Predmet.Zapisnicar_1">Miljenka Balenović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ALFACOMMERCE d.o.o.</item>
    </izvorni_sadrzaj>
    <derivirana_varijabla naziv="DomainObject.Predmet.ProtuStrankaListFormated_1">
      <item>ALFACOMMERCE d.o.o.</item>
    </derivirana_varijabla>
  </DomainObject.Predmet.ProtuStrankaListFormated>
  <DomainObject.Predmet.ProtuStrankaListFormatedOIB>
    <izvorni_sadrzaj>
      <item>ALFACOMMERCE d.o.o., OIB 38671984092</item>
    </izvorni_sadrzaj>
    <derivirana_varijabla naziv="DomainObject.Predmet.ProtuStrankaListFormatedOIB_1">
      <item>ALFACOMMERCE d.o.o., OIB 38671984092</item>
    </derivirana_varijabla>
  </DomainObject.Predmet.ProtuStrankaListFormatedOIB>
  <DomainObject.Predmet.ProtuStrankaListFormatedWithAdress>
    <izvorni_sadrzaj>
      <item>ALFACOMMERCE d.o.o., Gromačine 41, 51512 Njivice</item>
    </izvorni_sadrzaj>
    <derivirana_varijabla naziv="DomainObject.Predmet.ProtuStrankaListFormatedWithAdress_1">
      <item>ALFACOMMERCE d.o.o., Gromačine 41, 51512 Njivice</item>
    </derivirana_varijabla>
  </DomainObject.Predmet.ProtuStrankaListFormatedWithAdress>
  <DomainObject.Predmet.ProtuStrankaListFormatedWithAdressOIB>
    <izvorni_sadrzaj>
      <item>ALFACOMMERCE d.o.o., OIB 38671984092, Gromačine 41, 51512 Njivice</item>
    </izvorni_sadrzaj>
    <derivirana_varijabla naziv="DomainObject.Predmet.ProtuStrankaListFormatedWithAdressOIB_1">
      <item>ALFACOMMERCE d.o.o., OIB 38671984092, Gromačine 41, 51512 Njivice</item>
    </derivirana_varijabla>
  </DomainObject.Predmet.ProtuStrankaListFormatedWithAdressOIB>
  <DomainObject.Predmet.ProtuStrankaListNazivFormated>
    <izvorni_sadrzaj>
      <item>ALFACOMMERCE d.o.o.</item>
    </izvorni_sadrzaj>
    <derivirana_varijabla naziv="DomainObject.Predmet.ProtuStrankaListNazivFormated_1">
      <item>ALFACOMMERCE d.o.o.</item>
    </derivirana_varijabla>
  </DomainObject.Predmet.ProtuStrankaListNazivFormated>
  <DomainObject.Predmet.ProtuStrankaListNazivFormatedOIB>
    <izvorni_sadrzaj>
      <item>ALFACOMMERCE d.o.o., OIB 38671984092</item>
    </izvorni_sadrzaj>
    <derivirana_varijabla naziv="DomainObject.Predmet.ProtuStrankaListNazivFormatedOIB_1">
      <item>ALFACOMMERCE d.o.o., OIB 38671984092</item>
    </derivirana_varijabla>
  </DomainObject.Predmet.ProtuStrankaListNazivFormatedOIB>
  <DomainObject.Predmet.OstaliListFormated>
    <izvorni_sadrzaj>
      <item>ODV DOMAGOJ PETRINOVIĆ</item>
    </izvorni_sadrzaj>
    <derivirana_varijabla naziv="DomainObject.Predmet.OstaliListFormated_1">
      <item>ODV DOMAGOJ PETRINOVIĆ</item>
    </derivirana_varijabla>
  </DomainObject.Predmet.OstaliListFormated>
  <DomainObject.Predmet.OstaliListFormatedOIB>
    <izvorni_sadrzaj>
      <item>ODV DOMAGOJ PETRINOVIĆ</item>
    </izvorni_sadrzaj>
    <derivirana_varijabla naziv="DomainObject.Predmet.OstaliListFormatedOIB_1">
      <item>ODV DOMAGOJ PETRINOVIĆ</item>
    </derivirana_varijabla>
  </DomainObject.Predmet.OstaliListFormatedOIB>
  <DomainObject.Predmet.OstaliListFormatedWithAdress>
    <izvorni_sadrzaj>
      <item>ODV DOMAGOJ PETRINOVIĆ, DUNAJSKA CESTA 128 A, 10000 Zagreb</item>
    </izvorni_sadrzaj>
    <derivirana_varijabla naziv="DomainObject.Predmet.OstaliListFormatedWithAdress_1">
      <item>ODV DOMAGOJ PETRINOVIĆ, DUNAJSKA CESTA 128 A, 10000 Zagreb</item>
    </derivirana_varijabla>
  </DomainObject.Predmet.OstaliListFormatedWithAdress>
  <DomainObject.Predmet.OstaliListFormatedWithAdressOIB>
    <izvorni_sadrzaj>
      <item>ODV DOMAGOJ PETRINOVIĆ, DUNAJSKA CESTA 128 A, 10000 Zagreb</item>
    </izvorni_sadrzaj>
    <derivirana_varijabla naziv="DomainObject.Predmet.OstaliListFormatedWithAdressOIB_1">
      <item>ODV DOMAGOJ PETRINOVIĆ, DUNAJSKA CESTA 128 A, 10000 Zagreb</item>
    </derivirana_varijabla>
  </DomainObject.Predmet.OstaliListFormatedWithAdressOIB>
  <DomainObject.Predmet.OstaliListNazivFormated>
    <izvorni_sadrzaj>
      <item>ODV DOMAGOJ PETRINOVIĆ</item>
    </izvorni_sadrzaj>
    <derivirana_varijabla naziv="DomainObject.Predmet.OstaliListNazivFormated_1">
      <item>ODV DOMAGOJ PETRINOVIĆ</item>
    </derivirana_varijabla>
  </DomainObject.Predmet.OstaliListNazivFormated>
  <DomainObject.Predmet.OstaliListNazivFormatedOIB>
    <izvorni_sadrzaj>
      <item>ODV DOMAGOJ PETRINOVIĆ</item>
    </izvorni_sadrzaj>
    <derivirana_varijabla naziv="DomainObject.Predmet.OstaliListNazivFormatedOIB_1">
      <item>ODV DOMAGOJ PETRINOVIĆ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ALFACOMMERCE d.o.o.</izvorni_sadrzaj>
    <derivirana_varijabla naziv="DomainObject.Predmet.ProtustrankaIDrugi_1">ALFACOMMERCE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ALFACOMMERCE d.o.o., OIB 38671984092, Gromačine 41, 51512 Njivice</izvorni_sadrzaj>
    <derivirana_varijabla naziv="DomainObject.Predmet.ProtustrankaIDrugiAdressOIB_1">ALFACOMMERCE d.o.o., OIB 38671984092, Gromačine 41, 51512 Njivice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ALFACOMMERCE d.o.o.</item>
      <item>ODV DOMAGOJ PETRINOVIĆ</item>
    </izvorni_sadrzaj>
    <derivirana_varijabla naziv="DomainObject.Predmet.SudioniciListNaziv_1">
      <item>FINA  Rijeka</item>
      <item>ALFACOMMERCE d.o.o.</item>
      <item>ODV DOMAGOJ PETRINOVIĆ</item>
    </derivirana_varijabla>
  </DomainObject.Predmet.SudioniciListNaziv>
  <DomainObject.Predmet.SudioniciListAdressOIB>
    <izvorni_sadrzaj>
      <item>FINA  Rijeka, OIB 85821130368, Frana Kurelca 8,51000 Rijeka</item>
      <item>ALFACOMMERCE d.o.o., OIB 38671984092, Gromačine 41,51512 Njivice</item>
      <item>ODV DOMAGOJ PETRINOVIĆ, DUNAJSKA CESTA 128 A,10000 Zagreb</item>
    </izvorni_sadrzaj>
    <derivirana_varijabla naziv="DomainObject.Predmet.SudioniciListAdressOIB_1">
      <item>FINA  Rijeka, OIB 85821130368, Frana Kurelca 8,51000 Rijeka</item>
      <item>ALFACOMMERCE d.o.o., OIB 38671984092, Gromačine 41,51512 Njivice</item>
      <item>ODV DOMAGOJ PETRINOVIĆ, DUNAJSKA CESTA 128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38671984092</item>
      <item>, OIB null</item>
    </izvorni_sadrzaj>
    <derivirana_varijabla naziv="DomainObject.Predmet.SudioniciListNazivOIB_1">
      <item>, OIB 85821130368</item>
      <item>, OIB 38671984092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EEDCD-7E4F-41B2-AA36-6BD5CC8733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548</properties:Words>
  <properties:Characters>3111</properties:Characters>
  <properties:Lines>87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3693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2017-06-07T06:53:00Z</dcterms:created>
  <dc:creator>mbalenovic</dc:creator>
  <cp:lastModifiedBy>Miljenka Balenović</cp:lastModifiedBy>
  <cp:lastPrinted>2017-06-07T06:46:00Z</cp:lastPrinted>
  <dcterms:modified xmlns:xsi="http://www.w3.org/2001/XMLSchema-instance" xsi:type="dcterms:W3CDTF">2017-06-07T07:20:00Z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