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4569" w14:paraId="d394569" w:rsidRDefault="00DD6FFF" w:rsidP="005D7BF8" w:rsidR="00DD6FF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6FFF" w:rsidP="005D7BF8" w:rsidR="00DD6FF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D6FFF" w:rsidP="005D7BF8" w:rsidR="00DD6FF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D6FFF" w:rsidP="005D7BF8" w:rsidR="00DD6FF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7F19A6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FF3F9C" w:rsidRPr="00FF3F9C">
        <w:rPr>
          <w:rFonts w:hAnsi="Times New Roman" w:ascii="Times New Roman"/>
          <w:b w:val="false"/>
          <w:lang w:val="hr-HR"/>
        </w:rPr>
        <w:t xml:space="preserve">postupku nad dužnikom koji je prestao postojati </w:t>
      </w:r>
      <w:r w:rsidR="00FF3F9C" w:rsidRPr="00FF3F9C">
        <w:rPr>
          <w:rFonts w:hAnsi="Times New Roman" w:ascii="Times New Roman"/>
          <w:lang w:val="hr-HR"/>
        </w:rPr>
        <w:t>PUPIKO d.o.o. Rijeka, S. V. Čiče 4, OIB 11131423701</w:t>
      </w:r>
      <w:r w:rsidR="007F19A6" w:rsidRPr="00FF3F9C">
        <w:rPr>
          <w:rFonts w:hAnsi="Times New Roman" w:ascii="Times New Roman"/>
          <w:lang w:val="hr-HR"/>
        </w:rPr>
        <w:t>,</w:t>
      </w:r>
      <w:r w:rsidR="0021514A" w:rsidRPr="00FF3F9C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FF3F9C">
        <w:rPr>
          <w:rFonts w:hAnsi="Times New Roman" w:ascii="Times New Roman"/>
          <w:b w:val="false"/>
          <w:lang w:val="hr-HR"/>
        </w:rPr>
        <w:t>23. kolovoza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CE6E52" w:rsidR="00FF3F9C" w:rsidRPr="00CE6E52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lang w:val="hr-HR"/>
        </w:rPr>
      </w:pPr>
      <w:r w:rsidRPr="00FF3F9C">
        <w:rPr>
          <w:rFonts w:hAnsi="Times New Roman" w:ascii="Times New Roman"/>
          <w:b w:val="false"/>
          <w:lang w:val="hr-HR"/>
        </w:rPr>
        <w:t>Utvrđena vrijednost nekretnin</w:t>
      </w:r>
      <w:r w:rsidR="00FF3F9C">
        <w:rPr>
          <w:rFonts w:hAnsi="Times New Roman" w:ascii="Times New Roman"/>
          <w:b w:val="false"/>
          <w:lang w:val="hr-HR"/>
        </w:rPr>
        <w:t>e</w:t>
      </w:r>
      <w:r w:rsidRPr="00FF3F9C">
        <w:rPr>
          <w:rFonts w:hAnsi="Times New Roman" w:ascii="Times New Roman"/>
          <w:b w:val="false"/>
          <w:lang w:val="hr-HR"/>
        </w:rPr>
        <w:t xml:space="preserve"> stečajnog dužnika upisane u zemljišnim knjigama Općinskog suda u </w:t>
      </w:r>
      <w:r w:rsidR="00FF3F9C" w:rsidRPr="00FF3F9C">
        <w:rPr>
          <w:rFonts w:hAnsi="Times New Roman" w:ascii="Times New Roman"/>
          <w:b w:val="false"/>
          <w:lang w:val="hr-HR"/>
        </w:rPr>
        <w:t>Rijeci, Zemljišnoknjižni odjel Rijeka, k.č.br. 652/1, dio kuće broj 6</w:t>
      </w:r>
      <w:r w:rsidR="00FF3F9C">
        <w:rPr>
          <w:rFonts w:hAnsi="Times New Roman" w:ascii="Times New Roman"/>
          <w:b w:val="false"/>
          <w:lang w:val="hr-HR"/>
        </w:rPr>
        <w:t xml:space="preserve"> </w:t>
      </w:r>
      <w:r w:rsidR="00FF3F9C" w:rsidRPr="00FF3F9C">
        <w:rPr>
          <w:rFonts w:hAnsi="Times New Roman" w:ascii="Times New Roman"/>
          <w:b w:val="false"/>
          <w:lang w:val="hr-HR"/>
        </w:rPr>
        <w:t>u Ulici Titov trg I i tri gospodarske zgrade, posebni dijelovi zgrade na k.č.br. 652/1, poslovni prostor P-1, u prizemlju, ukupne površine 99,44 m2</w:t>
      </w:r>
      <w:r w:rsidR="00CE6E52">
        <w:rPr>
          <w:rFonts w:hAnsi="Times New Roman" w:ascii="Times New Roman"/>
          <w:b w:val="false"/>
          <w:lang w:val="hr-HR"/>
        </w:rPr>
        <w:t>,</w:t>
      </w:r>
      <w:r w:rsidR="00FF3F9C">
        <w:rPr>
          <w:rFonts w:hAnsi="Times New Roman" w:ascii="Times New Roman"/>
          <w:b w:val="false"/>
          <w:lang w:val="hr-HR"/>
        </w:rPr>
        <w:t xml:space="preserve"> </w:t>
      </w:r>
      <w:r w:rsidR="00CE6E52" w:rsidRPr="00CE6E52">
        <w:rPr>
          <w:rFonts w:hAnsi="Times New Roman" w:ascii="Times New Roman"/>
          <w:b w:val="false"/>
          <w:lang w:val="hr-HR"/>
        </w:rPr>
        <w:t>upisana u zk.ul. 922, k.o. Rijeka</w:t>
      </w:r>
      <w:r w:rsidR="00CE6E52">
        <w:rPr>
          <w:rFonts w:hAnsi="Times New Roman" w:ascii="Times New Roman"/>
          <w:b w:val="false"/>
          <w:lang w:val="hr-HR"/>
        </w:rPr>
        <w:t xml:space="preserve">, </w:t>
      </w:r>
      <w:r w:rsidR="00FF3F9C">
        <w:rPr>
          <w:rFonts w:hAnsi="Times New Roman" w:ascii="Times New Roman"/>
          <w:b w:val="false"/>
          <w:lang w:val="hr-HR"/>
        </w:rPr>
        <w:t xml:space="preserve">iznosi </w:t>
      </w:r>
      <w:r w:rsidR="00FF3F9C" w:rsidRPr="00CE6E52">
        <w:rPr>
          <w:rFonts w:hAnsi="Times New Roman" w:ascii="Times New Roman"/>
          <w:lang w:val="hr-HR"/>
        </w:rPr>
        <w:t>1.</w:t>
      </w:r>
      <w:r w:rsidR="00D34143">
        <w:rPr>
          <w:rFonts w:hAnsi="Times New Roman" w:ascii="Times New Roman"/>
          <w:lang w:val="hr-HR"/>
        </w:rPr>
        <w:t>336</w:t>
      </w:r>
      <w:r w:rsidR="00FF3F9C" w:rsidRPr="00CE6E52">
        <w:rPr>
          <w:rFonts w:hAnsi="Times New Roman" w:ascii="Times New Roman"/>
          <w:lang w:val="hr-HR"/>
        </w:rPr>
        <w:t>.</w:t>
      </w:r>
      <w:r w:rsidR="00D34143">
        <w:rPr>
          <w:rFonts w:hAnsi="Times New Roman" w:ascii="Times New Roman"/>
          <w:lang w:val="hr-HR"/>
        </w:rPr>
        <w:t>125</w:t>
      </w:r>
      <w:r w:rsidR="00FF3F9C" w:rsidRPr="00CE6E52">
        <w:rPr>
          <w:rFonts w:hAnsi="Times New Roman" w:ascii="Times New Roman"/>
          <w:lang w:val="hr-HR"/>
        </w:rPr>
        <w:t>,00 kn.</w:t>
      </w:r>
    </w:p>
    <w:p w:rsidRDefault="00CE6E52" w:rsidP="00CE6E52" w:rsidR="00CE6E52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CE6E52" w:rsidP="00CE6E52" w:rsidR="007F19A6" w:rsidRPr="00CE6E52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CE6E52">
        <w:rPr>
          <w:rFonts w:hAnsi="Times New Roman" w:ascii="Times New Roman"/>
          <w:b w:val="false"/>
          <w:lang w:val="hr-HR"/>
        </w:rPr>
        <w:t xml:space="preserve">Utvrđena vrijednost nekretnine stečajnog dužnika upisane u zemljišnim knjigama Općinskog suda u Rijeci, Zemljišnoknjižni odjel Rijeka, k.č.br. 652/1, dio kuće broj 6 u Ulici Titov trg I i tri gospodarske zgrade, posebni dijelovi zgrade na k.č.br. 652/1, poslovni prostor </w:t>
      </w:r>
      <w:r w:rsidR="00FF3F9C" w:rsidRPr="00CE6E52">
        <w:rPr>
          <w:rFonts w:hAnsi="Times New Roman" w:ascii="Times New Roman"/>
          <w:b w:val="false"/>
          <w:lang w:val="hr-HR"/>
        </w:rPr>
        <w:t>P-2, u prizemlju, ukupne površine 180 m2, upisana u zk.ul. 922, k.o. Rijeka</w:t>
      </w:r>
      <w:r w:rsidR="007F19A6" w:rsidRPr="00CE6E52">
        <w:rPr>
          <w:rFonts w:hAnsi="Times New Roman" w:ascii="Times New Roman"/>
          <w:b w:val="false"/>
          <w:lang w:val="hr-HR"/>
        </w:rPr>
        <w:t xml:space="preserve">, iznosi </w:t>
      </w:r>
      <w:r>
        <w:rPr>
          <w:rFonts w:hAnsi="Times New Roman" w:ascii="Times New Roman"/>
          <w:lang w:val="hr-HR"/>
        </w:rPr>
        <w:t>2.</w:t>
      </w:r>
      <w:r w:rsidR="00D34143">
        <w:rPr>
          <w:rFonts w:hAnsi="Times New Roman" w:ascii="Times New Roman"/>
          <w:lang w:val="hr-HR"/>
        </w:rPr>
        <w:t>202</w:t>
      </w:r>
      <w:r>
        <w:rPr>
          <w:rFonts w:hAnsi="Times New Roman" w:ascii="Times New Roman"/>
          <w:lang w:val="hr-HR"/>
        </w:rPr>
        <w:t>.</w:t>
      </w:r>
      <w:r w:rsidR="00D34143">
        <w:rPr>
          <w:rFonts w:hAnsi="Times New Roman" w:ascii="Times New Roman"/>
          <w:lang w:val="hr-HR"/>
        </w:rPr>
        <w:t>697,5</w:t>
      </w:r>
      <w:r>
        <w:rPr>
          <w:rFonts w:hAnsi="Times New Roman" w:ascii="Times New Roman"/>
          <w:lang w:val="hr-HR"/>
        </w:rPr>
        <w:t>0</w:t>
      </w:r>
      <w:r w:rsidR="00FC76A3" w:rsidRPr="00CE6E52">
        <w:rPr>
          <w:rFonts w:hAnsi="Times New Roman" w:ascii="Times New Roman"/>
          <w:lang w:val="hr-HR"/>
        </w:rPr>
        <w:t xml:space="preserve"> kn</w:t>
      </w:r>
      <w:r w:rsidR="00FC76A3" w:rsidRPr="00CE6E5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FC76A3">
        <w:rPr>
          <w:rFonts w:hAnsi="Times New Roman" w:ascii="Times New Roman"/>
          <w:b w:val="false"/>
          <w:lang w:val="hr-HR"/>
        </w:rPr>
        <w:t>e</w:t>
      </w:r>
      <w:r w:rsidRPr="00FC76A3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C76A3">
        <w:rPr>
          <w:rFonts w:hAnsi="Times New Roman" w:ascii="Times New Roman"/>
          <w:b w:val="false"/>
          <w:lang w:val="hr-HR"/>
        </w:rPr>
        <w:t xml:space="preserve">Rijeci,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</w:t>
      </w:r>
      <w:r w:rsidR="00FF3F9C">
        <w:rPr>
          <w:rFonts w:hAnsi="Times New Roman" w:ascii="Times New Roman"/>
          <w:b w:val="false"/>
          <w:lang w:val="hr-HR"/>
        </w:rPr>
        <w:t>Rijeka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CE6E52">
        <w:rPr>
          <w:rFonts w:hAnsi="Times New Roman" w:ascii="Times New Roman"/>
          <w:b w:val="false"/>
          <w:lang w:val="hr-HR"/>
        </w:rPr>
        <w:t>a označena u točki I. zaključka u naravi predstavlja poslovni prostor u prizemlju zgrade, koji se nalazi u užem centru grada Rijeke, Titov trg 6,</w:t>
      </w:r>
      <w:r w:rsidR="002B5667" w:rsidRPr="002B5667">
        <w:rPr>
          <w:rFonts w:hAnsi="Times New Roman" w:ascii="Times New Roman"/>
          <w:b w:val="false"/>
          <w:lang w:val="hr-HR"/>
        </w:rPr>
        <w:t xml:space="preserve"> </w:t>
      </w:r>
      <w:r w:rsidR="00CE6E52">
        <w:rPr>
          <w:rFonts w:hAnsi="Times New Roman" w:ascii="Times New Roman"/>
          <w:b w:val="false"/>
          <w:lang w:val="hr-HR"/>
        </w:rPr>
        <w:t>pristup u prostor je s Titovog trga i Ulice Alda Colonnella;</w:t>
      </w:r>
    </w:p>
    <w:p w:rsidRDefault="00CE6E52" w:rsidP="007827F2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lastRenderedPageBreak/>
        <w:t>nekretnin</w:t>
      </w:r>
      <w:r>
        <w:rPr>
          <w:rFonts w:hAnsi="Times New Roman" w:ascii="Times New Roman"/>
          <w:b w:val="false"/>
          <w:lang w:val="hr-HR"/>
        </w:rPr>
        <w:t>a označena u točki II. zaključka u naravi predstavlja poslovni prostor u prizemlju zgrade, koji se nalazi u užem centru grada Rijeke, Titov trg 6,</w:t>
      </w:r>
      <w:r w:rsidRPr="002B5667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pristup u prostor je s Titovog trga i Ulice Alda Colonnella;</w:t>
      </w:r>
    </w:p>
    <w:p w:rsidRDefault="00CE6E52" w:rsidP="007827F2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prostori su van uporabe i zapušteni; djelomično su demontirane elektro instalacije i sanitarna oprema; na pojedinim pozicijama stropa vidljiva je vlaga i oštećenja stropa;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6E52">
        <w:rPr>
          <w:rFonts w:hAnsi="Times New Roman" w:ascii="Times New Roman"/>
          <w:lang w:val="hr-HR"/>
        </w:rPr>
        <w:t xml:space="preserve"> </w:t>
      </w:r>
      <w:r w:rsidR="00CE6E52" w:rsidRPr="00CE6E52">
        <w:rPr>
          <w:rFonts w:hAnsi="Times New Roman" w:ascii="Times New Roman"/>
          <w:lang w:val="hr-HR"/>
        </w:rPr>
        <w:t>1.</w:t>
      </w:r>
      <w:r w:rsidR="00D34143">
        <w:rPr>
          <w:rFonts w:hAnsi="Times New Roman" w:ascii="Times New Roman"/>
          <w:lang w:val="hr-HR"/>
        </w:rPr>
        <w:t>336.125</w:t>
      </w:r>
      <w:r w:rsidR="00CE6E52" w:rsidRPr="00CE6E52">
        <w:rPr>
          <w:rFonts w:hAnsi="Times New Roman" w:ascii="Times New Roman"/>
          <w:lang w:val="hr-HR"/>
        </w:rPr>
        <w:t>,00 kn</w:t>
      </w:r>
      <w:r w:rsidR="00CE6E52">
        <w:rPr>
          <w:rFonts w:hAnsi="Times New Roman" w:ascii="Times New Roman"/>
          <w:lang w:val="hr-HR"/>
        </w:rPr>
        <w:t>;</w:t>
      </w:r>
    </w:p>
    <w:p w:rsidRDefault="00CE6E52" w:rsidP="00CE6E52" w:rsidR="00CE6E52" w:rsidRP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vrijednost nekretnine označene </w:t>
      </w:r>
      <w:r>
        <w:rPr>
          <w:rFonts w:hAnsi="Times New Roman" w:ascii="Times New Roman"/>
          <w:b w:val="false"/>
          <w:lang w:val="hr-HR"/>
        </w:rPr>
        <w:t xml:space="preserve">u točki </w:t>
      </w:r>
      <w:r w:rsidR="00D34143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I. </w:t>
      </w:r>
      <w:r w:rsidRPr="007827F2">
        <w:rPr>
          <w:rFonts w:hAnsi="Times New Roman" w:ascii="Times New Roman"/>
          <w:b w:val="false"/>
          <w:lang w:val="hr-HR"/>
        </w:rPr>
        <w:t xml:space="preserve">zaključka iznosi </w:t>
      </w:r>
      <w:r>
        <w:rPr>
          <w:rFonts w:hAnsi="Times New Roman" w:ascii="Times New Roman"/>
          <w:lang w:val="hr-HR"/>
        </w:rPr>
        <w:t xml:space="preserve"> 2.</w:t>
      </w:r>
      <w:r w:rsidR="00D34143">
        <w:rPr>
          <w:rFonts w:hAnsi="Times New Roman" w:ascii="Times New Roman"/>
          <w:lang w:val="hr-HR"/>
        </w:rPr>
        <w:t>202.697,50</w:t>
      </w:r>
      <w:r w:rsidRPr="00CE6E5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  <w:r w:rsidRPr="00CE6E52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6E52">
        <w:rPr>
          <w:rFonts w:hAnsi="Times New Roman" w:ascii="Times New Roman"/>
          <w:b w:val="false"/>
          <w:lang w:val="hr-HR"/>
        </w:rPr>
        <w:t xml:space="preserve">označena u točki I.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CE6E52">
        <w:rPr>
          <w:rFonts w:hAnsi="Times New Roman" w:ascii="Times New Roman"/>
          <w:b w:val="false"/>
          <w:lang w:val="hr-HR"/>
        </w:rPr>
        <w:t>1.</w:t>
      </w:r>
      <w:r w:rsidR="00D34143">
        <w:rPr>
          <w:rFonts w:hAnsi="Times New Roman" w:ascii="Times New Roman"/>
          <w:b w:val="false"/>
          <w:lang w:val="hr-HR"/>
        </w:rPr>
        <w:t>002.093,75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D34143">
        <w:rPr>
          <w:rFonts w:hAnsi="Times New Roman" w:ascii="Times New Roman"/>
          <w:b w:val="false"/>
          <w:lang w:val="hr-HR"/>
        </w:rPr>
        <w:t>668.062,50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D34143">
        <w:rPr>
          <w:rFonts w:hAnsi="Times New Roman" w:ascii="Times New Roman"/>
          <w:b w:val="false"/>
          <w:lang w:val="hr-HR"/>
        </w:rPr>
        <w:t>334.031,25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CE6E52" w:rsidP="00CE50F9" w:rsidR="00CE6E52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označena u točki II. se </w:t>
      </w:r>
      <w:r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>tvrđene vrijednosti nekretnine, odnosno 1.</w:t>
      </w:r>
      <w:r w:rsidR="00D34143">
        <w:rPr>
          <w:rFonts w:hAnsi="Times New Roman" w:ascii="Times New Roman"/>
          <w:b w:val="false"/>
          <w:lang w:val="hr-HR"/>
        </w:rPr>
        <w:t>652.023,12</w:t>
      </w:r>
      <w:r>
        <w:rPr>
          <w:rFonts w:hAnsi="Times New Roman" w:ascii="Times New Roman"/>
          <w:b w:val="false"/>
          <w:lang w:val="hr-HR"/>
        </w:rPr>
        <w:t xml:space="preserve"> kn; </w:t>
      </w:r>
    </w:p>
    <w:p w:rsidRDefault="00CE6E52" w:rsidP="004375A8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nekretnine, odnosno 1</w:t>
      </w:r>
      <w:r w:rsidR="00D34143">
        <w:rPr>
          <w:rFonts w:hAnsi="Times New Roman" w:ascii="Times New Roman"/>
          <w:b w:val="false"/>
          <w:lang w:val="hr-HR"/>
        </w:rPr>
        <w:t>.101.348,75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CE6E52" w:rsidP="004375A8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nekretnine, odnosno </w:t>
      </w:r>
      <w:r w:rsidR="00D34143">
        <w:rPr>
          <w:rFonts w:hAnsi="Times New Roman" w:ascii="Times New Roman"/>
          <w:b w:val="false"/>
          <w:lang w:val="hr-HR"/>
        </w:rPr>
        <w:t>550.674,37</w:t>
      </w:r>
      <w:r>
        <w:rPr>
          <w:rFonts w:hAnsi="Times New Roman" w:ascii="Times New Roman"/>
          <w:b w:val="false"/>
          <w:lang w:val="hr-HR"/>
        </w:rPr>
        <w:t xml:space="preserve"> kn  </w:t>
      </w:r>
    </w:p>
    <w:p w:rsidRDefault="00CE6E52" w:rsidP="00CE6E52" w:rsidR="00CE6E52" w:rsidRP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FC76A3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n</w:t>
      </w:r>
      <w:r w:rsidR="003C4994" w:rsidRPr="00FC76A3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1F17AF">
        <w:rPr>
          <w:rFonts w:hAnsi="Times New Roman" w:ascii="Times New Roman"/>
          <w:b w:val="false"/>
          <w:lang w:val="hr-HR"/>
        </w:rPr>
        <w:t>ama</w:t>
      </w:r>
      <w:r w:rsidR="005610D3" w:rsidRPr="00FC76A3">
        <w:rPr>
          <w:rFonts w:hAnsi="Times New Roman" w:ascii="Times New Roman"/>
          <w:b w:val="false"/>
          <w:lang w:val="hr-HR"/>
        </w:rPr>
        <w:t xml:space="preserve"> </w:t>
      </w:r>
      <w:r w:rsidR="003C4994" w:rsidRPr="00FC76A3">
        <w:rPr>
          <w:rFonts w:hAnsi="Times New Roman" w:ascii="Times New Roman"/>
          <w:b w:val="false"/>
          <w:lang w:val="hr-HR"/>
        </w:rPr>
        <w:t>označen</w:t>
      </w:r>
      <w:r w:rsidR="001F17AF">
        <w:rPr>
          <w:rFonts w:hAnsi="Times New Roman" w:ascii="Times New Roman"/>
          <w:b w:val="false"/>
          <w:lang w:val="hr-HR"/>
        </w:rPr>
        <w:t>im u točki I. i II. zaključka</w:t>
      </w:r>
      <w:r w:rsidR="00FC76A3" w:rsidRPr="00FC76A3">
        <w:rPr>
          <w:rFonts w:hAnsi="Times New Roman" w:ascii="Times New Roman"/>
          <w:b w:val="false"/>
          <w:lang w:val="hr-HR"/>
        </w:rPr>
        <w:t xml:space="preserve"> uknjiženo je pravo zaloga </w:t>
      </w:r>
      <w:r w:rsidR="001F17AF">
        <w:rPr>
          <w:rFonts w:hAnsi="Times New Roman" w:ascii="Times New Roman"/>
          <w:b w:val="false"/>
          <w:lang w:val="hr-HR"/>
        </w:rPr>
        <w:t>na temelju Sporazuma o zasnivanju založnog prava na nekretninama i pravo na neposrednu ovrhu od 18. lipnja 2007. godine u iznosu 4.350.000,00 kn uvećanom za kamate, troškove i naknade u korist Privredne banke Zagreb d.d. Zagreb, zaprimljeno 19. lipnja 2007. godine, pod brojem Z-10433/07;</w:t>
      </w:r>
    </w:p>
    <w:p w:rsidRDefault="001F17AF" w:rsidP="001F17AF" w:rsidR="001F17AF" w:rsidRPr="001F17A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1F17AF">
        <w:rPr>
          <w:rFonts w:hAnsi="Times New Roman" w:ascii="Times New Roman"/>
          <w:b w:val="false"/>
          <w:lang w:val="hr-HR"/>
        </w:rPr>
        <w:t>na nekretninama označenim u točki I. i II. zaključka uknjiženo je pravo zaloga na temelju rješenja o osiguranju Općinskog suda u Rijeci posl. broj Ovr-342/11 od 09. svibnja 2011. godine radi osiguranja novčane tražbine u iznosu 322.789,02 kn, s zakonskom zateznom kamatom od 31. svibnja 2010. godine do isplate, po stopi od 14% godišnje, te troškove postupka osiguranja u iznosu 5.000,00 kn sa zateznom kamatom od 09. svibnja 2011. godine po stopi od 14% godišnje u korist Republike Hrvatske</w:t>
      </w:r>
      <w:r>
        <w:rPr>
          <w:rFonts w:hAnsi="Times New Roman" w:ascii="Times New Roman"/>
          <w:b w:val="false"/>
          <w:lang w:val="hr-HR"/>
        </w:rPr>
        <w:t>, zaprimljeno 13. svibnja 2011. godine, pod brojem Z-7286/11</w:t>
      </w:r>
      <w:r w:rsidRPr="001F17AF">
        <w:rPr>
          <w:rFonts w:hAnsi="Times New Roman" w:ascii="Times New Roman"/>
          <w:b w:val="false"/>
          <w:lang w:val="hr-HR"/>
        </w:rPr>
        <w:t xml:space="preserve">; 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lastRenderedPageBreak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F3F9C">
        <w:rPr>
          <w:rFonts w:hAnsi="Times New Roman" w:ascii="Times New Roman"/>
          <w:b w:val="false"/>
          <w:lang w:val="hr-HR"/>
        </w:rPr>
        <w:t>23. kolovoza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D34143" w:rsidR="00A04C85" w:rsidRPr="00A04C85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A04C85">
        <w:rPr>
          <w:rFonts w:hAnsi="Times New Roman" w:ascii="Times New Roman"/>
          <w:b w:val="false"/>
          <w:lang w:val="hr-HR"/>
        </w:rPr>
        <w:t xml:space="preserve"> </w:t>
      </w:r>
      <w:r w:rsidR="00D34143">
        <w:rPr>
          <w:rFonts w:hAnsi="Times New Roman" w:ascii="Times New Roman"/>
          <w:b w:val="false"/>
        </w:rPr>
        <w:t xml:space="preserve"> </w:t>
      </w:r>
    </w:p>
    <w:p w:rsidRDefault="00EB3B62" w:rsidP="00FC76A3" w:rsidR="00EB3B6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</w:rPr>
        <w:t xml:space="preserve"> </w:t>
      </w:r>
    </w:p>
    <w:p w:rsidRDefault="00FF3F9C" w:rsidP="00FC76A3" w:rsidR="00FF3F9C" w:rsidRPr="00EB3B62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Mirjana Gašparović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sudova</w:t>
      </w:r>
    </w:p>
    <w:p w:rsidRDefault="003C4994" w:rsidP="00786F29" w:rsidR="001F17A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1F17AF" w:rsidP="001F17AF" w:rsidR="001F17AF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PBZ d.d. Zagreb po opun. Zoran Puljiz odvj. u Zagrebu, Grahorova 24</w:t>
      </w:r>
    </w:p>
    <w:p w:rsidRDefault="001F17AF" w:rsidP="001F17AF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RH putem zz ŽDO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rješenje o prodaji od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04.4.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s klauzulom pravomoćnosti i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izvatk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om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iz zk knjiga i zahtjevom za prodaju</w:t>
      </w:r>
      <w:r w:rsidR="00A04C85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06.7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F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FF3F9C">
      <w:rPr>
        <w:rFonts w:hAnsi="Times New Roman" w:ascii="Times New Roman"/>
        <w:b w:val="false"/>
      </w:rPr>
      <w:t>1356/16-19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0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E276E1"/>
    <w:multiLevelType w:val="hybridMultilevel"/>
    <w:tmpl w:val="F4E0DD1E"/>
    <w:lvl w:tplc="746276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17"/>
  </w:num>
  <w:num w:numId="8">
    <w:abstractNumId w:val="14"/>
  </w:num>
  <w:num w:numId="9">
    <w:abstractNumId w:val="0"/>
  </w:num>
  <w:num w:numId="10">
    <w:abstractNumId w:val="9"/>
  </w:num>
  <w:num w:numId="11">
    <w:abstractNumId w:val="16"/>
  </w:num>
  <w:num w:numId="12">
    <w:abstractNumId w:val="13"/>
  </w:num>
  <w:num w:numId="13">
    <w:abstractNumId w:val="1"/>
  </w:num>
  <w:num w:numId="14">
    <w:abstractNumId w:val="4"/>
  </w:num>
  <w:num w:numId="15">
    <w:abstractNumId w:val="7"/>
  </w:num>
  <w:num w:numId="16">
    <w:abstractNumId w:val="12"/>
  </w:num>
  <w:num w:numId="17">
    <w:abstractNumId w:val="3"/>
  </w:num>
  <w:num w:numId="18">
    <w:abstractNumId w:val="18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17AF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94BFC"/>
    <w:rsid w:val="007A7C25"/>
    <w:rsid w:val="007B36FA"/>
    <w:rsid w:val="007C0198"/>
    <w:rsid w:val="007C7601"/>
    <w:rsid w:val="007D6612"/>
    <w:rsid w:val="007E3515"/>
    <w:rsid w:val="007F19A6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4C85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85280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E6E52"/>
    <w:rsid w:val="00CF4492"/>
    <w:rsid w:val="00CF594B"/>
    <w:rsid w:val="00D05A33"/>
    <w:rsid w:val="00D13C04"/>
    <w:rsid w:val="00D1739E"/>
    <w:rsid w:val="00D17E96"/>
    <w:rsid w:val="00D335F3"/>
    <w:rsid w:val="00D3414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6FFF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2FF8"/>
    <w:rsid w:val="00EC7E2A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F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F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St-1356/2016-19</izvorni_sadrzaj>
    <derivirana_varijabla naziv="DomainObject.Oznaka_1">St-1356/2016-19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St-1356/2016-19</izvorni_sadrzaj>
    <derivirana_varijabla naziv="DomainObject.PoslovniBrojDokumenta_1">St-1356/2016-19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4205C-8B87-4EDE-8331-301C5FAEA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5215</properties:Characters>
  <properties:Lines>125</properties:Lines>
  <properties:Paragraphs>50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2017-08-23T12:22:00Z</dcterms:created>
  <dc:creator>dcmelik</dc:creator>
  <cp:lastModifiedBy>Jasna Radulović</cp:lastModifiedBy>
  <cp:lastPrinted>2017-08-23T12:27:00Z</cp:lastPrinted>
  <dcterms:modified xmlns:xsi="http://www.w3.org/2001/XMLSchema-instance" xsi:type="dcterms:W3CDTF">2017-08-23T13:15:00Z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St-1356/2016-19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