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50f2" w14:paraId="2c350f2" w:rsidRDefault="00161282" w:rsidP="00161282" w:rsidR="00161282" w:rsidRPr="004678A1">
      <w:pPr>
        <w:tabs>
          <w:tab w:pos="516" w:val="left"/>
        </w:tabs>
        <w15:collapsed w:val="false"/>
        <w:rPr>
          <w:rFonts w:cs="Times New Roman" w:hAnsi="Times New Roman" w:ascii="Times New Roman"/>
          <w:bCs/>
        </w:rPr>
      </w:pPr>
      <w:bookmarkStart w:name="_GoBack" w:id="0"/>
      <w:bookmarkEnd w:id="0"/>
      <w:r w:rsidRPr="004678A1">
        <w:rPr>
          <w:rFonts w:cs="Times New Roman" w:hAnsi="Times New Roman" w:ascii="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4678A1">
        <w:rPr>
          <w:rFonts w:cs="Times New Roman" w:hAnsi="Times New Roman" w:ascii="Times New Roman"/>
          <w:bCs/>
        </w:rPr>
        <w:tab/>
      </w:r>
    </w:p>
    <w:p w:rsidRDefault="00161282" w:rsidP="00161282" w:rsidR="00161282" w:rsidRPr="004678A1">
      <w:pPr>
        <w:rPr>
          <w:rFonts w:cs="Times New Roman" w:hAnsi="Times New Roman" w:ascii="Times New Roman"/>
        </w:rPr>
      </w:pPr>
    </w:p>
    <w:p w:rsidRDefault="00161282" w:rsidP="00161282" w:rsidR="00161282" w:rsidRPr="004678A1">
      <w:pPr>
        <w:ind w:firstLine="720"/>
        <w:rPr>
          <w:rFonts w:cs="Times New Roman" w:hAnsi="Times New Roman" w:ascii="Times New Roman"/>
          <w:b/>
        </w:rPr>
      </w:pPr>
    </w:p>
    <w:p w:rsidRDefault="00161282" w:rsidP="00161282" w:rsidR="00161282" w:rsidRPr="004678A1">
      <w:pPr>
        <w:ind w:firstLine="720"/>
        <w:rPr>
          <w:rFonts w:cs="Times New Roman" w:hAnsi="Times New Roman" w:ascii="Times New Roman"/>
          <w:b/>
        </w:rPr>
      </w:pPr>
    </w:p>
    <w:p w:rsidRDefault="00161282" w:rsidP="00161282" w:rsidR="00161282" w:rsidRPr="004678A1">
      <w:pPr>
        <w:rPr>
          <w:rFonts w:cs="Times New Roman" w:hAnsi="Times New Roman" w:ascii="Times New Roman"/>
          <w:b/>
        </w:rPr>
      </w:pPr>
      <w:r w:rsidRPr="004678A1">
        <w:rPr>
          <w:rFonts w:cs="Times New Roman" w:hAnsi="Times New Roman" w:ascii="Times New Roman"/>
          <w:b/>
        </w:rPr>
        <w:t xml:space="preserve">       REPUBLIKA HRVATSKA</w:t>
      </w:r>
    </w:p>
    <w:p w:rsidRDefault="00161282" w:rsidP="00161282" w:rsidR="00161282" w:rsidRPr="004678A1">
      <w:pPr>
        <w:rPr>
          <w:rFonts w:cs="Times New Roman" w:hAnsi="Times New Roman" w:ascii="Times New Roman"/>
          <w:b/>
        </w:rPr>
      </w:pPr>
      <w:r w:rsidRPr="004678A1">
        <w:rPr>
          <w:rFonts w:cs="Times New Roman" w:hAnsi="Times New Roman" w:ascii="Times New Roman"/>
        </w:rPr>
        <w:t>TRGOVAČKI SUD U VARAŽDINU</w:t>
      </w:r>
    </w:p>
    <w:p w:rsidRDefault="00161282" w:rsidP="00161282" w:rsidR="00161282" w:rsidRPr="004678A1">
      <w:pPr>
        <w:rPr>
          <w:rFonts w:cs="Times New Roman" w:hAnsi="Times New Roman" w:ascii="Times New Roman"/>
        </w:rPr>
      </w:pPr>
      <w:r w:rsidRPr="004678A1">
        <w:rPr>
          <w:rFonts w:cs="Times New Roman" w:hAnsi="Times New Roman" w:ascii="Times New Roman"/>
        </w:rPr>
        <w:t xml:space="preserve">                 Braće Radića 2</w:t>
      </w:r>
    </w:p>
    <w:p w:rsidRDefault="00161282" w:rsidP="00161282" w:rsidR="00161282" w:rsidRPr="004678A1">
      <w:pPr>
        <w:jc w:val="both"/>
        <w:rPr>
          <w:rFonts w:cs="Times New Roman" w:hAnsi="Times New Roman" w:ascii="Times New Roman"/>
          <w:szCs w:val="24"/>
        </w:rPr>
      </w:pPr>
    </w:p>
    <w:p w:rsidRDefault="005D26B5" w:rsidP="00161282" w:rsidR="005D26B5" w:rsidRPr="004678A1">
      <w:pPr>
        <w:jc w:val="both"/>
        <w:rPr>
          <w:rFonts w:cs="Times New Roman" w:hAnsi="Times New Roman" w:ascii="Times New Roman"/>
          <w:szCs w:val="24"/>
        </w:rPr>
      </w:pPr>
    </w:p>
    <w:p w:rsidRDefault="005D26B5" w:rsidP="00161282" w:rsidR="005D26B5" w:rsidRPr="004678A1">
      <w:pPr>
        <w:jc w:val="both"/>
        <w:rPr>
          <w:rFonts w:cs="Times New Roman" w:hAnsi="Times New Roman" w:ascii="Times New Roman"/>
          <w:szCs w:val="24"/>
        </w:rPr>
      </w:pPr>
    </w:p>
    <w:p w:rsidRDefault="00161282" w:rsidP="00161282" w:rsidR="00161282" w:rsidRPr="004678A1">
      <w:pPr>
        <w:jc w:val="both"/>
        <w:rPr>
          <w:rFonts w:cs="Times New Roman" w:hAnsi="Times New Roman" w:ascii="Times New Roman"/>
          <w:szCs w:val="24"/>
        </w:rPr>
      </w:pPr>
    </w:p>
    <w:p w:rsidRDefault="00161282" w:rsidP="00161282" w:rsidR="00161282" w:rsidRPr="004678A1">
      <w:pPr>
        <w:jc w:val="center"/>
        <w:rPr>
          <w:rFonts w:cs="Times New Roman" w:hAnsi="Times New Roman" w:ascii="Times New Roman"/>
          <w:szCs w:val="24"/>
        </w:rPr>
      </w:pPr>
      <w:r w:rsidRPr="004678A1">
        <w:rPr>
          <w:rFonts w:cs="Times New Roman" w:hAnsi="Times New Roman" w:ascii="Times New Roman"/>
          <w:szCs w:val="24"/>
        </w:rPr>
        <w:t>R E P U B L I K A    H R V A T S K A</w:t>
      </w:r>
    </w:p>
    <w:p w:rsidRDefault="005D26B5" w:rsidP="00161282" w:rsidR="005D26B5" w:rsidRPr="004678A1">
      <w:pPr>
        <w:jc w:val="center"/>
        <w:rPr>
          <w:rFonts w:cs="Times New Roman" w:hAnsi="Times New Roman" w:ascii="Times New Roman"/>
          <w:szCs w:val="24"/>
        </w:rPr>
      </w:pPr>
    </w:p>
    <w:p w:rsidRDefault="00161282" w:rsidP="00161282" w:rsidR="00161282" w:rsidRPr="004678A1">
      <w:pPr>
        <w:jc w:val="both"/>
        <w:rPr>
          <w:rFonts w:cs="Times New Roman" w:hAnsi="Times New Roman" w:ascii="Times New Roman"/>
          <w:szCs w:val="24"/>
        </w:rPr>
      </w:pPr>
    </w:p>
    <w:p w:rsidRDefault="00161282" w:rsidP="00276139" w:rsidR="00161282" w:rsidRPr="004678A1">
      <w:pPr>
        <w:pStyle w:val="Naslov2"/>
        <w:rPr>
          <w:b w:val="false"/>
          <w:szCs w:val="24"/>
        </w:rPr>
      </w:pPr>
      <w:r w:rsidRPr="004678A1">
        <w:rPr>
          <w:b w:val="false"/>
          <w:szCs w:val="24"/>
        </w:rPr>
        <w:t>R J E Š E NJ E</w:t>
      </w:r>
    </w:p>
    <w:p w:rsidRDefault="005D26B5" w:rsidP="005D26B5" w:rsidR="005D26B5" w:rsidRPr="004678A1">
      <w:pPr>
        <w:rPr>
          <w:lang w:eastAsia="hr-HR"/>
        </w:rPr>
      </w:pPr>
    </w:p>
    <w:p w:rsidRDefault="004A2D75" w:rsidP="00161282" w:rsidR="004A2D75" w:rsidRPr="004678A1">
      <w:pPr>
        <w:jc w:val="both"/>
        <w:rPr>
          <w:rFonts w:cs="Times New Roman" w:hAnsi="Times New Roman" w:ascii="Times New Roman"/>
          <w:szCs w:val="24"/>
        </w:rPr>
      </w:pPr>
    </w:p>
    <w:p w:rsidRDefault="00161282" w:rsidP="00161282" w:rsidR="00161282" w:rsidRPr="004678A1">
      <w:pPr>
        <w:ind w:firstLine="708"/>
        <w:jc w:val="both"/>
        <w:rPr>
          <w:rFonts w:cs="Times New Roman" w:hAnsi="Times New Roman" w:ascii="Times New Roman"/>
          <w:szCs w:val="24"/>
        </w:rPr>
      </w:pPr>
      <w:r w:rsidRPr="004678A1">
        <w:rPr>
          <w:rFonts w:cs="Times New Roman" w:hAnsi="Times New Roman" w:ascii="Times New Roman"/>
        </w:rPr>
        <w:t xml:space="preserve">Trgovački sud u Varaždinu, po sucu toga suda Iris Hatvalić Nemec kao stečajnom sucu, u stečajnom postupku nad </w:t>
      </w:r>
      <w:r w:rsidR="009F1899" w:rsidRPr="004678A1">
        <w:rPr>
          <w:rFonts w:cs="Times New Roman" w:hAnsi="Times New Roman" w:ascii="Times New Roman"/>
        </w:rPr>
        <w:t xml:space="preserve">dužnikom </w:t>
      </w:r>
      <w:r w:rsidR="00A004B7" w:rsidRPr="004678A1">
        <w:rPr>
          <w:rFonts w:cs="Times New Roman" w:hAnsi="Times New Roman" w:ascii="Times New Roman"/>
        </w:rPr>
        <w:t xml:space="preserve">TRGO-NOVI DOM j.d.o.o., Okrugli Vrh, Okrugli Vrh 37/B, OIB: 48207074823, </w:t>
      </w:r>
      <w:r w:rsidR="00CC1351" w:rsidRPr="004678A1">
        <w:rPr>
          <w:rFonts w:cs="Times New Roman" w:hAnsi="Times New Roman" w:ascii="Times New Roman"/>
        </w:rPr>
        <w:t>zastupanom po stečajnom</w:t>
      </w:r>
      <w:r w:rsidRPr="004678A1">
        <w:rPr>
          <w:rFonts w:cs="Times New Roman" w:hAnsi="Times New Roman" w:ascii="Times New Roman"/>
        </w:rPr>
        <w:t xml:space="preserve"> upravitelj</w:t>
      </w:r>
      <w:r w:rsidR="00CC1351" w:rsidRPr="004678A1">
        <w:rPr>
          <w:rFonts w:cs="Times New Roman" w:hAnsi="Times New Roman" w:ascii="Times New Roman"/>
        </w:rPr>
        <w:t>u</w:t>
      </w:r>
      <w:r w:rsidRPr="004678A1">
        <w:rPr>
          <w:rFonts w:cs="Times New Roman" w:hAnsi="Times New Roman" w:ascii="Times New Roman"/>
        </w:rPr>
        <w:t xml:space="preserve"> </w:t>
      </w:r>
      <w:r w:rsidR="00A004B7" w:rsidRPr="004678A1">
        <w:rPr>
          <w:rFonts w:cs="Times New Roman" w:hAnsi="Times New Roman" w:ascii="Times New Roman"/>
          <w:szCs w:val="24"/>
        </w:rPr>
        <w:t>Antunu Mišanoviću iz Varaždina</w:t>
      </w:r>
      <w:r w:rsidRPr="004678A1">
        <w:rPr>
          <w:rFonts w:cs="Times New Roman" w:hAnsi="Times New Roman" w:ascii="Times New Roman"/>
          <w:szCs w:val="24"/>
        </w:rPr>
        <w:t xml:space="preserve">, </w:t>
      </w:r>
      <w:r w:rsidRPr="004678A1">
        <w:rPr>
          <w:rFonts w:cs="Times New Roman" w:hAnsi="Times New Roman" w:ascii="Times New Roman"/>
        </w:rPr>
        <w:t xml:space="preserve">nakon održanog ispitnog i izvještajnog ročišta </w:t>
      </w:r>
      <w:r w:rsidR="00A004B7" w:rsidRPr="004678A1">
        <w:rPr>
          <w:rFonts w:cs="Times New Roman" w:hAnsi="Times New Roman" w:ascii="Times New Roman"/>
          <w:szCs w:val="24"/>
        </w:rPr>
        <w:t>14. ožujka</w:t>
      </w:r>
      <w:r w:rsidR="009F1899" w:rsidRPr="004678A1">
        <w:rPr>
          <w:rFonts w:cs="Times New Roman" w:hAnsi="Times New Roman" w:ascii="Times New Roman"/>
          <w:szCs w:val="24"/>
        </w:rPr>
        <w:t xml:space="preserve"> 2017</w:t>
      </w:r>
      <w:r w:rsidRPr="004678A1">
        <w:rPr>
          <w:rFonts w:cs="Times New Roman" w:hAnsi="Times New Roman" w:ascii="Times New Roman"/>
        </w:rPr>
        <w:t>. te izrađeni</w:t>
      </w:r>
      <w:r w:rsidR="00F24BB5" w:rsidRPr="004678A1">
        <w:rPr>
          <w:rFonts w:cs="Times New Roman" w:hAnsi="Times New Roman" w:ascii="Times New Roman"/>
        </w:rPr>
        <w:t>h</w:t>
      </w:r>
      <w:r w:rsidRPr="004678A1">
        <w:rPr>
          <w:rFonts w:cs="Times New Roman" w:hAnsi="Times New Roman" w:ascii="Times New Roman"/>
        </w:rPr>
        <w:t xml:space="preserve"> posebnih tablica ispitanih tražbina, dana</w:t>
      </w:r>
      <w:r w:rsidRPr="004678A1">
        <w:rPr>
          <w:rFonts w:cs="Times New Roman" w:hAnsi="Times New Roman" w:ascii="Times New Roman"/>
          <w:szCs w:val="24"/>
        </w:rPr>
        <w:t xml:space="preserve"> </w:t>
      </w:r>
      <w:r w:rsidR="00BD5885" w:rsidRPr="004678A1">
        <w:rPr>
          <w:rFonts w:cs="Times New Roman" w:hAnsi="Times New Roman" w:ascii="Times New Roman"/>
          <w:szCs w:val="24"/>
        </w:rPr>
        <w:t xml:space="preserve">20. </w:t>
      </w:r>
      <w:r w:rsidR="005D26B5" w:rsidRPr="004678A1">
        <w:rPr>
          <w:rFonts w:cs="Times New Roman" w:hAnsi="Times New Roman" w:ascii="Times New Roman"/>
          <w:szCs w:val="24"/>
        </w:rPr>
        <w:t>travnja 2017</w:t>
      </w:r>
      <w:r w:rsidRPr="004678A1">
        <w:rPr>
          <w:rFonts w:cs="Times New Roman" w:hAnsi="Times New Roman" w:ascii="Times New Roman"/>
          <w:szCs w:val="24"/>
        </w:rPr>
        <w:t>.,</w:t>
      </w:r>
    </w:p>
    <w:p w:rsidRDefault="004A2D75" w:rsidP="00161282" w:rsidR="004A2D75" w:rsidRPr="004678A1">
      <w:pPr>
        <w:ind w:right="567"/>
        <w:jc w:val="both"/>
        <w:rPr>
          <w:rFonts w:cs="Times New Roman" w:hAnsi="Times New Roman" w:ascii="Times New Roman"/>
          <w:szCs w:val="24"/>
        </w:rPr>
      </w:pPr>
    </w:p>
    <w:p w:rsidRDefault="005D26B5" w:rsidP="00161282" w:rsidR="005D26B5" w:rsidRPr="004678A1">
      <w:pPr>
        <w:ind w:right="567"/>
        <w:jc w:val="both"/>
        <w:rPr>
          <w:rFonts w:cs="Times New Roman" w:hAnsi="Times New Roman" w:ascii="Times New Roman"/>
          <w:szCs w:val="24"/>
        </w:rPr>
      </w:pPr>
    </w:p>
    <w:p w:rsidRDefault="00161282" w:rsidP="00161282" w:rsidR="00161282" w:rsidRPr="004678A1">
      <w:pPr>
        <w:ind w:right="567" w:left="737"/>
        <w:jc w:val="center"/>
        <w:rPr>
          <w:rFonts w:cs="Times New Roman" w:hAnsi="Times New Roman" w:ascii="Times New Roman"/>
          <w:szCs w:val="24"/>
        </w:rPr>
      </w:pPr>
      <w:r w:rsidRPr="004678A1">
        <w:rPr>
          <w:rFonts w:cs="Times New Roman" w:hAnsi="Times New Roman" w:ascii="Times New Roman"/>
          <w:szCs w:val="24"/>
        </w:rPr>
        <w:t>r i j e š i o    j e</w:t>
      </w:r>
    </w:p>
    <w:p w:rsidRDefault="005D26B5" w:rsidP="00161282" w:rsidR="005D26B5" w:rsidRPr="004678A1">
      <w:pPr>
        <w:ind w:right="567" w:left="737"/>
        <w:jc w:val="center"/>
        <w:rPr>
          <w:rFonts w:cs="Times New Roman" w:hAnsi="Times New Roman" w:ascii="Times New Roman"/>
          <w:szCs w:val="24"/>
        </w:rPr>
      </w:pPr>
    </w:p>
    <w:p w:rsidRDefault="00161282" w:rsidP="00161282" w:rsidR="00161282" w:rsidRPr="004678A1">
      <w:pPr>
        <w:ind w:right="1252"/>
        <w:jc w:val="both"/>
        <w:rPr>
          <w:rFonts w:cs="Times New Roman" w:hAnsi="Times New Roman" w:ascii="Times New Roman"/>
          <w:szCs w:val="24"/>
        </w:rPr>
      </w:pPr>
    </w:p>
    <w:p w:rsidRDefault="00161282" w:rsidP="00A14E40" w:rsidR="00161282" w:rsidRPr="004678A1">
      <w:pPr>
        <w:pStyle w:val="Odlomakpopisa"/>
        <w:numPr>
          <w:ilvl w:val="0"/>
          <w:numId w:val="7"/>
        </w:numPr>
        <w:ind w:right="567"/>
        <w:jc w:val="both"/>
        <w:rPr>
          <w:rFonts w:cs="Times New Roman" w:hAnsi="Times New Roman" w:ascii="Times New Roman"/>
          <w:b/>
          <w:szCs w:val="24"/>
        </w:rPr>
      </w:pPr>
      <w:r w:rsidRPr="004678A1">
        <w:rPr>
          <w:rFonts w:cs="Times New Roman" w:hAnsi="Times New Roman" w:ascii="Times New Roman"/>
          <w:b/>
          <w:szCs w:val="24"/>
        </w:rPr>
        <w:t>Utvrđene tražbine viših isplatnih redova u kunama:</w:t>
      </w:r>
    </w:p>
    <w:p w:rsidRDefault="00161282" w:rsidP="00161282" w:rsidR="00161282" w:rsidRPr="004678A1">
      <w:pPr>
        <w:ind w:right="567" w:left="705"/>
        <w:jc w:val="both"/>
        <w:rPr>
          <w:rFonts w:cs="Times New Roman" w:hAnsi="Times New Roman" w:ascii="Times New Roman"/>
          <w:szCs w:val="24"/>
        </w:rPr>
      </w:pPr>
    </w:p>
    <w:p w:rsidRDefault="005D26B5" w:rsidP="00161282" w:rsidR="005D26B5" w:rsidRPr="004678A1">
      <w:pPr>
        <w:ind w:right="567" w:left="705"/>
        <w:jc w:val="both"/>
        <w:rPr>
          <w:rFonts w:cs="Times New Roman" w:hAnsi="Times New Roman" w:ascii="Times New Roman"/>
          <w:szCs w:val="24"/>
        </w:rPr>
      </w:pPr>
    </w:p>
    <w:p w:rsidRDefault="009F1899" w:rsidP="00F24BB5" w:rsidR="00B054CA" w:rsidRPr="004678A1">
      <w:pPr>
        <w:ind w:right="567" w:left="705"/>
        <w:jc w:val="both"/>
        <w:rPr>
          <w:rFonts w:cs="Times New Roman" w:hAnsi="Times New Roman" w:ascii="Times New Roman"/>
          <w:szCs w:val="24"/>
          <w:u w:val="single"/>
        </w:rPr>
      </w:pPr>
      <w:r w:rsidRPr="004678A1">
        <w:rPr>
          <w:rFonts w:cs="Times New Roman" w:hAnsi="Times New Roman" w:ascii="Times New Roman"/>
          <w:szCs w:val="24"/>
          <w:u w:val="single"/>
        </w:rPr>
        <w:t>Prvi viši isplatni red</w:t>
      </w:r>
    </w:p>
    <w:p w:rsidRDefault="005D26B5" w:rsidP="00F24BB5" w:rsidR="005D26B5" w:rsidRPr="004678A1">
      <w:pPr>
        <w:ind w:right="567" w:left="705"/>
        <w:jc w:val="both"/>
        <w:rPr>
          <w:rFonts w:cs="Times New Roman" w:hAnsi="Times New Roman" w:ascii="Times New Roman"/>
          <w:szCs w:val="24"/>
          <w:u w:val="single"/>
        </w:rPr>
      </w:pPr>
    </w:p>
    <w:p w:rsidRDefault="009F1899" w:rsidP="00F24BB5" w:rsidR="009F1899" w:rsidRPr="004678A1">
      <w:pPr>
        <w:ind w:right="567" w:left="705"/>
        <w:jc w:val="both"/>
        <w:rPr>
          <w:rFonts w:cs="Times New Roman" w:hAnsi="Times New Roman" w:ascii="Times New Roman"/>
          <w:szCs w:val="24"/>
          <w:u w:val="single"/>
        </w:rPr>
      </w:pPr>
    </w:p>
    <w:tbl>
      <w:tblPr>
        <w:tblpPr w:tblpY="229" w:horzAnchor="margin" w:vertAnchor="text" w:rightFromText="180" w:leftFromText="180"/>
        <w:tblW w:type="pct" w:w="4786"/>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78"/>
        </w:tblCellMar>
        <w:tblLook w:val="00A0" w:noVBand="0" w:noHBand="0" w:lastColumn="0" w:firstColumn="1" w:lastRow="0" w:firstRow="1"/>
      </w:tblPr>
      <w:tblGrid>
        <w:gridCol w:w="812"/>
        <w:gridCol w:w="1170"/>
        <w:gridCol w:w="1168"/>
        <w:gridCol w:w="1022"/>
        <w:gridCol w:w="1020"/>
        <w:gridCol w:w="1022"/>
        <w:gridCol w:w="877"/>
        <w:gridCol w:w="1022"/>
        <w:gridCol w:w="1021"/>
      </w:tblGrid>
      <w:tr w:rsidTr="005D26B5" w:rsidR="004678A1" w:rsidRPr="004678A1">
        <w:tc>
          <w:tcPr>
            <w:tcW w:type="dxa" w:w="81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broj</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Naziv vjerovnika</w:t>
            </w:r>
          </w:p>
        </w:tc>
        <w:tc>
          <w:tcPr>
            <w:tcW w:type="dxa" w:w="116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 xml:space="preserve">OIB </w:t>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 xml:space="preserve">Adresa </w:t>
            </w: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Iznos prijavljene tražbine (kn)</w:t>
            </w:r>
            <w:r w:rsidRPr="004678A1">
              <w:rPr>
                <w:rStyle w:val="Sidrofusnote"/>
                <w:rFonts w:hAnsi="Times New Roman" w:ascii="Times New Roman"/>
                <w:sz w:val="16"/>
                <w:szCs w:val="16"/>
              </w:rPr>
              <w:footnoteReference w:id="1"/>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Pravna osnova prijavljene tražbine</w:t>
            </w:r>
          </w:p>
        </w:tc>
        <w:tc>
          <w:tcPr>
            <w:tcW w:type="dxa" w:w="877"/>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 xml:space="preserve">Iznos priznate tražbine </w:t>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Pravna osnova priznate tražbine</w:t>
            </w: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 xml:space="preserve">Iznos ospor. tražbine </w:t>
            </w:r>
          </w:p>
        </w:tc>
      </w:tr>
      <w:tr w:rsidTr="005D26B5" w:rsidR="004678A1" w:rsidRPr="004678A1">
        <w:tc>
          <w:tcPr>
            <w:tcW w:type="dxa" w:w="81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jc w:val="center"/>
              <w:rPr>
                <w:rFonts w:hAnsi="Times New Roman" w:ascii="Times New Roman"/>
                <w:sz w:val="16"/>
                <w:szCs w:val="16"/>
              </w:rPr>
            </w:pPr>
          </w:p>
          <w:p w:rsidRDefault="005D26B5" w:rsidP="005D26B5" w:rsidR="005D26B5" w:rsidRPr="004678A1">
            <w:pPr>
              <w:pStyle w:val="Bezproreda"/>
              <w:jc w:val="center"/>
              <w:rPr>
                <w:rFonts w:hAnsi="Times New Roman" w:ascii="Times New Roman"/>
                <w:sz w:val="16"/>
                <w:szCs w:val="16"/>
              </w:rPr>
            </w:pPr>
            <w:r w:rsidRPr="004678A1">
              <w:rPr>
                <w:rFonts w:hAnsi="Times New Roman" w:ascii="Times New Roman"/>
                <w:sz w:val="16"/>
                <w:szCs w:val="16"/>
              </w:rPr>
              <w:t>1.</w:t>
            </w: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Republika Hrvatska, Ministarstvo financija</w:t>
            </w:r>
          </w:p>
        </w:tc>
        <w:tc>
          <w:tcPr>
            <w:tcW w:type="dxa" w:w="116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52634238587</w:t>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Varaždin, Graberje 1</w:t>
            </w: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22.876,96</w:t>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Knjigovodstvena kartica stanja računa</w:t>
            </w:r>
          </w:p>
        </w:tc>
        <w:tc>
          <w:tcPr>
            <w:tcW w:type="dxa" w:w="87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22.876,96</w:t>
            </w: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Knjigovodstvena kartica stanja računa</w:t>
            </w: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r w:rsidRPr="004678A1">
              <w:rPr>
                <w:rFonts w:hAnsi="Times New Roman" w:ascii="Times New Roman"/>
                <w:sz w:val="16"/>
                <w:szCs w:val="16"/>
              </w:rPr>
              <w:t>0,00</w:t>
            </w:r>
          </w:p>
        </w:tc>
      </w:tr>
      <w:tr w:rsidTr="005D26B5" w:rsidR="004678A1" w:rsidRPr="004678A1">
        <w:tc>
          <w:tcPr>
            <w:tcW w:type="dxa" w:w="81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jc w:val="center"/>
              <w:rPr>
                <w:rFonts w:hAnsi="Times New Roman" w:ascii="Times New Roman"/>
                <w:b/>
                <w:sz w:val="16"/>
                <w:szCs w:val="16"/>
              </w:rPr>
            </w:pP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16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87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sz w:val="16"/>
                <w:szCs w:val="16"/>
              </w:rPr>
            </w:pPr>
          </w:p>
        </w:tc>
      </w:tr>
      <w:tr w:rsidTr="005D26B5" w:rsidR="004678A1" w:rsidRPr="004678A1">
        <w:tc>
          <w:tcPr>
            <w:tcW w:type="dxa" w:w="81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2"/>
                <w:szCs w:val="12"/>
              </w:rPr>
            </w:pPr>
          </w:p>
        </w:tc>
        <w:tc>
          <w:tcPr>
            <w:tcW w:type="dxa" w:w="117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16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87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02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5D26B5" w:rsidR="005D26B5" w:rsidRPr="004678A1">
            <w:pPr>
              <w:pStyle w:val="Bezproreda"/>
              <w:rPr>
                <w:rFonts w:hAnsi="Times New Roman" w:ascii="Times New Roman"/>
                <w:b/>
                <w:bCs/>
                <w:sz w:val="16"/>
                <w:szCs w:val="16"/>
              </w:rPr>
            </w:pPr>
          </w:p>
        </w:tc>
      </w:tr>
    </w:tbl>
    <w:p w:rsidRDefault="009F1899" w:rsidP="00F24BB5" w:rsidR="009F1899" w:rsidRPr="004678A1">
      <w:pPr>
        <w:ind w:right="567" w:left="705"/>
        <w:jc w:val="both"/>
        <w:rPr>
          <w:rFonts w:cs="Times New Roman" w:hAnsi="Times New Roman" w:ascii="Times New Roman"/>
          <w:szCs w:val="24"/>
          <w:u w:val="single"/>
        </w:rPr>
      </w:pPr>
    </w:p>
    <w:p w:rsidRDefault="005D26B5" w:rsidP="00161282" w:rsidR="005D26B5" w:rsidRPr="004678A1">
      <w:pPr>
        <w:ind w:right="567" w:left="705"/>
        <w:rPr>
          <w:rFonts w:cs="Times New Roman" w:hAnsi="Times New Roman" w:ascii="Times New Roman"/>
          <w:szCs w:val="24"/>
          <w:u w:val="single"/>
        </w:rPr>
      </w:pPr>
    </w:p>
    <w:p w:rsidRDefault="005D26B5" w:rsidP="00161282" w:rsidR="005D26B5" w:rsidRPr="004678A1">
      <w:pPr>
        <w:ind w:right="567" w:left="705"/>
        <w:rPr>
          <w:rFonts w:cs="Times New Roman" w:hAnsi="Times New Roman" w:ascii="Times New Roman"/>
          <w:szCs w:val="24"/>
          <w:u w:val="single"/>
        </w:rPr>
      </w:pPr>
    </w:p>
    <w:p w:rsidRDefault="005D26B5" w:rsidP="00161282" w:rsidR="005D26B5" w:rsidRPr="004678A1">
      <w:pPr>
        <w:ind w:right="567" w:left="705"/>
        <w:rPr>
          <w:rFonts w:cs="Times New Roman" w:hAnsi="Times New Roman" w:ascii="Times New Roman"/>
          <w:szCs w:val="24"/>
          <w:u w:val="single"/>
        </w:rPr>
      </w:pPr>
    </w:p>
    <w:p w:rsidRDefault="005D26B5" w:rsidP="00161282" w:rsidR="005D26B5" w:rsidRPr="004678A1">
      <w:pPr>
        <w:ind w:right="567" w:left="705"/>
        <w:rPr>
          <w:rFonts w:cs="Times New Roman" w:hAnsi="Times New Roman" w:ascii="Times New Roman"/>
          <w:szCs w:val="24"/>
          <w:u w:val="single"/>
        </w:rPr>
      </w:pPr>
    </w:p>
    <w:p w:rsidRDefault="00A65474" w:rsidP="00161282" w:rsidR="00161282" w:rsidRPr="004678A1">
      <w:pPr>
        <w:ind w:right="567" w:left="705"/>
        <w:rPr>
          <w:rFonts w:cs="Times New Roman" w:hAnsi="Times New Roman" w:ascii="Times New Roman"/>
          <w:szCs w:val="24"/>
        </w:rPr>
      </w:pPr>
      <w:r w:rsidRPr="004678A1">
        <w:rPr>
          <w:rFonts w:cs="Times New Roman" w:hAnsi="Times New Roman" w:ascii="Times New Roman"/>
          <w:szCs w:val="24"/>
          <w:u w:val="single"/>
        </w:rPr>
        <w:lastRenderedPageBreak/>
        <w:t>Drugi</w:t>
      </w:r>
      <w:r w:rsidR="00161282" w:rsidRPr="004678A1">
        <w:rPr>
          <w:rFonts w:cs="Times New Roman" w:hAnsi="Times New Roman" w:ascii="Times New Roman"/>
          <w:szCs w:val="24"/>
          <w:u w:val="single"/>
        </w:rPr>
        <w:t xml:space="preserve"> viši isplatni red</w:t>
      </w:r>
    </w:p>
    <w:p w:rsidRDefault="00161282" w:rsidP="00161282" w:rsidR="00161282" w:rsidRPr="004678A1">
      <w:pPr>
        <w:ind w:left="705"/>
        <w:jc w:val="both"/>
        <w:rPr>
          <w:rFonts w:cs="Times New Roman" w:hAnsi="Times New Roman" w:ascii="Times New Roman"/>
          <w:szCs w:val="24"/>
          <w:lang w:eastAsia="hr-HR"/>
        </w:rPr>
      </w:pPr>
      <w:r w:rsidRPr="004678A1">
        <w:rPr>
          <w:rFonts w:cs="Times New Roman" w:hAnsi="Times New Roman" w:ascii="Times New Roman"/>
          <w:szCs w:val="24"/>
          <w:lang w:eastAsia="hr-HR"/>
        </w:rPr>
        <w:tab/>
      </w:r>
    </w:p>
    <w:tbl>
      <w:tblPr>
        <w:tblW w:type="dxa" w:w="8648"/>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78"/>
        </w:tblCellMar>
        <w:tblLook w:val="00A0" w:noVBand="0" w:noHBand="0" w:lastColumn="0" w:firstColumn="1" w:lastRow="0" w:firstRow="1"/>
      </w:tblPr>
      <w:tblGrid>
        <w:gridCol w:w="708"/>
        <w:gridCol w:w="1278"/>
        <w:gridCol w:w="992"/>
        <w:gridCol w:w="993"/>
        <w:gridCol w:w="851"/>
        <w:gridCol w:w="1133"/>
        <w:gridCol w:w="851"/>
        <w:gridCol w:w="992"/>
        <w:gridCol w:w="850"/>
      </w:tblGrid>
      <w:tr w:rsidTr="005D26B5" w:rsidR="004678A1" w:rsidRPr="004678A1">
        <w:tc>
          <w:tcPr>
            <w:tcW w:type="dxa" w:w="70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broj</w:t>
            </w:r>
          </w:p>
        </w:tc>
        <w:tc>
          <w:tcPr>
            <w:tcW w:type="dxa" w:w="127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Naziv vjerovnika</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 xml:space="preserve">OIB </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 xml:space="preserve">Adresa </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Iznos prijavljene tražbine (kn)</w:t>
            </w:r>
            <w:r w:rsidRPr="004678A1">
              <w:rPr>
                <w:rStyle w:val="Sidrofusnote"/>
                <w:rFonts w:hAnsi="Times New Roman" w:ascii="Times New Roman"/>
                <w:sz w:val="16"/>
                <w:szCs w:val="16"/>
              </w:rPr>
              <w:footnoteReference w:id="2"/>
            </w:r>
          </w:p>
        </w:tc>
        <w:tc>
          <w:tcPr>
            <w:tcW w:type="dxa" w:w="1133"/>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Pravna osnova prijavljene tražbine</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 xml:space="preserve">Iznos priznate tražbine </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Pravna osnova priznate tražbine</w:t>
            </w:r>
          </w:p>
        </w:tc>
        <w:tc>
          <w:tcPr>
            <w:tcW w:type="dxa" w:w="850"/>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5D26B5" w:rsidP="002034D8" w:rsidR="005D26B5" w:rsidRPr="004678A1">
            <w:pPr>
              <w:pStyle w:val="Bezproreda"/>
              <w:rPr>
                <w:rFonts w:hAnsi="Times New Roman" w:ascii="Times New Roman"/>
                <w:sz w:val="16"/>
                <w:szCs w:val="16"/>
              </w:rPr>
            </w:pPr>
            <w:r w:rsidRPr="004678A1">
              <w:rPr>
                <w:rFonts w:hAnsi="Times New Roman" w:ascii="Times New Roman"/>
                <w:sz w:val="16"/>
                <w:szCs w:val="16"/>
              </w:rPr>
              <w:t xml:space="preserve">Iznos ospor. tražbine </w:t>
            </w:r>
          </w:p>
        </w:tc>
      </w:tr>
      <w:tr w:rsidTr="005D26B5" w:rsidR="004678A1" w:rsidRPr="004678A1">
        <w:tc>
          <w:tcPr>
            <w:tcW w:type="dxa" w:w="70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jc w:val="center"/>
              <w:rPr>
                <w:rFonts w:hAnsi="Times New Roman" w:ascii="Times New Roman"/>
                <w:sz w:val="14"/>
                <w:szCs w:val="14"/>
              </w:rPr>
            </w:pPr>
          </w:p>
          <w:p w:rsidRDefault="005D26B5" w:rsidP="002034D8" w:rsidR="005D26B5" w:rsidRPr="004678A1">
            <w:pPr>
              <w:pStyle w:val="Bezproreda"/>
              <w:jc w:val="center"/>
              <w:rPr>
                <w:rFonts w:hAnsi="Times New Roman" w:ascii="Times New Roman"/>
                <w:sz w:val="14"/>
                <w:szCs w:val="14"/>
              </w:rPr>
            </w:pPr>
            <w:r w:rsidRPr="004678A1">
              <w:rPr>
                <w:rFonts w:hAnsi="Times New Roman" w:ascii="Times New Roman"/>
                <w:sz w:val="14"/>
                <w:szCs w:val="14"/>
              </w:rPr>
              <w:t>1.</w:t>
            </w:r>
          </w:p>
        </w:tc>
        <w:tc>
          <w:tcPr>
            <w:tcW w:type="dxa" w:w="127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SVEA EKONOMI</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17863542417</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Zagreb, Damira Tomljanovića Gavrana 11</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1.015,17</w:t>
            </w:r>
          </w:p>
        </w:tc>
        <w:tc>
          <w:tcPr>
            <w:tcW w:type="dxa" w:w="113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Ugovor, računi</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1.015,17</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Ugovor, računi</w:t>
            </w:r>
          </w:p>
        </w:tc>
        <w:tc>
          <w:tcPr>
            <w:tcW w:type="dxa" w:w="85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0,00</w:t>
            </w:r>
          </w:p>
        </w:tc>
      </w:tr>
      <w:tr w:rsidTr="005D26B5" w:rsidR="004678A1" w:rsidRPr="004678A1">
        <w:tc>
          <w:tcPr>
            <w:tcW w:type="dxa" w:w="70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jc w:val="center"/>
              <w:rPr>
                <w:rFonts w:hAnsi="Times New Roman" w:ascii="Times New Roman"/>
                <w:sz w:val="14"/>
                <w:szCs w:val="14"/>
              </w:rPr>
            </w:pPr>
            <w:r w:rsidRPr="004678A1">
              <w:rPr>
                <w:rFonts w:hAnsi="Times New Roman" w:ascii="Times New Roman"/>
                <w:sz w:val="14"/>
                <w:szCs w:val="14"/>
              </w:rPr>
              <w:t>2.</w:t>
            </w:r>
          </w:p>
          <w:p w:rsidRDefault="005D26B5" w:rsidP="002034D8" w:rsidR="005D26B5" w:rsidRPr="004678A1">
            <w:pPr>
              <w:pStyle w:val="Bezproreda"/>
              <w:jc w:val="center"/>
              <w:rPr>
                <w:rFonts w:hAnsi="Times New Roman" w:ascii="Times New Roman"/>
                <w:sz w:val="14"/>
                <w:szCs w:val="14"/>
              </w:rPr>
            </w:pPr>
          </w:p>
        </w:tc>
        <w:tc>
          <w:tcPr>
            <w:tcW w:type="dxa" w:w="127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HR. DRUŠTVO SKLADATELJA</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56668956958</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Zagreb, Berislavićeva 9</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87,20</w:t>
            </w:r>
          </w:p>
        </w:tc>
        <w:tc>
          <w:tcPr>
            <w:tcW w:type="dxa" w:w="113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računi</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87,20</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računi</w:t>
            </w:r>
          </w:p>
        </w:tc>
        <w:tc>
          <w:tcPr>
            <w:tcW w:type="dxa" w:w="85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0,00</w:t>
            </w:r>
          </w:p>
        </w:tc>
      </w:tr>
      <w:tr w:rsidTr="005D26B5" w:rsidR="004678A1" w:rsidRPr="004678A1">
        <w:tc>
          <w:tcPr>
            <w:tcW w:type="dxa" w:w="70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jc w:val="center"/>
              <w:rPr>
                <w:rFonts w:hAnsi="Times New Roman" w:ascii="Times New Roman"/>
                <w:sz w:val="14"/>
                <w:szCs w:val="14"/>
              </w:rPr>
            </w:pPr>
            <w:r w:rsidRPr="004678A1">
              <w:rPr>
                <w:rFonts w:hAnsi="Times New Roman" w:ascii="Times New Roman"/>
                <w:sz w:val="14"/>
                <w:szCs w:val="14"/>
              </w:rPr>
              <w:t>3.</w:t>
            </w:r>
          </w:p>
        </w:tc>
        <w:tc>
          <w:tcPr>
            <w:tcW w:type="dxa" w:w="127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RH, Ministarstvo financija</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52634238587</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Varaždin, Graberje 1</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30.355,71</w:t>
            </w:r>
          </w:p>
        </w:tc>
        <w:tc>
          <w:tcPr>
            <w:tcW w:type="dxa" w:w="113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Knjigovodstvena kartica stanja računa</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 xml:space="preserve">30.355,71 </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Knjigovodstvena kartica stanja računa</w:t>
            </w:r>
          </w:p>
        </w:tc>
        <w:tc>
          <w:tcPr>
            <w:tcW w:type="dxa" w:w="85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sz w:val="14"/>
                <w:szCs w:val="14"/>
              </w:rPr>
            </w:pPr>
            <w:r w:rsidRPr="004678A1">
              <w:rPr>
                <w:rFonts w:hAnsi="Times New Roman" w:ascii="Times New Roman"/>
                <w:sz w:val="14"/>
                <w:szCs w:val="14"/>
              </w:rPr>
              <w:t>0,00</w:t>
            </w:r>
          </w:p>
        </w:tc>
      </w:tr>
      <w:tr w:rsidTr="005D26B5" w:rsidR="004678A1" w:rsidRPr="004678A1">
        <w:tc>
          <w:tcPr>
            <w:tcW w:type="dxa" w:w="70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jc w:val="center"/>
              <w:rPr>
                <w:rFonts w:hAnsi="Times New Roman" w:ascii="Times New Roman"/>
                <w:b/>
                <w:bCs/>
                <w:sz w:val="12"/>
                <w:szCs w:val="12"/>
              </w:rPr>
            </w:pPr>
          </w:p>
        </w:tc>
        <w:tc>
          <w:tcPr>
            <w:tcW w:type="dxa" w:w="127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r w:rsidRPr="004678A1">
              <w:rPr>
                <w:rFonts w:hAnsi="Times New Roman" w:ascii="Times New Roman"/>
                <w:b/>
                <w:bCs/>
                <w:sz w:val="14"/>
                <w:szCs w:val="14"/>
              </w:rPr>
              <w:t>UKUPNO</w:t>
            </w: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r w:rsidRPr="004678A1">
              <w:rPr>
                <w:rFonts w:hAnsi="Times New Roman" w:ascii="Times New Roman"/>
                <w:b/>
                <w:bCs/>
                <w:sz w:val="14"/>
                <w:szCs w:val="14"/>
              </w:rPr>
              <w:t>31.458,08</w:t>
            </w:r>
          </w:p>
        </w:tc>
        <w:tc>
          <w:tcPr>
            <w:tcW w:type="dxa" w:w="1133"/>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p>
        </w:tc>
        <w:tc>
          <w:tcPr>
            <w:tcW w:type="dxa" w:w="85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r w:rsidRPr="004678A1">
              <w:rPr>
                <w:rFonts w:hAnsi="Times New Roman" w:ascii="Times New Roman"/>
                <w:b/>
                <w:bCs/>
                <w:sz w:val="14"/>
                <w:szCs w:val="14"/>
              </w:rPr>
              <w:t>31.458,08</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p>
        </w:tc>
        <w:tc>
          <w:tcPr>
            <w:tcW w:type="dxa" w:w="850"/>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5D26B5" w:rsidP="002034D8" w:rsidR="005D26B5" w:rsidRPr="004678A1">
            <w:pPr>
              <w:pStyle w:val="Bezproreda"/>
              <w:rPr>
                <w:rFonts w:hAnsi="Times New Roman" w:ascii="Times New Roman"/>
                <w:b/>
                <w:bCs/>
                <w:sz w:val="14"/>
                <w:szCs w:val="14"/>
              </w:rPr>
            </w:pPr>
          </w:p>
        </w:tc>
      </w:tr>
    </w:tbl>
    <w:p w:rsidRDefault="00F82EAE" w:rsidP="00161282" w:rsidR="00F82EAE" w:rsidRPr="004678A1">
      <w:pPr>
        <w:jc w:val="both"/>
        <w:rPr>
          <w:rFonts w:cs="Times New Roman" w:hAnsi="Times New Roman" w:ascii="Times New Roman"/>
          <w:sz w:val="20"/>
          <w:lang w:eastAsia="hr-HR"/>
        </w:rPr>
      </w:pPr>
    </w:p>
    <w:p w:rsidRDefault="00A14E40" w:rsidP="00A14E40" w:rsidR="00A14E40" w:rsidRPr="004678A1">
      <w:pPr>
        <w:jc w:val="both"/>
        <w:rPr>
          <w:rFonts w:cs="Times New Roman" w:hAnsi="Times New Roman" w:ascii="Times New Roman"/>
        </w:rPr>
      </w:pPr>
    </w:p>
    <w:p w:rsidRDefault="005D26B5" w:rsidP="00A14E40" w:rsidR="005D26B5" w:rsidRPr="004678A1">
      <w:pPr>
        <w:jc w:val="both"/>
        <w:rPr>
          <w:rFonts w:cs="Times New Roman" w:hAnsi="Times New Roman" w:ascii="Times New Roman"/>
        </w:rPr>
      </w:pPr>
    </w:p>
    <w:p w:rsidRDefault="00161282" w:rsidP="00276139" w:rsidR="00F82EAE" w:rsidRPr="004678A1">
      <w:pPr>
        <w:jc w:val="center"/>
        <w:rPr>
          <w:rFonts w:cs="Times New Roman" w:hAnsi="Times New Roman" w:ascii="Times New Roman"/>
          <w:szCs w:val="24"/>
        </w:rPr>
      </w:pPr>
      <w:r w:rsidRPr="004678A1">
        <w:rPr>
          <w:rFonts w:cs="Times New Roman" w:hAnsi="Times New Roman" w:ascii="Times New Roman"/>
          <w:szCs w:val="24"/>
        </w:rPr>
        <w:t>Obrazloženje:</w:t>
      </w:r>
    </w:p>
    <w:p w:rsidRDefault="005D26B5" w:rsidP="00276139" w:rsidR="005D26B5" w:rsidRPr="004678A1">
      <w:pPr>
        <w:jc w:val="center"/>
        <w:rPr>
          <w:rFonts w:cs="Times New Roman" w:hAnsi="Times New Roman" w:ascii="Times New Roman"/>
          <w:szCs w:val="24"/>
        </w:rPr>
      </w:pPr>
    </w:p>
    <w:p w:rsidRDefault="00161282" w:rsidP="00F82EAE" w:rsidR="00161282" w:rsidRPr="004678A1">
      <w:pPr>
        <w:jc w:val="both"/>
        <w:rPr>
          <w:rFonts w:cs="Times New Roman" w:hAnsi="Times New Roman" w:ascii="Times New Roman"/>
          <w:szCs w:val="24"/>
        </w:rPr>
      </w:pPr>
    </w:p>
    <w:p w:rsidRDefault="00161282"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t xml:space="preserve">Rješenjem ovoga suda poslovni broj </w:t>
      </w:r>
      <w:r w:rsidR="000F6243" w:rsidRPr="004678A1">
        <w:rPr>
          <w:rFonts w:cs="Times New Roman" w:hAnsi="Times New Roman" w:ascii="Times New Roman"/>
          <w:szCs w:val="24"/>
        </w:rPr>
        <w:t xml:space="preserve">St-526/16-12 </w:t>
      </w:r>
      <w:r w:rsidR="00E77E1F" w:rsidRPr="004678A1">
        <w:rPr>
          <w:rFonts w:cs="Times New Roman" w:hAnsi="Times New Roman" w:ascii="Times New Roman"/>
          <w:szCs w:val="24"/>
        </w:rPr>
        <w:t xml:space="preserve">od </w:t>
      </w:r>
      <w:r w:rsidR="000F6243" w:rsidRPr="004678A1">
        <w:rPr>
          <w:rFonts w:cs="Times New Roman" w:hAnsi="Times New Roman" w:ascii="Times New Roman"/>
          <w:szCs w:val="24"/>
        </w:rPr>
        <w:t>21. prosinca</w:t>
      </w:r>
      <w:r w:rsidR="00864F55" w:rsidRPr="004678A1">
        <w:rPr>
          <w:rFonts w:cs="Times New Roman" w:hAnsi="Times New Roman" w:ascii="Times New Roman"/>
          <w:szCs w:val="24"/>
        </w:rPr>
        <w:t xml:space="preserve"> 2016</w:t>
      </w:r>
      <w:r w:rsidR="00E77E1F" w:rsidRPr="004678A1">
        <w:rPr>
          <w:rFonts w:cs="Times New Roman" w:hAnsi="Times New Roman" w:ascii="Times New Roman"/>
          <w:szCs w:val="24"/>
        </w:rPr>
        <w:t>.</w:t>
      </w:r>
      <w:r w:rsidR="003C0B63" w:rsidRPr="004678A1">
        <w:rPr>
          <w:rFonts w:cs="Times New Roman" w:hAnsi="Times New Roman" w:ascii="Times New Roman"/>
          <w:szCs w:val="24"/>
        </w:rPr>
        <w:t xml:space="preserve"> u </w:t>
      </w:r>
      <w:r w:rsidR="000F6243" w:rsidRPr="004678A1">
        <w:rPr>
          <w:rFonts w:cs="Times New Roman" w:hAnsi="Times New Roman" w:ascii="Times New Roman"/>
          <w:szCs w:val="24"/>
        </w:rPr>
        <w:t xml:space="preserve">10,15 </w:t>
      </w:r>
      <w:r w:rsidR="003C0B63" w:rsidRPr="004678A1">
        <w:rPr>
          <w:rFonts w:cs="Times New Roman" w:hAnsi="Times New Roman" w:ascii="Times New Roman"/>
          <w:szCs w:val="24"/>
        </w:rPr>
        <w:t>sati</w:t>
      </w:r>
      <w:r w:rsidRPr="004678A1">
        <w:rPr>
          <w:rFonts w:cs="Times New Roman" w:hAnsi="Times New Roman" w:ascii="Times New Roman"/>
          <w:szCs w:val="24"/>
        </w:rPr>
        <w:t xml:space="preserve"> otvoren je stečajni postupak nad stečajnim dužnikom.</w:t>
      </w:r>
    </w:p>
    <w:p w:rsidRDefault="00161282" w:rsidP="00161282" w:rsidR="00161282" w:rsidRPr="004678A1">
      <w:pPr>
        <w:ind w:left="708"/>
        <w:jc w:val="both"/>
        <w:rPr>
          <w:rFonts w:cs="Times New Roman" w:hAnsi="Times New Roman" w:ascii="Times New Roman"/>
          <w:szCs w:val="24"/>
        </w:rPr>
      </w:pPr>
    </w:p>
    <w:p w:rsidRDefault="00161282"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t xml:space="preserve">Na ispitnom ročištu održanom </w:t>
      </w:r>
      <w:r w:rsidR="000F6243" w:rsidRPr="004678A1">
        <w:rPr>
          <w:rFonts w:cs="Times New Roman" w:hAnsi="Times New Roman" w:ascii="Times New Roman"/>
          <w:szCs w:val="24"/>
        </w:rPr>
        <w:t>14. ožujka</w:t>
      </w:r>
      <w:r w:rsidR="009F1899" w:rsidRPr="004678A1">
        <w:rPr>
          <w:rFonts w:cs="Times New Roman" w:hAnsi="Times New Roman" w:ascii="Times New Roman"/>
          <w:szCs w:val="24"/>
        </w:rPr>
        <w:t xml:space="preserve"> 2017</w:t>
      </w:r>
      <w:r w:rsidRPr="004678A1">
        <w:rPr>
          <w:rFonts w:cs="Times New Roman" w:hAnsi="Times New Roman" w:ascii="Times New Roman"/>
          <w:szCs w:val="24"/>
        </w:rPr>
        <w:t xml:space="preserve">. ispitane su prijavljene tražbine prema iznosima i redu. Nakon ispitnog ročišta stečajni sudac je sastavio, sukladno odredbi čl. </w:t>
      </w:r>
      <w:r w:rsidR="00E62644" w:rsidRPr="004678A1">
        <w:rPr>
          <w:rFonts w:cs="Times New Roman" w:hAnsi="Times New Roman" w:ascii="Times New Roman"/>
          <w:szCs w:val="24"/>
        </w:rPr>
        <w:t>264.</w:t>
      </w:r>
      <w:r w:rsidRPr="004678A1">
        <w:rPr>
          <w:rFonts w:cs="Times New Roman" w:hAnsi="Times New Roman" w:ascii="Times New Roman"/>
          <w:szCs w:val="24"/>
        </w:rPr>
        <w:t xml:space="preserve"> Steč</w:t>
      </w:r>
      <w:r w:rsidR="00E62644" w:rsidRPr="004678A1">
        <w:rPr>
          <w:rFonts w:cs="Times New Roman" w:hAnsi="Times New Roman" w:ascii="Times New Roman"/>
          <w:szCs w:val="24"/>
        </w:rPr>
        <w:t>ajnog zakona (NN</w:t>
      </w:r>
      <w:r w:rsidRPr="004678A1">
        <w:rPr>
          <w:rFonts w:cs="Times New Roman" w:hAnsi="Times New Roman" w:ascii="Times New Roman"/>
          <w:szCs w:val="24"/>
        </w:rPr>
        <w:t xml:space="preserve"> </w:t>
      </w:r>
      <w:r w:rsidR="00E62644" w:rsidRPr="004678A1">
        <w:rPr>
          <w:rFonts w:cs="Times New Roman" w:hAnsi="Times New Roman" w:ascii="Times New Roman"/>
          <w:szCs w:val="24"/>
        </w:rPr>
        <w:t>71/15</w:t>
      </w:r>
      <w:r w:rsidRPr="004678A1">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61282" w:rsidP="00161282" w:rsidR="00161282" w:rsidRPr="004678A1">
      <w:pPr>
        <w:jc w:val="both"/>
        <w:rPr>
          <w:rFonts w:cs="Times New Roman" w:hAnsi="Times New Roman" w:ascii="Times New Roman"/>
          <w:szCs w:val="24"/>
        </w:rPr>
      </w:pPr>
    </w:p>
    <w:p w:rsidRDefault="00161282" w:rsidP="00161282" w:rsidR="00DF63E4" w:rsidRPr="004678A1">
      <w:pPr>
        <w:jc w:val="both"/>
        <w:rPr>
          <w:rFonts w:cs="Times New Roman" w:hAnsi="Times New Roman" w:ascii="Times New Roman"/>
          <w:szCs w:val="24"/>
        </w:rPr>
      </w:pPr>
      <w:r w:rsidRPr="004678A1">
        <w:rPr>
          <w:rFonts w:cs="Times New Roman" w:hAnsi="Times New Roman" w:ascii="Times New Roman"/>
          <w:szCs w:val="24"/>
        </w:rPr>
        <w:tab/>
      </w:r>
      <w:r w:rsidR="009F1899" w:rsidRPr="004678A1">
        <w:rPr>
          <w:rFonts w:cs="Times New Roman" w:hAnsi="Times New Roman" w:ascii="Times New Roman"/>
          <w:szCs w:val="24"/>
        </w:rPr>
        <w:t>U prvom višem isplatnom redu p</w:t>
      </w:r>
      <w:r w:rsidR="003A7D75" w:rsidRPr="004678A1">
        <w:rPr>
          <w:rFonts w:cs="Times New Roman" w:hAnsi="Times New Roman" w:ascii="Times New Roman"/>
          <w:szCs w:val="24"/>
        </w:rPr>
        <w:t>rijavljene</w:t>
      </w:r>
      <w:r w:rsidRPr="004678A1">
        <w:rPr>
          <w:rFonts w:cs="Times New Roman" w:hAnsi="Times New Roman" w:ascii="Times New Roman"/>
          <w:szCs w:val="24"/>
        </w:rPr>
        <w:t xml:space="preserve"> </w:t>
      </w:r>
      <w:r w:rsidR="003A7D75" w:rsidRPr="004678A1">
        <w:rPr>
          <w:rFonts w:cs="Times New Roman" w:hAnsi="Times New Roman" w:ascii="Times New Roman"/>
          <w:szCs w:val="24"/>
        </w:rPr>
        <w:t xml:space="preserve">su tražbine </w:t>
      </w:r>
      <w:r w:rsidRPr="004678A1">
        <w:rPr>
          <w:rFonts w:cs="Times New Roman" w:hAnsi="Times New Roman" w:ascii="Times New Roman"/>
          <w:szCs w:val="24"/>
        </w:rPr>
        <w:t xml:space="preserve">u iznosu od </w:t>
      </w:r>
      <w:r w:rsidR="000F6243" w:rsidRPr="004678A1">
        <w:rPr>
          <w:rFonts w:cs="Times New Roman" w:hAnsi="Times New Roman" w:ascii="Times New Roman"/>
        </w:rPr>
        <w:t xml:space="preserve">22.876,96 </w:t>
      </w:r>
      <w:r w:rsidR="009F1899" w:rsidRPr="004678A1">
        <w:rPr>
          <w:rFonts w:cs="Times New Roman" w:hAnsi="Times New Roman" w:ascii="Times New Roman"/>
          <w:bCs/>
          <w:szCs w:val="24"/>
        </w:rPr>
        <w:t>kn</w:t>
      </w:r>
      <w:r w:rsidR="000465F9" w:rsidRPr="004678A1">
        <w:rPr>
          <w:rFonts w:cs="Times New Roman" w:hAnsi="Times New Roman" w:ascii="Times New Roman"/>
          <w:szCs w:val="24"/>
        </w:rPr>
        <w:t xml:space="preserve">, a </w:t>
      </w:r>
      <w:r w:rsidR="009F1899" w:rsidRPr="004678A1">
        <w:rPr>
          <w:rFonts w:cs="Times New Roman" w:hAnsi="Times New Roman" w:ascii="Times New Roman"/>
          <w:szCs w:val="24"/>
        </w:rPr>
        <w:t xml:space="preserve">koje su u cijelosti </w:t>
      </w:r>
      <w:r w:rsidR="003A7D75" w:rsidRPr="004678A1">
        <w:rPr>
          <w:rFonts w:cs="Times New Roman" w:hAnsi="Times New Roman" w:ascii="Times New Roman"/>
          <w:szCs w:val="24"/>
        </w:rPr>
        <w:t>priznate</w:t>
      </w:r>
      <w:r w:rsidRPr="004678A1">
        <w:rPr>
          <w:rFonts w:cs="Times New Roman" w:hAnsi="Times New Roman" w:ascii="Times New Roman"/>
          <w:szCs w:val="24"/>
        </w:rPr>
        <w:t xml:space="preserve">. </w:t>
      </w:r>
    </w:p>
    <w:p w:rsidRDefault="009E21AD" w:rsidP="00161282" w:rsidR="009E21AD" w:rsidRPr="004678A1">
      <w:pPr>
        <w:jc w:val="both"/>
        <w:rPr>
          <w:rFonts w:cs="Times New Roman" w:hAnsi="Times New Roman" w:ascii="Times New Roman"/>
          <w:szCs w:val="24"/>
        </w:rPr>
      </w:pPr>
    </w:p>
    <w:p w:rsidRDefault="003A7D75" w:rsidP="00DF63E4" w:rsidR="00161282" w:rsidRPr="004678A1">
      <w:pPr>
        <w:ind w:firstLine="708"/>
        <w:jc w:val="both"/>
        <w:rPr>
          <w:rFonts w:cs="Times New Roman" w:hAnsi="Times New Roman" w:ascii="Times New Roman"/>
          <w:bCs/>
          <w:szCs w:val="24"/>
        </w:rPr>
      </w:pPr>
      <w:r w:rsidRPr="004678A1">
        <w:rPr>
          <w:rFonts w:cs="Times New Roman" w:hAnsi="Times New Roman" w:ascii="Times New Roman"/>
          <w:szCs w:val="24"/>
        </w:rPr>
        <w:t>U drugom</w:t>
      </w:r>
      <w:r w:rsidR="00161282" w:rsidRPr="004678A1">
        <w:rPr>
          <w:rFonts w:cs="Times New Roman" w:hAnsi="Times New Roman" w:ascii="Times New Roman"/>
          <w:szCs w:val="24"/>
        </w:rPr>
        <w:t xml:space="preserve"> višem isplatnom redu prijavljene su tražbine u iznosu od </w:t>
      </w:r>
      <w:r w:rsidR="000F6243" w:rsidRPr="004678A1">
        <w:rPr>
          <w:rFonts w:cs="Times New Roman" w:hAnsi="Times New Roman" w:ascii="Times New Roman"/>
          <w:bCs/>
          <w:szCs w:val="24"/>
        </w:rPr>
        <w:t>31.458,08</w:t>
      </w:r>
      <w:r w:rsidR="000F6243" w:rsidRPr="004678A1">
        <w:rPr>
          <w:rFonts w:cs="Times New Roman" w:hAnsi="Times New Roman" w:ascii="Times New Roman"/>
          <w:b/>
          <w:bCs/>
          <w:szCs w:val="24"/>
        </w:rPr>
        <w:t xml:space="preserve"> </w:t>
      </w:r>
      <w:r w:rsidR="00DF63E4" w:rsidRPr="004678A1">
        <w:rPr>
          <w:rFonts w:cs="Times New Roman" w:hAnsi="Times New Roman" w:ascii="Times New Roman"/>
          <w:bCs/>
          <w:szCs w:val="24"/>
        </w:rPr>
        <w:t>kn</w:t>
      </w:r>
      <w:r w:rsidR="00161282" w:rsidRPr="004678A1">
        <w:rPr>
          <w:rFonts w:cs="Times New Roman" w:hAnsi="Times New Roman" w:ascii="Times New Roman"/>
          <w:szCs w:val="24"/>
        </w:rPr>
        <w:t xml:space="preserve">, </w:t>
      </w:r>
      <w:r w:rsidR="000465F9" w:rsidRPr="004678A1">
        <w:rPr>
          <w:rFonts w:cs="Times New Roman" w:hAnsi="Times New Roman" w:ascii="Times New Roman"/>
          <w:szCs w:val="24"/>
        </w:rPr>
        <w:t xml:space="preserve">a koje su u cijelosti priznate. </w:t>
      </w:r>
    </w:p>
    <w:p w:rsidRDefault="00A97103" w:rsidP="000465F9" w:rsidR="00A97103" w:rsidRPr="004678A1">
      <w:pPr>
        <w:jc w:val="both"/>
        <w:rPr>
          <w:rFonts w:cs="Times New Roman" w:hAnsi="Times New Roman" w:ascii="Times New Roman"/>
          <w:szCs w:val="24"/>
        </w:rPr>
      </w:pPr>
    </w:p>
    <w:p w:rsidRDefault="00161282"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t xml:space="preserve">Stoga je na temelju odredbe čl. </w:t>
      </w:r>
      <w:r w:rsidR="002C7E4F" w:rsidRPr="004678A1">
        <w:rPr>
          <w:rFonts w:cs="Times New Roman" w:hAnsi="Times New Roman" w:ascii="Times New Roman"/>
          <w:szCs w:val="24"/>
        </w:rPr>
        <w:t>265. SZ</w:t>
      </w:r>
      <w:r w:rsidRPr="004678A1">
        <w:rPr>
          <w:rFonts w:cs="Times New Roman" w:hAnsi="Times New Roman" w:ascii="Times New Roman"/>
          <w:szCs w:val="24"/>
        </w:rPr>
        <w:t xml:space="preserve"> doneseno rješenje o utvrđenim i osporenim tražbinama i odlučeno kao u izreci toga rješenja.</w:t>
      </w:r>
    </w:p>
    <w:p w:rsidRDefault="00161282" w:rsidP="00161282" w:rsidR="00161282" w:rsidRPr="004678A1">
      <w:pPr>
        <w:jc w:val="both"/>
        <w:rPr>
          <w:rFonts w:cs="Times New Roman" w:hAnsi="Times New Roman" w:ascii="Times New Roman"/>
          <w:szCs w:val="24"/>
        </w:rPr>
      </w:pPr>
    </w:p>
    <w:p w:rsidRDefault="00161282" w:rsidP="00D743C5" w:rsidR="00161282" w:rsidRPr="004678A1">
      <w:pPr>
        <w:jc w:val="center"/>
        <w:rPr>
          <w:rFonts w:cs="Times New Roman" w:hAnsi="Times New Roman" w:ascii="Times New Roman"/>
          <w:szCs w:val="24"/>
        </w:rPr>
      </w:pPr>
      <w:r w:rsidRPr="004678A1">
        <w:rPr>
          <w:rFonts w:cs="Times New Roman" w:hAnsi="Times New Roman" w:ascii="Times New Roman"/>
          <w:szCs w:val="24"/>
        </w:rPr>
        <w:t xml:space="preserve">U Varaždinu, </w:t>
      </w:r>
      <w:r w:rsidR="00864F55" w:rsidRPr="004678A1">
        <w:rPr>
          <w:rFonts w:cs="Times New Roman" w:hAnsi="Times New Roman" w:ascii="Times New Roman"/>
          <w:szCs w:val="24"/>
        </w:rPr>
        <w:t xml:space="preserve">20. </w:t>
      </w:r>
      <w:r w:rsidR="005D26B5" w:rsidRPr="004678A1">
        <w:rPr>
          <w:rFonts w:cs="Times New Roman" w:hAnsi="Times New Roman" w:ascii="Times New Roman"/>
          <w:szCs w:val="24"/>
        </w:rPr>
        <w:t>travnja</w:t>
      </w:r>
      <w:r w:rsidR="003A7D75" w:rsidRPr="004678A1">
        <w:rPr>
          <w:rFonts w:cs="Times New Roman" w:hAnsi="Times New Roman" w:ascii="Times New Roman"/>
          <w:szCs w:val="24"/>
        </w:rPr>
        <w:t xml:space="preserve"> 2017</w:t>
      </w:r>
      <w:r w:rsidRPr="004678A1">
        <w:rPr>
          <w:rFonts w:cs="Times New Roman" w:hAnsi="Times New Roman" w:ascii="Times New Roman"/>
          <w:szCs w:val="24"/>
        </w:rPr>
        <w:t>.</w:t>
      </w:r>
    </w:p>
    <w:p w:rsidRDefault="00161282" w:rsidP="00161282" w:rsidR="00237D06" w:rsidRPr="004678A1">
      <w:pPr>
        <w:jc w:val="both"/>
        <w:rPr>
          <w:rFonts w:cs="Times New Roman" w:hAnsi="Times New Roman" w:ascii="Times New Roman"/>
          <w:szCs w:val="24"/>
        </w:rPr>
      </w:pP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p>
    <w:p w:rsidRDefault="00161282"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r>
    </w:p>
    <w:p w:rsidRDefault="00DC7C1D"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00161282" w:rsidRPr="004678A1">
        <w:rPr>
          <w:rFonts w:cs="Times New Roman" w:hAnsi="Times New Roman" w:ascii="Times New Roman"/>
          <w:szCs w:val="24"/>
        </w:rPr>
        <w:t xml:space="preserve">Stečajni sudac: </w:t>
      </w:r>
    </w:p>
    <w:p w:rsidRDefault="00161282" w:rsidP="00161282" w:rsidR="00161282" w:rsidRPr="004678A1">
      <w:pPr>
        <w:jc w:val="both"/>
        <w:rPr>
          <w:rFonts w:cs="Times New Roman" w:hAnsi="Times New Roman" w:ascii="Times New Roman"/>
          <w:szCs w:val="24"/>
        </w:rPr>
      </w:pPr>
    </w:p>
    <w:p w:rsidRDefault="00DC7C1D" w:rsidP="00161282" w:rsidR="00161282" w:rsidRPr="004678A1">
      <w:pPr>
        <w:jc w:val="both"/>
        <w:rPr>
          <w:rFonts w:cs="Times New Roman" w:hAnsi="Times New Roman" w:ascii="Times New Roman"/>
          <w:szCs w:val="24"/>
        </w:rPr>
      </w:pP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r>
      <w:r w:rsidRPr="004678A1">
        <w:rPr>
          <w:rFonts w:cs="Times New Roman" w:hAnsi="Times New Roman" w:ascii="Times New Roman"/>
          <w:szCs w:val="24"/>
        </w:rPr>
        <w:tab/>
        <w:t xml:space="preserve">       </w:t>
      </w:r>
      <w:r w:rsidR="00161282" w:rsidRPr="004678A1">
        <w:rPr>
          <w:rFonts w:cs="Times New Roman" w:hAnsi="Times New Roman" w:ascii="Times New Roman"/>
          <w:szCs w:val="24"/>
        </w:rPr>
        <w:t>Iris Hatvalić Nemec, v.r.</w:t>
      </w:r>
    </w:p>
    <w:p w:rsidRDefault="00161282" w:rsidP="00161282" w:rsidR="00161282" w:rsidRPr="004678A1">
      <w:pPr>
        <w:jc w:val="both"/>
        <w:rPr>
          <w:rFonts w:cs="Times New Roman" w:hAnsi="Times New Roman" w:ascii="Times New Roman"/>
          <w:szCs w:val="24"/>
        </w:rPr>
      </w:pPr>
    </w:p>
    <w:p w:rsidRDefault="00DC7C1D" w:rsidP="00161282" w:rsidR="00161282" w:rsidRPr="004678A1">
      <w:pPr>
        <w:ind w:firstLine="708" w:left="4248"/>
        <w:jc w:val="both"/>
        <w:rPr>
          <w:rFonts w:cs="Times New Roman" w:hAnsi="Times New Roman" w:ascii="Times New Roman"/>
          <w:szCs w:val="24"/>
        </w:rPr>
      </w:pPr>
      <w:r w:rsidRPr="004678A1">
        <w:rPr>
          <w:rFonts w:cs="Times New Roman" w:hAnsi="Times New Roman" w:ascii="Times New Roman"/>
          <w:szCs w:val="24"/>
        </w:rPr>
        <w:t xml:space="preserve">     </w:t>
      </w:r>
      <w:r w:rsidR="00161282" w:rsidRPr="004678A1">
        <w:rPr>
          <w:rFonts w:cs="Times New Roman" w:hAnsi="Times New Roman" w:ascii="Times New Roman"/>
          <w:szCs w:val="24"/>
        </w:rPr>
        <w:t>Za točnost otpravka-ovlašteni službenik:</w:t>
      </w:r>
    </w:p>
    <w:p w:rsidRDefault="00237D06" w:rsidP="005D26B5" w:rsidR="00237D06" w:rsidRPr="004678A1">
      <w:pPr>
        <w:jc w:val="both"/>
        <w:rPr>
          <w:rFonts w:cs="Times New Roman" w:hAnsi="Times New Roman" w:ascii="Times New Roman"/>
          <w:szCs w:val="24"/>
        </w:rPr>
      </w:pPr>
    </w:p>
    <w:p w:rsidRDefault="00A65474" w:rsidP="00B054CA" w:rsidR="00A65474" w:rsidRPr="004678A1">
      <w:pPr>
        <w:ind w:left="1416"/>
        <w:jc w:val="both"/>
        <w:rPr>
          <w:rFonts w:cs="Times New Roman" w:hAnsi="Times New Roman" w:ascii="Times New Roman"/>
          <w:szCs w:val="24"/>
        </w:rPr>
      </w:pPr>
      <w:r w:rsidRPr="004678A1">
        <w:rPr>
          <w:rFonts w:cs="Times New Roman" w:hAnsi="Times New Roman" w:ascii="Times New Roman"/>
          <w:szCs w:val="24"/>
        </w:rPr>
        <w:lastRenderedPageBreak/>
        <w:t>Pouka o pravnom lijeku:</w:t>
      </w:r>
    </w:p>
    <w:p w:rsidRDefault="00A65474" w:rsidP="00A65474" w:rsidR="00A65474" w:rsidRPr="004678A1">
      <w:pPr>
        <w:ind w:firstLine="708" w:left="708"/>
        <w:jc w:val="both"/>
        <w:rPr>
          <w:rFonts w:cs="Times New Roman" w:hAnsi="Times New Roman" w:ascii="Times New Roman"/>
          <w:szCs w:val="24"/>
        </w:rPr>
      </w:pPr>
      <w:r w:rsidRPr="004678A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65474" w:rsidP="00A65474" w:rsidR="00A65474" w:rsidRPr="004678A1">
      <w:pPr>
        <w:ind w:firstLine="708" w:left="708"/>
        <w:jc w:val="both"/>
        <w:rPr>
          <w:rFonts w:cs="Times New Roman" w:hAnsi="Times New Roman" w:ascii="Times New Roman"/>
          <w:szCs w:val="24"/>
        </w:rPr>
      </w:pPr>
      <w:r w:rsidRPr="004678A1">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65474" w:rsidP="00A65474" w:rsidR="00A65474" w:rsidRPr="004678A1">
      <w:pPr>
        <w:tabs>
          <w:tab w:pos="840" w:val="left"/>
        </w:tabs>
        <w:ind w:left="708"/>
        <w:jc w:val="both"/>
        <w:rPr>
          <w:rFonts w:cs="Times New Roman" w:hAnsi="Times New Roman" w:ascii="Times New Roman"/>
          <w:szCs w:val="24"/>
        </w:rPr>
      </w:pPr>
      <w:r w:rsidRPr="004678A1">
        <w:rPr>
          <w:rFonts w:cs="Times New Roman" w:hAnsi="Times New Roman" w:ascii="Times New Roman"/>
          <w:szCs w:val="24"/>
        </w:rPr>
        <w:tab/>
      </w:r>
      <w:r w:rsidRPr="004678A1">
        <w:rPr>
          <w:rFonts w:cs="Times New Roman" w:hAnsi="Times New Roman" w:ascii="Times New Roman"/>
          <w:szCs w:val="24"/>
        </w:rPr>
        <w:tab/>
      </w:r>
    </w:p>
    <w:p w:rsidRDefault="00161282" w:rsidP="00161282" w:rsidR="00161282" w:rsidRPr="004678A1">
      <w:pPr>
        <w:tabs>
          <w:tab w:pos="840" w:val="left"/>
        </w:tabs>
        <w:ind w:left="708"/>
        <w:jc w:val="both"/>
        <w:rPr>
          <w:rFonts w:cs="Times New Roman" w:hAnsi="Times New Roman" w:ascii="Times New Roman"/>
          <w:szCs w:val="24"/>
        </w:rPr>
      </w:pPr>
      <w:r w:rsidRPr="004678A1">
        <w:rPr>
          <w:rFonts w:cs="Times New Roman" w:hAnsi="Times New Roman" w:ascii="Times New Roman"/>
          <w:szCs w:val="24"/>
        </w:rPr>
        <w:tab/>
      </w:r>
      <w:r w:rsidRPr="004678A1">
        <w:rPr>
          <w:rFonts w:cs="Times New Roman" w:hAnsi="Times New Roman" w:ascii="Times New Roman"/>
          <w:szCs w:val="24"/>
        </w:rPr>
        <w:tab/>
      </w:r>
    </w:p>
    <w:p w:rsidRDefault="00161282" w:rsidP="005230F8" w:rsidR="00161282" w:rsidRPr="004678A1">
      <w:pPr>
        <w:jc w:val="both"/>
        <w:rPr>
          <w:rFonts w:cs="Times New Roman" w:hAnsi="Times New Roman" w:ascii="Times New Roman"/>
          <w:szCs w:val="24"/>
        </w:rPr>
      </w:pPr>
    </w:p>
    <w:p w:rsidRDefault="00161282" w:rsidP="00161282" w:rsidR="00161282" w:rsidRPr="004678A1">
      <w:pPr>
        <w:ind w:left="708"/>
        <w:jc w:val="both"/>
        <w:rPr>
          <w:rFonts w:cs="Times New Roman" w:hAnsi="Times New Roman" w:ascii="Times New Roman"/>
          <w:szCs w:val="24"/>
        </w:rPr>
      </w:pPr>
      <w:r w:rsidRPr="004678A1">
        <w:rPr>
          <w:rFonts w:cs="Times New Roman" w:hAnsi="Times New Roman" w:ascii="Times New Roman"/>
          <w:szCs w:val="24"/>
        </w:rPr>
        <w:t xml:space="preserve">DNA: </w:t>
      </w:r>
    </w:p>
    <w:p w:rsidRDefault="00D743C5" w:rsidP="00161282" w:rsidR="00E77E1F" w:rsidRPr="004678A1">
      <w:pPr>
        <w:numPr>
          <w:ilvl w:val="0"/>
          <w:numId w:val="5"/>
        </w:numPr>
        <w:tabs>
          <w:tab w:pos="360" w:val="clear"/>
          <w:tab w:pos="1134" w:val="num"/>
        </w:tabs>
        <w:ind w:left="1068"/>
        <w:jc w:val="both"/>
        <w:rPr>
          <w:rFonts w:cs="Times New Roman" w:hAnsi="Times New Roman" w:ascii="Times New Roman"/>
          <w:szCs w:val="24"/>
        </w:rPr>
      </w:pPr>
      <w:r w:rsidRPr="004678A1">
        <w:rPr>
          <w:rFonts w:cs="Times New Roman" w:hAnsi="Times New Roman" w:ascii="Times New Roman"/>
          <w:szCs w:val="24"/>
        </w:rPr>
        <w:t>Stečajni upravitelj</w:t>
      </w:r>
      <w:r w:rsidR="00161282" w:rsidRPr="004678A1">
        <w:rPr>
          <w:rFonts w:cs="Times New Roman" w:hAnsi="Times New Roman" w:ascii="Times New Roman"/>
          <w:szCs w:val="24"/>
        </w:rPr>
        <w:t xml:space="preserve"> </w:t>
      </w:r>
      <w:r w:rsidR="000F6243" w:rsidRPr="004678A1">
        <w:rPr>
          <w:rFonts w:cs="Times New Roman" w:hAnsi="Times New Roman" w:ascii="Times New Roman"/>
          <w:szCs w:val="24"/>
        </w:rPr>
        <w:t>Antun Mišanović, Braće Radić 24, Varaždin</w:t>
      </w:r>
    </w:p>
    <w:p w:rsidRDefault="00161282" w:rsidP="00161282" w:rsidR="00161282" w:rsidRPr="004678A1">
      <w:pPr>
        <w:numPr>
          <w:ilvl w:val="0"/>
          <w:numId w:val="5"/>
        </w:numPr>
        <w:tabs>
          <w:tab w:pos="360" w:val="clear"/>
          <w:tab w:pos="1134" w:val="num"/>
        </w:tabs>
        <w:ind w:left="1068"/>
        <w:jc w:val="both"/>
        <w:rPr>
          <w:rFonts w:cs="Times New Roman" w:hAnsi="Times New Roman" w:ascii="Times New Roman"/>
          <w:szCs w:val="24"/>
        </w:rPr>
      </w:pPr>
      <w:r w:rsidRPr="004678A1">
        <w:rPr>
          <w:rFonts w:cs="Times New Roman" w:hAnsi="Times New Roman" w:ascii="Times New Roman"/>
          <w:szCs w:val="24"/>
        </w:rPr>
        <w:t>Stečajna oglasna ploča suda</w:t>
      </w:r>
    </w:p>
    <w:p w:rsidRDefault="00161282" w:rsidP="00161282" w:rsidR="00161282" w:rsidRPr="004678A1">
      <w:pPr>
        <w:ind w:left="1068"/>
        <w:jc w:val="both"/>
        <w:rPr>
          <w:rFonts w:cs="Times New Roman" w:hAnsi="Times New Roman" w:ascii="Times New Roman"/>
          <w:szCs w:val="24"/>
        </w:rPr>
      </w:pPr>
    </w:p>
    <w:p w:rsidRDefault="00F82EAE" w:rsidP="00161282" w:rsidR="00F82EAE" w:rsidRPr="004678A1">
      <w:pPr>
        <w:ind w:left="1068"/>
        <w:jc w:val="both"/>
        <w:rPr>
          <w:rFonts w:cs="Times New Roman" w:hAnsi="Times New Roman" w:ascii="Times New Roman"/>
          <w:szCs w:val="24"/>
        </w:rPr>
      </w:pPr>
    </w:p>
    <w:p w:rsidRDefault="00473BD8" w:rsidP="00161282" w:rsidR="00473BD8" w:rsidRPr="004678A1">
      <w:pPr>
        <w:rPr>
          <w:rFonts w:cs="Times New Roman" w:hAnsi="Times New Roman" w:ascii="Times New Roman"/>
        </w:rPr>
      </w:pPr>
    </w:p>
    <w:sectPr w:rsidSect="00DF63E4" w:rsidR="00473BD8" w:rsidRPr="004678A1">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EF5" w:rsidP="00C62BAB" w:rsidR="00AB2EF5">
      <w:r>
        <w:separator/>
      </w:r>
    </w:p>
  </w:endnote>
  <w:endnote w:id="0" w:type="continuationSeparator">
    <w:p w:rsidRDefault="00AB2EF5" w:rsidP="00C62BAB" w:rsidR="00AB2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EF5" w:rsidP="00C62BAB" w:rsidR="00AB2EF5">
      <w:r>
        <w:separator/>
      </w:r>
    </w:p>
  </w:footnote>
  <w:footnote w:id="0" w:type="continuationSeparator">
    <w:p w:rsidRDefault="00AB2EF5" w:rsidP="00C62BAB" w:rsidR="00AB2EF5">
      <w:r>
        <w:continuationSeparator/>
      </w:r>
    </w:p>
  </w:footnote>
  <w:footnote w:id="1">
    <w:p w:rsidRDefault="005D26B5" w:rsidP="000F6243" w:rsidR="005D26B5">
      <w:pPr>
        <w:pStyle w:val="Tekstfusnote"/>
      </w:pPr>
    </w:p>
  </w:footnote>
  <w:footnote w:id="2">
    <w:p w:rsidRDefault="005D26B5" w:rsidP="000F6243" w:rsidR="005D26B5">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7811C1">
      <w:rPr>
        <w:rFonts w:cs="Times New Roman" w:hAnsi="Times New Roman" w:ascii="Times New Roman"/>
        <w:noProof/>
        <w:szCs w:val="24"/>
      </w:rPr>
      <w:t>2</w:t>
    </w:r>
    <w:r w:rsidRPr="00B32871">
      <w:rPr>
        <w:rFonts w:cs="Times New Roman" w:hAnsi="Times New Roman" w:ascii="Times New Roman"/>
        <w:szCs w:val="24"/>
      </w:rPr>
      <w:fldChar w:fldCharType="end"/>
    </w:r>
  </w:p>
  <w:p w:rsidRDefault="00AB2EF5" w:rsidP="009F1899" w:rsidR="009F1899">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A004B7" w:rsidP="00A004B7" w:rsidR="00A004B7">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5D26B5">
      <w:rPr>
        <w:rFonts w:cs="Times New Roman" w:hAnsi="Times New Roman" w:ascii="Times New Roman"/>
      </w:rPr>
      <w:t>St-526/16-22</w:t>
    </w:r>
  </w:p>
  <w:p w:rsidRDefault="00AB2EF5" w:rsidP="00CC1351" w:rsidR="00AB2EF5">
    <w:pPr>
      <w:pStyle w:val="Zaglavlje"/>
      <w:jc w:val="right"/>
      <w:rPr>
        <w:rFonts w:cs="Times New Roman" w:hAnsi="Times New Roman" w:ascii="Times New Roman"/>
      </w:rPr>
    </w:pPr>
  </w:p>
  <w:p w:rsidRDefault="00AB2EF5"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B054CA">
      <w:rPr>
        <w:rFonts w:cs="Times New Roman" w:hAnsi="Times New Roman" w:ascii="Times New Roman"/>
      </w:rPr>
      <w:t>St-</w:t>
    </w:r>
    <w:r w:rsidR="005D26B5">
      <w:rPr>
        <w:rFonts w:cs="Times New Roman" w:hAnsi="Times New Roman" w:ascii="Times New Roman"/>
      </w:rPr>
      <w:t>526/16-22</w:t>
    </w:r>
  </w:p>
  <w:p w:rsidRDefault="00AB2EF5"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E7E"/>
    <w:rsid w:val="000465F9"/>
    <w:rsid w:val="00046EA9"/>
    <w:rsid w:val="0007664F"/>
    <w:rsid w:val="00080187"/>
    <w:rsid w:val="000F6243"/>
    <w:rsid w:val="00161282"/>
    <w:rsid w:val="001C7731"/>
    <w:rsid w:val="002121DB"/>
    <w:rsid w:val="00237D06"/>
    <w:rsid w:val="00276139"/>
    <w:rsid w:val="00296A15"/>
    <w:rsid w:val="002C6A42"/>
    <w:rsid w:val="002C7E4F"/>
    <w:rsid w:val="0035393C"/>
    <w:rsid w:val="003565F4"/>
    <w:rsid w:val="00387B39"/>
    <w:rsid w:val="00391CE9"/>
    <w:rsid w:val="003A26CB"/>
    <w:rsid w:val="003A7D75"/>
    <w:rsid w:val="003C0B63"/>
    <w:rsid w:val="003F1E7E"/>
    <w:rsid w:val="00463F64"/>
    <w:rsid w:val="004678A1"/>
    <w:rsid w:val="00473BD8"/>
    <w:rsid w:val="004A0D43"/>
    <w:rsid w:val="004A2D75"/>
    <w:rsid w:val="0050711B"/>
    <w:rsid w:val="005230F8"/>
    <w:rsid w:val="005D26B5"/>
    <w:rsid w:val="00693603"/>
    <w:rsid w:val="007811C1"/>
    <w:rsid w:val="00864F55"/>
    <w:rsid w:val="009C0764"/>
    <w:rsid w:val="009E21AD"/>
    <w:rsid w:val="009F1899"/>
    <w:rsid w:val="00A004B7"/>
    <w:rsid w:val="00A14E40"/>
    <w:rsid w:val="00A65474"/>
    <w:rsid w:val="00A81032"/>
    <w:rsid w:val="00A97103"/>
    <w:rsid w:val="00AA6AD5"/>
    <w:rsid w:val="00AB2EF5"/>
    <w:rsid w:val="00B01642"/>
    <w:rsid w:val="00B054CA"/>
    <w:rsid w:val="00BD5885"/>
    <w:rsid w:val="00C62BAB"/>
    <w:rsid w:val="00CC1351"/>
    <w:rsid w:val="00CE0B3A"/>
    <w:rsid w:val="00D239B3"/>
    <w:rsid w:val="00D72240"/>
    <w:rsid w:val="00D743C5"/>
    <w:rsid w:val="00DC7C1D"/>
    <w:rsid w:val="00DF63E4"/>
    <w:rsid w:val="00E4612E"/>
    <w:rsid w:val="00E62644"/>
    <w:rsid w:val="00E77E1F"/>
    <w:rsid w:val="00F24BB5"/>
    <w:rsid w:val="00F557A1"/>
    <w:rsid w:val="00F82EAE"/>
    <w:rsid w:val="00FA0948"/>
    <w:rsid w:val="00FB7C1E"/>
    <w:rsid w:val="00FE4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C62BA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62BA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true" w:styleId="ZaglavljeChar" w:type="character">
    <w:name w:val="Zaglavlje Char"/>
    <w:basedOn w:val="Zadanifontodlomka"/>
    <w:link w:val="Zaglavlje"/>
    <w:uiPriority w:val="99"/>
    <w:rsid w:val="00C62BA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true" w:styleId="PodnojeChar" w:type="character">
    <w:name w:val="Podnožje Char"/>
    <w:basedOn w:val="Zadanifontodlomka"/>
    <w:link w:val="Podnoje"/>
    <w:uiPriority w:val="99"/>
    <w:rsid w:val="00C62BAB"/>
    <w:rPr>
      <w:rFonts w:cs="Arial" w:eastAsia="Times New Roman" w:hAnsi="Cambria Math" w:ascii="Cambria Math"/>
      <w:sz w:val="24"/>
      <w:szCs w:val="20"/>
    </w:rPr>
  </w:style>
  <w:style w:styleId="Reetkatablice" w:type="table">
    <w:name w:val="Table Grid"/>
    <w:basedOn w:val="Obinatablica"/>
    <w:uiPriority w:val="59"/>
    <w:rsid w:val="004A2D75"/>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97103"/>
    <w:rPr>
      <w:rFonts w:cs="Arial" w:eastAsia="Times New Roman" w:hAnsi="Cambria Math" w:ascii="Cambria Math"/>
      <w:sz w:val="24"/>
      <w:szCs w:val="20"/>
    </w:rPr>
  </w:style>
  <w:style w:styleId="Bezproreda" w:type="paragraph">
    <w:name w:val="No Spacing"/>
    <w:uiPriority w:val="99"/>
    <w:qFormat/>
    <w:rsid w:val="000F6243"/>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qFormat/>
    <w:rsid w:val="000F6243"/>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0F6243"/>
    <w:rPr>
      <w:rFonts w:cs="Times New Roman" w:eastAsia="Calibri" w:hAnsi="Calibri" w:ascii="Calibri"/>
      <w:sz w:val="20"/>
      <w:szCs w:val="20"/>
    </w:rPr>
  </w:style>
  <w:style w:customStyle="true" w:styleId="Sidrofusnote" w:type="character">
    <w:name w:val="Sidro fusnote"/>
    <w:rsid w:val="000F6243"/>
    <w:rPr>
      <w:vertAlign w:val="superscript"/>
    </w:rPr>
  </w:style>
  <w:style w:styleId="Tijeloteksta" w:type="paragraph">
    <w:name w:val="Body Text"/>
    <w:basedOn w:val="Normal"/>
    <w:link w:val="TijelotekstaChar"/>
    <w:rsid w:val="000F6243"/>
    <w:pPr>
      <w:spacing w:lineRule="auto" w:line="288" w:after="140"/>
    </w:pPr>
    <w:rPr>
      <w:rFonts w:hAnsiTheme="minorHAnsi" w:asciiTheme="minorHAnsi" w:cs="Times New Roman" w:eastAsia="Calibri"/>
      <w:color w:val="00000A"/>
      <w:sz w:val="22"/>
      <w:szCs w:val="22"/>
    </w:rPr>
  </w:style>
  <w:style w:customStyle="true" w:styleId="TijelotekstaChar" w:type="character">
    <w:name w:val="Tijelo teksta Char"/>
    <w:basedOn w:val="Zadanifontodlomka"/>
    <w:link w:val="Tijeloteksta"/>
    <w:rsid w:val="000F6243"/>
    <w:rPr>
      <w:rFonts w:cs="Times New Roman" w:eastAsia="Calibri"/>
      <w:color w:val="00000A"/>
    </w:rPr>
  </w:style>
  <w:style w:styleId="Tekstrezerviranogmjesta" w:type="character">
    <w:name w:val="Placeholder Text"/>
    <w:basedOn w:val="Zadanifontodlomka"/>
    <w:uiPriority w:val="99"/>
    <w:semiHidden/>
    <w:rsid w:val="007811C1"/>
    <w:rPr>
      <w:color w:val="808080"/>
      <w:bdr w:space="0" w:sz="0" w:color="auto" w:val="none"/>
      <w:shd w:fill="auto" w:color="auto" w:val="clear"/>
    </w:rPr>
  </w:style>
  <w:style w:customStyle="true" w:styleId="eSPISCCParagraphDefaultFont" w:type="character">
    <w:name w:val="eSPIS_CC_Paragraph Default Font"/>
    <w:basedOn w:val="Zadanifontodlomka"/>
    <w:rsid w:val="007811C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811C1"/>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811C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11C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C62BA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62BA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1" w:styleId="ZaglavljeChar" w:type="character">
    <w:name w:val="Zaglavlje Char"/>
    <w:basedOn w:val="Zadanifontodlomka"/>
    <w:link w:val="Zaglavlje"/>
    <w:uiPriority w:val="99"/>
    <w:rsid w:val="00C62BA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1" w:styleId="PodnojeChar" w:type="character">
    <w:name w:val="Podnožje Char"/>
    <w:basedOn w:val="Zadanifontodlomka"/>
    <w:link w:val="Podnoje"/>
    <w:uiPriority w:val="99"/>
    <w:rsid w:val="00C62BAB"/>
    <w:rPr>
      <w:rFonts w:ascii="Cambria Math" w:cs="Arial" w:eastAsia="Times New Roman" w:hAnsi="Cambria Math"/>
      <w:sz w:val="24"/>
      <w:szCs w:val="20"/>
    </w:rPr>
  </w:style>
  <w:style w:styleId="Reetkatablice" w:type="table">
    <w:name w:val="Table Grid"/>
    <w:basedOn w:val="Obinatablica"/>
    <w:uiPriority w:val="59"/>
    <w:rsid w:val="004A2D75"/>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97103"/>
    <w:rPr>
      <w:rFonts w:ascii="Cambria Math" w:cs="Arial" w:eastAsia="Times New Roman" w:hAnsi="Cambria Math"/>
      <w:sz w:val="24"/>
      <w:szCs w:val="20"/>
    </w:rPr>
  </w:style>
  <w:style w:styleId="Bezproreda" w:type="paragraph">
    <w:name w:val="No Spacing"/>
    <w:uiPriority w:val="99"/>
    <w:qFormat/>
    <w:rsid w:val="000F6243"/>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qFormat/>
    <w:rsid w:val="000F6243"/>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0F6243"/>
    <w:rPr>
      <w:rFonts w:ascii="Calibri" w:cs="Times New Roman" w:eastAsia="Calibri" w:hAnsi="Calibri"/>
      <w:sz w:val="20"/>
      <w:szCs w:val="20"/>
    </w:rPr>
  </w:style>
  <w:style w:customStyle="1" w:styleId="Sidrofusnote" w:type="character">
    <w:name w:val="Sidro fusnote"/>
    <w:rsid w:val="000F6243"/>
    <w:rPr>
      <w:vertAlign w:val="superscript"/>
    </w:rPr>
  </w:style>
  <w:style w:styleId="Tijeloteksta" w:type="paragraph">
    <w:name w:val="Body Text"/>
    <w:basedOn w:val="Normal"/>
    <w:link w:val="TijelotekstaChar"/>
    <w:rsid w:val="000F6243"/>
    <w:pPr>
      <w:spacing w:after="140" w:line="288" w:lineRule="auto"/>
    </w:pPr>
    <w:rPr>
      <w:rFonts w:asciiTheme="minorHAnsi" w:cs="Times New Roman" w:eastAsia="Calibri" w:hAnsiTheme="minorHAnsi"/>
      <w:color w:val="00000A"/>
      <w:sz w:val="22"/>
      <w:szCs w:val="22"/>
    </w:rPr>
  </w:style>
  <w:style w:customStyle="1" w:styleId="TijelotekstaChar" w:type="character">
    <w:name w:val="Tijelo teksta Char"/>
    <w:basedOn w:val="Zadanifontodlomka"/>
    <w:link w:val="Tijeloteksta"/>
    <w:rsid w:val="000F6243"/>
    <w:rPr>
      <w:rFonts w:cs="Times New Roman" w:eastAsia="Calibri"/>
      <w:color w:val="00000A"/>
    </w:rPr>
  </w:style>
  <w:style w:styleId="Tekstrezerviranogmjesta" w:type="character">
    <w:name w:val="Placeholder Text"/>
    <w:basedOn w:val="Zadanifontodlomka"/>
    <w:uiPriority w:val="99"/>
    <w:semiHidden/>
    <w:rsid w:val="007811C1"/>
    <w:rPr>
      <w:color w:val="808080"/>
      <w:bdr w:color="auto" w:space="0" w:sz="0" w:val="none"/>
      <w:shd w:color="auto" w:fill="auto" w:val="clear"/>
    </w:rPr>
  </w:style>
  <w:style w:customStyle="1" w:styleId="eSPISCCParagraphDefaultFont" w:type="character">
    <w:name w:val="eSPIS_CC_Paragraph Default Font"/>
    <w:basedOn w:val="Zadanifontodlomka"/>
    <w:rsid w:val="007811C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811C1"/>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7811C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811C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TRGO-NOVI DOM  jednostavno društvo s ograničenom odgovornošću za trgovinu i usluge zastupanog po punomoćniku Darija Novak; Antun Mišanović, stečajni upravitelj</izvorni_sadrzaj>
    <derivirana_varijabla naziv="DomainObject.Predmet.ProtustrankaFormated_1">  TRGO-NOVI DOM  jednostavno društvo s ograničenom odgovornošću za trgovinu i usluge zastupanog po punomoćniku Darija Novak; Antun Mišanović, stečajni upravitelj</derivirana_varijabla>
  </DomainObject.Predmet.ProtustrankaFormated>
  <DomainObject.Predmet.ProtustrankaFormatedOIB>
    <izvorni_sadrzaj>  TRGO-NOVI DOM  jednostavno društvo s ograničenom odgovornošću za trgovinu i usluge, OIB 48207074823 zastupanog po punomoćniku Darija Novak; Antun Mišanović, stečajni upravitelj</izvorni_sadrzaj>
    <derivirana_varijabla naziv="DomainObject.Predmet.ProtustrankaFormatedOIB_1">  TRGO-NOVI DOM  jednostavno društvo s ograničenom odgovornošću za trgovinu i usluge, OIB 48207074823 zastupanog po punomoćniku Darija Novak; Antun Mišanović, stečajni upravitelj</derivirana_varijabla>
  </DomainObject.Predmet.ProtustrankaFormatedOIB>
  <DomainObject.Predmet.ProtustrankaFormatedWithAdress>
    <izvorni_sadrzaj> TRGO-NOVI DOM  jednostavno društvo s ograničenom odgovornošću za trgovinu i usluge, Okrugli Vrh 37/B, 40000 Okrugli Vrh zastupanog po punomoćniku Darija Novak; Antun Mišanović, stečajni upravitelj</izvorni_sadrzaj>
    <derivirana_varijabla naziv="DomainObject.Predmet.ProtustrankaFormatedWithAdress_1"> TRGO-NOVI DOM  jednostavno društvo s ograničenom odgovornošću za trgovinu i usluge, Okrugli Vrh 37/B, 40000 Okrugli Vrh zastupanog po punomoćniku Darija Novak; Antun Mišanović, stečajni upravitelj</derivirana_varijabla>
  </DomainObject.Predmet.ProtustrankaFormatedWithAdress>
  <DomainObject.Predmet.ProtustrankaFormatedWithAdressOIB>
    <izvorni_sadrzaj> TRGO-NOVI DOM  jednostavno društvo s ograničenom odgovornošću za trgovinu i usluge, OIB 48207074823, Okrugli Vrh 37/B, 40000 Okrugli Vrh zastupanog po punomoćniku Darija Novak; Antun Mišanović, stečajni upravitelj</izvorni_sadrzaj>
    <derivirana_varijabla naziv="DomainObject.Predmet.ProtustrankaFormatedWithAdressOIB_1"> TRGO-NOVI DOM  jednostavno društvo s ograničenom odgovornošću za trgovinu i usluge, OIB 48207074823, Okrugli Vrh 37/B, 40000 Okrugli Vrh zastupanog po punomoćniku Darija Novak; Antun Mišanović, stečajni upravitelj</derivirana_varijabla>
  </DomainObject.Predmet.ProtustrankaFormatedWithAdressOIB>
  <DomainObject.Predmet.ProtustrankaWithAdress>
    <izvorni_sadrzaj>TRGO-NOVI DOM  jednostavno društvo s ograničenom odgovornošću za trgovinu i usluge Okrugli Vrh 37/B, 40000 Okrugli Vrh</izvorni_sadrzaj>
    <derivirana_varijabla naziv="DomainObject.Predmet.ProtustrankaWithAdress_1">TRGO-NOVI DOM  jednostavno društvo s ograničenom odgovornošću za trgovinu i usluge Okrugli Vrh 37/B, 40000 Okrugli Vrh</derivirana_varijabla>
  </DomainObject.Predmet.ProtustrankaWithAdress>
  <DomainObject.Predmet.ProtustrankaWithAdressOIB>
    <izvorni_sadrzaj>TRGO-NOVI DOM  jednostavno društvo s ograničenom odgovornošću za trgovinu i usluge, OIB 48207074823, Okrugli Vrh 37/B, 40000 Okrugli Vrh</izvorni_sadrzaj>
    <derivirana_varijabla naziv="DomainObject.Predmet.ProtustrankaWithAdressOIB_1">TRGO-NOVI DOM  jednostavno društvo s ograničenom odgovornošću za trgovinu i usluge, OIB 48207074823, Okrugli Vrh 37/B, 40000 Okrugli Vrh</derivirana_varijabla>
  </DomainObject.Predmet.ProtustrankaWithAdressOIB>
  <DomainObject.Predmet.ProtustrankaNazivFormated>
    <izvorni_sadrzaj>TRGO-NOVI DOM  jednostavno društvo s ograničenom odgovornošću za trgovinu i usluge</izvorni_sadrzaj>
    <derivirana_varijabla naziv="DomainObject.Predmet.ProtustrankaNazivFormated_1">TRGO-NOVI DOM  jednostavno društvo s ograničenom odgovornošću za trgovinu i usluge</derivirana_varijabla>
  </DomainObject.Predmet.ProtustrankaNazivFormated>
  <DomainObject.Predmet.ProtustrankaNazivFormatedOIB>
    <izvorni_sadrzaj>TRGO-NOVI DOM  jednostavno društvo s ograničenom odgovornošću za trgovinu i usluge, OIB 48207074823</izvorni_sadrzaj>
    <derivirana_varijabla naziv="DomainObject.Predmet.ProtustrankaNazivFormatedOIB_1">TRGO-NOVI DOM  jednostavno društvo s ograničenom odgovornošću za trgovinu i usluge, OIB 48207074823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11118.45</izvorni_sadrzaj>
    <derivirana_varijabla naziv="DomainObject.Predmet.TrenutnaVrijednost_1">11118.45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TRGO-NOVI DOM  jednostavno društvo s ograničenom odgovornošću za trgovinu i usluge zastupanog po punomoćniku Darija Novak; Antun Mišanović, stečajni upravitelj</item>
    </izvorni_sadrzaj>
    <derivirana_varijabla naziv="DomainObject.Predmet.ProtuStrankaListFormated_1">
      <item>TRGO-NOVI DOM  jednostavno društvo s ograničenom odgovornošću za trgovinu i usluge zastupanog po punomoćniku Darija Novak; Antun Mišanović, stečajni upravitelj</item>
    </derivirana_varijabla>
  </DomainObject.Predmet.ProtuStrankaListFormated>
  <DomainObject.Predmet.ProtuStrankaListFormatedOIB>
    <izvorni_sadrzaj>
      <item>TRGO-NOVI DOM  jednostavno društvo s ograničenom odgovornošću za trgovinu i usluge, OIB 48207074823 zastupanog po punomoćniku Darija Novak; Antun Mišanović, stečajni upravitelj</item>
    </izvorni_sadrzaj>
    <derivirana_varijabla naziv="DomainObject.Predmet.ProtuStrankaListFormatedOIB_1">
      <item>TRGO-NOVI DOM  jednostavno društvo s ograničenom odgovornošću za trgovinu i usluge, OIB 48207074823 zastupanog po punomoćniku Darija Novak; Antun Mišanović, stečajni upravitelj</item>
    </derivirana_varijabla>
  </DomainObject.Predmet.ProtuStrankaListFormatedOIB>
  <DomainObject.Predmet.ProtuStrankaListFormatedWithAdress>
    <izvorni_sadrzaj>
      <item>TRGO-NOVI DOM  jednostavno društvo s ograničenom odgovornošću za trgovinu i usluge, Okrugli Vrh 37/B, 40000 Okrugli Vrh zastupanog po punomoćniku Darija Novak; Antun Mišanović, stečajni upravitelj</item>
    </izvorni_sadrzaj>
    <derivirana_varijabla naziv="DomainObject.Predmet.ProtuStrankaListFormatedWithAdress_1">
      <item>TRGO-NOVI DOM  jednostavno društvo s ograničenom odgovornošću za trgovinu i usluge, Okrugli Vrh 37/B, 40000 Okrugli Vrh zastupanog po punomoćniku Darija Novak; Antun Mišanović, stečajni upravitelj</item>
    </derivirana_varijabla>
  </DomainObject.Predmet.ProtuStrankaListFormatedWithAdress>
  <DomainObject.Predmet.ProtuStrankaListFormatedWithAdressOIB>
    <izvorni_sadrzaj>
      <item>TRGO-NOVI DOM  jednostavno društvo s ograničenom odgovornošću za trgovinu i usluge, OIB 48207074823, Okrugli Vrh 37/B, 40000 Okrugli Vrh zastupanog po punomoćniku Darija Novak; Antun Mišanović, stečajni upravitelj</item>
    </izvorni_sadrzaj>
    <derivirana_varijabla naziv="DomainObject.Predmet.ProtuStrankaListFormatedWithAdressOIB_1">
      <item>TRGO-NOVI DOM  jednostavno društvo s ograničenom odgovornošću za trgovinu i usluge, OIB 48207074823, Okrugli Vrh 37/B, 40000 Okrugli Vrh zastupanog po punomoćniku Darija Novak; Antun Mišanović, stečajni upravitelj</item>
    </derivirana_varijabla>
  </DomainObject.Predmet.ProtuStrankaListFormatedWithAdressOIB>
  <DomainObject.Predmet.ProtuStrankaListNazivFormated>
    <izvorni_sadrzaj>
      <item>TRGO-NOVI DOM  jednostavno društvo s ograničenom odgovornošću za trgovinu i usluge</item>
    </izvorni_sadrzaj>
    <derivirana_varijabla naziv="DomainObject.Predmet.ProtuStrankaListNazivFormated_1">
      <item>TRGO-NOVI DOM  jednostavno društvo s ograničenom odgovornošću za trgovinu i usluge</item>
    </derivirana_varijabla>
  </DomainObject.Predmet.ProtuStrankaListNazivFormated>
  <DomainObject.Predmet.ProtuStrankaListNazivFormatedOIB>
    <izvorni_sadrzaj>
      <item>TRGO-NOVI DOM  jednostavno društvo s ograničenom odgovornošću za trgovinu i usluge, OIB 48207074823</item>
    </izvorni_sadrzaj>
    <derivirana_varijabla naziv="DomainObject.Predmet.ProtuStrankaListNazivFormatedOIB_1">
      <item>TRGO-NOVI DOM  jednostavno društvo s ograničenom odgovornošću za trgovinu i usluge, OIB 48207074823</item>
    </derivirana_varijabla>
  </DomainObject.Predmet.ProtuStrankaListNazivFormatedOIB>
  <DomainObject.Predmet.OstaliListFormated>
    <izvorni_sadrzaj>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izvorni_sadrzaj>
    <derivirana_varijabla naziv="DomainObject.Predmet.OstaliListFormated_1">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derivirana_varijabla>
  </DomainObject.Predmet.OstaliListFormated>
  <DomainObject.Predmet.OstaliListFormatedOIB>
    <izvorni_sadrzaj>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izvorni_sadrzaj>
    <derivirana_varijabla naziv="DomainObject.Predmet.OstaliListFormatedOIB_1">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derivirana_varijabla>
  </DomainObject.Predmet.OstaliListFormatedOIB>
  <DomainObject.Predmet.OstaliListFormatedWithAdress>
    <izvorni_sadrzaj>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izvorni_sadrzaj>
    <derivirana_varijabla naziv="DomainObject.Predmet.OstaliListFormatedWithAdress_1">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derivirana_varijabla>
  </DomainObject.Predmet.OstaliListFormatedWithAdress>
  <DomainObject.Predmet.OstaliListFormatedWithAdressOIB>
    <izvorni_sadrzaj>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izvorni_sadrzaj>
    <derivirana_varijabla naziv="DomainObject.Predmet.OstaliListFormatedWithAdressOIB_1">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derivirana_varijabla>
  </DomainObject.Predmet.OstaliListFormatedWithAdressOIB>
  <DomainObject.Predmet.OstaliListNazivFormated>
    <izvorni_sadrzaj>
      <item>E-oglasna ploča</item>
      <item>Sudski registar</item>
      <item>Darija Novak</item>
      <item>Privredna banka Zagreb</item>
      <item>ŽDO Varaždin, Građansko upravni odjel</item>
      <item>Antun Mišanović, stečajni upravitelj</item>
    </izvorni_sadrzaj>
    <derivirana_varijabla naziv="DomainObject.Predmet.OstaliListNazivFormated_1">
      <item>E-oglasna ploča</item>
      <item>Sudski registar</item>
      <item>Darija Novak</item>
      <item>Privredna banka Zagreb</item>
      <item>ŽDO Varaždin, Građansko upravni odjel</item>
      <item>Antun Mišanović, stečajni upravitelj</item>
    </derivirana_varijabla>
  </DomainObject.Predmet.OstaliListNazivFormated>
  <DomainObject.Predmet.OstaliListNazivFormatedOIB>
    <izvorni_sadrzaj>
      <item>E-oglasna ploča</item>
      <item>Sudski registar</item>
      <item>Darija Novak, OIB 22903381220</item>
      <item>Privredna banka Zagreb</item>
      <item>ŽDO Varaždin, Građansko upravni odjel</item>
      <item>Antun Mišanović, stečajni upravitelj, OIB 50827538620</item>
    </izvorni_sadrzaj>
    <derivirana_varijabla naziv="DomainObject.Predmet.OstaliListNazivFormatedOIB_1">
      <item>E-oglasna ploča</item>
      <item>Sudski registar</item>
      <item>Darija Novak, OIB 22903381220</item>
      <item>Privredna banka Zagreb</item>
      <item>ŽDO Varaždin, Građansko upravni odjel</item>
      <item>Antun Mišanović, stečajni upravitelj,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TRGO-NOVI DOM  jednostavno društvo s ograničenom odgovornošću za trgovinu i usluge</izvorni_sadrzaj>
    <derivirana_varijabla naziv="DomainObject.Predmet.ProtustrankaIDrugi_1">TRGO-NOVI DOM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TRGO-NOVI DOM  jednostavno društvo s ograničenom odgovornošću za trgovinu i usluge, OIB 48207074823, Okrugli Vrh 37/B, 40000 Okrugli Vrh</izvorni_sadrzaj>
    <derivirana_varijabla naziv="DomainObject.Predmet.ProtustrankaIDrugiAdressOIB_1">TRGO-NOVI DOM  jednostavno društvo s ograničenom odgovornošću za trgovinu i usluge, OIB 48207074823, Okrugli Vrh 37/B, 40000 Okrugli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izvorni_sadrzaj>
    <derivirana_varijabla naziv="DomainObject.Predmet.SudioniciListNaziv_1">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derivirana_varijabla>
  </DomainObject.Predmet.SudioniciListNaziv>
  <DomainObject.Predmet.SudioniciListAdressOIB>
    <izvorni_sadrzaj>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izvorni_sadrzaj>
    <derivirana_varijabla naziv="DomainObject.Predmet.SudioniciListAdressOIB_1">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48207074823</item>
      <item>, OIB null</item>
      <item>, OIB null</item>
      <item>, OIB 22903381220</item>
      <item>, OIB null</item>
      <item>, OIB null</item>
      <item>, OIB 50827538620</item>
    </izvorni_sadrzaj>
    <derivirana_varijabla naziv="DomainObject.Predmet.SudioniciListNazivOIB_1">
      <item>, OIB 85821130368</item>
      <item>, OIB 48207074823</item>
      <item>, OIB null</item>
      <item>, OIB null</item>
      <item>, OIB 22903381220</item>
      <item>, OIB null</item>
      <item>, OIB null</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493</properties:Words>
  <properties:Characters>2763</properties:Characters>
  <properties:Lines>222</properties:Lines>
  <properties:Paragraphs>83</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2016-12-09T09:07:00Z</dcterms:created>
  <dc:creator>Tihana Martinez</dc:creator>
  <cp:lastModifiedBy>Tihana Martinez</cp:lastModifiedBy>
  <cp:lastPrinted>2017-04-20T13:07:00Z</cp:lastPrinted>
  <dcterms:modified xmlns:xsi="http://www.w3.org/2001/XMLSchema-instance" xsi:type="dcterms:W3CDTF">2017-04-20T13:08:00Z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