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05f2" w14:paraId="50c05f2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490A0A">
        <w:t>BAČVAR d.o.o. Pazin, Dubravica 2a, OIB: 55609552569,</w:t>
      </w:r>
      <w:r w:rsidR="00265535">
        <w:t xml:space="preserve">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490A0A">
        <w:t>BAČVAR d.o.o. Pazin, Dubravica 2a, OIB: 55609552569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EC3125">
        <w:t>Sanjin Dinko Dorčić iz Rijeke, Mosorska 9, OIB: 71306347942</w:t>
      </w:r>
      <w:r w:rsidR="00EC3125" w:rsidRPr="005347E1">
        <w:t>.</w:t>
      </w:r>
      <w:r w:rsidR="005A2CA0" w:rsidRPr="005347E1">
        <w:t xml:space="preserve">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490A0A">
        <w:t>BAČVAR d.o.o. Pazin, Dubravica 2a, OIB: 55609552569</w:t>
      </w:r>
      <w:r w:rsidR="00EC3125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65535" w:rsidP="00252F6D" w:rsidR="00265535">
      <w:pPr>
        <w:autoSpaceDE w:val="false"/>
        <w:autoSpaceDN w:val="false"/>
        <w:adjustRightInd w:val="false"/>
        <w:ind w:firstLine="720"/>
        <w:jc w:val="both"/>
      </w:pPr>
    </w:p>
    <w:p w:rsidRDefault="00095528" w:rsidP="00490A0A" w:rsidR="00095528" w:rsidRPr="001E317F">
      <w:pPr>
        <w:ind w:firstLine="720"/>
        <w:jc w:val="both"/>
      </w:pPr>
      <w:r w:rsidRPr="001E317F">
        <w:t>I</w:t>
      </w:r>
      <w:r>
        <w:t>V</w:t>
      </w:r>
      <w:r w:rsidRPr="001E317F">
        <w:t xml:space="preserve">. </w:t>
      </w:r>
      <w:r>
        <w:t xml:space="preserve">Iz </w:t>
      </w:r>
      <w:r w:rsidRPr="001E317F">
        <w:t xml:space="preserve">iznosa od </w:t>
      </w:r>
      <w:r w:rsidR="00490A0A">
        <w:t>796,93</w:t>
      </w:r>
      <w:r w:rsidRPr="001E317F">
        <w:t xml:space="preserve"> kn (</w:t>
      </w:r>
      <w:r w:rsidR="00490A0A">
        <w:t>sedamstodevedesetišestkunaidevedesetitrilipe</w:t>
      </w:r>
      <w:r w:rsidRPr="001E317F">
        <w:t>) namirit će se troškovi FINE u iznosu od 175,00 kn (stosedamdesetipetkuna) te se nalaže FINI da iznos od 175,00 kn (stosedamdesetipetkuna) prenese na svoj račun HR4223900011100017042, model HR05, poziv na broj 7524005-</w:t>
      </w:r>
      <w:r w:rsidR="00490A0A">
        <w:t>55609552569</w:t>
      </w:r>
      <w:r w:rsidRPr="001E317F">
        <w:t xml:space="preserve">. Preostali iznos od </w:t>
      </w:r>
      <w:r w:rsidR="00490A0A">
        <w:t>621,93</w:t>
      </w:r>
      <w:r w:rsidRPr="001E317F">
        <w:t xml:space="preserve"> kn (</w:t>
      </w:r>
      <w:r w:rsidR="00490A0A">
        <w:t>šestodvadesetijednakunaidevedesetitrilipe</w:t>
      </w:r>
      <w:r w:rsidRPr="001E317F">
        <w:t xml:space="preserve">) nalaže se FINI da </w:t>
      </w:r>
      <w:r>
        <w:t>prenese na račun Trgovačkog suda u Pazinu broj HR43 23900011300029763, poziv na broj 3333-</w:t>
      </w:r>
      <w:r w:rsidR="00EC3125">
        <w:t>31</w:t>
      </w:r>
      <w:r w:rsidR="00490A0A">
        <w:t>7</w:t>
      </w:r>
      <w:r>
        <w:t>-18</w:t>
      </w:r>
      <w:r w:rsidRPr="001E317F">
        <w:t>.</w:t>
      </w:r>
    </w:p>
    <w:p w:rsidRDefault="00095528" w:rsidP="004B7D7C" w:rsidR="00095528">
      <w:pPr>
        <w:ind w:firstLine="720"/>
        <w:jc w:val="both"/>
      </w:pPr>
    </w:p>
    <w:p w:rsidRDefault="00095528" w:rsidP="004B7D7C" w:rsidR="00095528" w:rsidRPr="004B7D7C">
      <w:pPr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EC3125">
        <w:t>31</w:t>
      </w:r>
      <w:r w:rsidR="00490A0A">
        <w:t>7</w:t>
      </w:r>
      <w:r w:rsidR="00CE7D1F">
        <w:t>/2018-4</w:t>
      </w:r>
      <w:r w:rsidR="00661220">
        <w:t xml:space="preserve"> od </w:t>
      </w:r>
      <w:r w:rsidR="00EC3125">
        <w:t>17. rujna</w:t>
      </w:r>
      <w:r w:rsidR="00661220">
        <w:t xml:space="preserve"> 201</w:t>
      </w:r>
      <w:r w:rsidR="00CE7D1F">
        <w:t>8</w:t>
      </w:r>
      <w:r w:rsidR="00661220">
        <w:t xml:space="preserve">. godine </w:t>
      </w:r>
      <w:r w:rsidR="00EC3125">
        <w:t>pokrenut</w:t>
      </w:r>
      <w:r w:rsidR="002321CA" w:rsidRPr="005347E1">
        <w:t xml:space="preserve">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lastRenderedPageBreak/>
        <w:t xml:space="preserve">Navedeno rješenje objavljeno je na mrežnoj stranici e-oglasna ploča sudova </w:t>
      </w:r>
      <w:r w:rsidR="00EC3125">
        <w:t>18. rujna</w:t>
      </w:r>
      <w:r w:rsidR="00661220">
        <w:t xml:space="preserve"> 201</w:t>
      </w:r>
      <w:r w:rsidR="00CE7D1F">
        <w:t>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8376B" w:rsidP="00552DE0" w:rsidR="00CC2D7E">
      <w:pPr>
        <w:ind w:firstLine="708"/>
        <w:jc w:val="both"/>
      </w:pPr>
      <w:r>
        <w:t>Na ročišt</w:t>
      </w:r>
      <w:r w:rsidR="008A7E55">
        <w:t>e</w:t>
      </w:r>
      <w:r>
        <w:t xml:space="preserve"> održano </w:t>
      </w:r>
      <w:r w:rsidR="00EC3125">
        <w:t>12. listopada</w:t>
      </w:r>
      <w:r>
        <w:t xml:space="preserve"> 2018. godine </w:t>
      </w:r>
      <w:r w:rsidR="00EC3125">
        <w:t xml:space="preserve">nije pristupio nitko. </w:t>
      </w:r>
    </w:p>
    <w:p w:rsidRDefault="00EC3125" w:rsidP="00552DE0" w:rsidR="00EC3125">
      <w:pPr>
        <w:ind w:firstLine="708"/>
        <w:jc w:val="both"/>
      </w:pPr>
    </w:p>
    <w:p w:rsidRDefault="00EC3125" w:rsidP="00EC3125" w:rsidR="00EC3125" w:rsidRPr="005347E1">
      <w:pPr>
        <w:ind w:firstLine="708"/>
        <w:jc w:val="both"/>
      </w:pPr>
      <w:r w:rsidRPr="005347E1">
        <w:t>Iz podataka kojima sud raspolaže proizlazi da dužnik nema</w:t>
      </w:r>
      <w:r>
        <w:t xml:space="preserve"> </w:t>
      </w:r>
      <w:r w:rsidRPr="005347E1">
        <w:t>imovine (</w:t>
      </w:r>
      <w:r>
        <w:t xml:space="preserve">uvid u Zajednički informacijski sustav zemljišnih knjiga i katastra na listu </w:t>
      </w:r>
      <w:r w:rsidR="00490A0A">
        <w:t>4</w:t>
      </w:r>
      <w:r>
        <w:t xml:space="preserve"> do </w:t>
      </w:r>
      <w:r w:rsidR="00490A0A">
        <w:t>6</w:t>
      </w:r>
      <w:r>
        <w:t xml:space="preserve"> spisa i uvjerenje Stanice</w:t>
      </w:r>
      <w:r w:rsidR="00490A0A">
        <w:t xml:space="preserve"> za tehnički pregled na listu 13</w:t>
      </w:r>
      <w:r>
        <w:t xml:space="preserve"> spisa).</w:t>
      </w:r>
    </w:p>
    <w:p w:rsidRDefault="00EC3125" w:rsidP="00EC3125" w:rsidR="00EC3125" w:rsidRPr="005347E1">
      <w:pPr>
        <w:ind w:firstLine="708"/>
        <w:jc w:val="both"/>
      </w:pPr>
    </w:p>
    <w:p w:rsidRDefault="00EC3125" w:rsidP="00EC3125" w:rsidR="00EC3125" w:rsidRPr="005347E1">
      <w:pPr>
        <w:jc w:val="both"/>
      </w:pPr>
      <w:r w:rsidRPr="005347E1">
        <w:tab/>
        <w:t>Budući da nije utvrđeno da dužnik ima imovinu, temeljem čl. 132. SZ-a, rješenjem posl. broj: St-</w:t>
      </w:r>
      <w:r>
        <w:t>31</w:t>
      </w:r>
      <w:r w:rsidR="00490A0A">
        <w:t>7</w:t>
      </w:r>
      <w:r>
        <w:t xml:space="preserve">/18-11 od 12. listopada 2018. </w:t>
      </w:r>
      <w:r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EC3125" w:rsidP="00EC3125" w:rsidR="00EC3125" w:rsidRPr="005347E1"/>
    <w:p w:rsidRDefault="00EC3125" w:rsidP="00EC3125" w:rsidR="00EC3125" w:rsidRPr="005347E1">
      <w:pPr>
        <w:jc w:val="both"/>
      </w:pPr>
      <w:r w:rsidRPr="005347E1">
        <w:tab/>
        <w:t xml:space="preserve">Navedeno rješenje objavljeno je na e-oglasnoj ploči suda </w:t>
      </w:r>
      <w:r>
        <w:t>12. listopada</w:t>
      </w:r>
      <w:r w:rsidRPr="005347E1">
        <w:t xml:space="preserve"> 201</w:t>
      </w:r>
      <w:r>
        <w:t>8</w:t>
      </w:r>
      <w:r w:rsidRPr="005347E1">
        <w:t xml:space="preserve">. godine, a skinuto je sa oglasne </w:t>
      </w:r>
      <w:r>
        <w:t>21. listopada 2018</w:t>
      </w:r>
      <w:r w:rsidRPr="005347E1">
        <w:t xml:space="preserve">. godine. U roku od 15 dana, koji rok je istekao </w:t>
      </w:r>
      <w:r>
        <w:t xml:space="preserve">06. studenog </w:t>
      </w:r>
      <w:r w:rsidRPr="00117A89">
        <w:t>2018.</w:t>
      </w:r>
      <w:r w:rsidRPr="005347E1">
        <w:t xml:space="preserve"> godine nitko nije uplatio predujam za namirenje troškova stečajnog postupka, pa je temeljem čl. 132. st. 2. SZ-a sud donio ovo rješenje o otvaranju i zatvaranju stečajnog postupka. </w:t>
      </w:r>
    </w:p>
    <w:p w:rsidRDefault="00EC3125" w:rsidP="00EC3125" w:rsidR="00EC3125" w:rsidRPr="005347E1">
      <w:pPr>
        <w:jc w:val="both"/>
      </w:pPr>
    </w:p>
    <w:p w:rsidRDefault="00EC3125" w:rsidP="00EC3125" w:rsidR="00EC3125" w:rsidRPr="005347E1">
      <w:pPr>
        <w:ind w:firstLine="720"/>
        <w:jc w:val="both"/>
      </w:pPr>
      <w:r w:rsidRPr="005347E1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C3125" w:rsidP="00EC3125" w:rsidR="00EC3125" w:rsidRPr="005347E1">
      <w:pPr>
        <w:ind w:firstLine="720"/>
        <w:jc w:val="both"/>
      </w:pPr>
    </w:p>
    <w:p w:rsidRDefault="00EC3125" w:rsidP="00EC3125" w:rsidR="00EC3125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095528" w:rsidP="006F517F" w:rsidR="00095528">
      <w:pPr>
        <w:ind w:firstLine="720"/>
        <w:jc w:val="both"/>
      </w:pPr>
    </w:p>
    <w:p w:rsidRDefault="00095528" w:rsidP="00095528" w:rsidR="00095528" w:rsidRPr="001E317F">
      <w:pPr>
        <w:ind w:firstLine="720"/>
        <w:jc w:val="both"/>
      </w:pPr>
      <w:r w:rsidRPr="001E317F">
        <w:t>Na temelju čl. 112. st. 5. SZ-a FINA je na ime predujma za namirenje troškova stečajnog postupka zaplijenila iznos od</w:t>
      </w:r>
      <w:r w:rsidR="00490A0A">
        <w:t xml:space="preserve"> 796,93 </w:t>
      </w:r>
      <w:r w:rsidRPr="001E317F">
        <w:t>kn. Od tog iznosa namiriti će se troškovi FIN</w:t>
      </w:r>
      <w:r>
        <w:t>E</w:t>
      </w:r>
      <w:r w:rsidRPr="001E317F">
        <w:t xml:space="preserve"> u iznosu od 175,00 kn dok će</w:t>
      </w:r>
      <w:r>
        <w:t xml:space="preserve"> </w:t>
      </w:r>
      <w:r w:rsidRPr="001E317F">
        <w:t xml:space="preserve">ostatak tog iznosa, temeljem čl. 112. st. </w:t>
      </w:r>
      <w:r>
        <w:t>6</w:t>
      </w:r>
      <w:r w:rsidRPr="001E317F">
        <w:t xml:space="preserve">. SZ-a FINA </w:t>
      </w:r>
      <w:r>
        <w:t>prenijeti na račun Fonda za namirenje troškova stečajnog postupka otvorenog kod ovog suda</w:t>
      </w:r>
      <w:r w:rsidRPr="001E317F">
        <w:t>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</w:t>
      </w:r>
      <w:r w:rsidR="00EC3125">
        <w:t>1</w:t>
      </w:r>
      <w:r w:rsidR="00B82ED0">
        <w:t>3</w:t>
      </w:r>
      <w:r w:rsidR="00EC3125">
        <w:t>. prosinca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B82ED0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095528" w:rsidP="00CC5545" w:rsidR="00095528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lastRenderedPageBreak/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CF0121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ED0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65535">
      <w:rPr>
        <w:sz w:val="23"/>
        <w:szCs w:val="23"/>
      </w:rPr>
      <w:t>Poslovni broj: 4 St-</w:t>
    </w:r>
    <w:r w:rsidR="00490A0A">
      <w:rPr>
        <w:sz w:val="23"/>
        <w:szCs w:val="23"/>
      </w:rPr>
      <w:t>317</w:t>
    </w:r>
    <w:r w:rsidR="00EC3125">
      <w:rPr>
        <w:sz w:val="23"/>
        <w:szCs w:val="23"/>
      </w:rPr>
      <w:t>/18 -</w:t>
    </w:r>
    <w:r w:rsidR="00B82ED0">
      <w:rPr>
        <w:sz w:val="23"/>
        <w:szCs w:val="23"/>
      </w:rPr>
      <w:t>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490A0A">
      <w:rPr>
        <w:sz w:val="23"/>
        <w:szCs w:val="23"/>
      </w:rPr>
      <w:t>317/</w:t>
    </w:r>
    <w:r w:rsidR="00EC3125">
      <w:rPr>
        <w:sz w:val="23"/>
        <w:szCs w:val="23"/>
      </w:rPr>
      <w:t>18 -</w:t>
    </w:r>
    <w:r w:rsidR="00B82ED0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95528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6F45"/>
    <w:rsid w:val="002176A2"/>
    <w:rsid w:val="002321CA"/>
    <w:rsid w:val="00241246"/>
    <w:rsid w:val="00252F6D"/>
    <w:rsid w:val="00253A0B"/>
    <w:rsid w:val="00265535"/>
    <w:rsid w:val="002867CC"/>
    <w:rsid w:val="00291807"/>
    <w:rsid w:val="002953C2"/>
    <w:rsid w:val="002B4327"/>
    <w:rsid w:val="002C35F5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90A0A"/>
    <w:rsid w:val="004A54B5"/>
    <w:rsid w:val="004B7D7C"/>
    <w:rsid w:val="004C17EF"/>
    <w:rsid w:val="004C5944"/>
    <w:rsid w:val="004E6771"/>
    <w:rsid w:val="004F0F84"/>
    <w:rsid w:val="00522C82"/>
    <w:rsid w:val="00522F3F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25D9B"/>
    <w:rsid w:val="0064102F"/>
    <w:rsid w:val="00643A82"/>
    <w:rsid w:val="0064726E"/>
    <w:rsid w:val="00647B00"/>
    <w:rsid w:val="00661220"/>
    <w:rsid w:val="0066730A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B56F5"/>
    <w:rsid w:val="007D234D"/>
    <w:rsid w:val="007E32F9"/>
    <w:rsid w:val="007F25B8"/>
    <w:rsid w:val="007F5D49"/>
    <w:rsid w:val="00816554"/>
    <w:rsid w:val="00823D1F"/>
    <w:rsid w:val="008270E8"/>
    <w:rsid w:val="008300A1"/>
    <w:rsid w:val="00843669"/>
    <w:rsid w:val="008522E2"/>
    <w:rsid w:val="0089087E"/>
    <w:rsid w:val="008A14BE"/>
    <w:rsid w:val="008A2706"/>
    <w:rsid w:val="008A7E55"/>
    <w:rsid w:val="008A7F69"/>
    <w:rsid w:val="008C0DB2"/>
    <w:rsid w:val="008C471C"/>
    <w:rsid w:val="008D00B5"/>
    <w:rsid w:val="008F21EE"/>
    <w:rsid w:val="008F32CD"/>
    <w:rsid w:val="008F5434"/>
    <w:rsid w:val="008F5845"/>
    <w:rsid w:val="008F5913"/>
    <w:rsid w:val="00917651"/>
    <w:rsid w:val="00942263"/>
    <w:rsid w:val="009453C0"/>
    <w:rsid w:val="0096021E"/>
    <w:rsid w:val="0099228E"/>
    <w:rsid w:val="009B4AD6"/>
    <w:rsid w:val="009C6CD7"/>
    <w:rsid w:val="009C71BB"/>
    <w:rsid w:val="009D151E"/>
    <w:rsid w:val="00A06218"/>
    <w:rsid w:val="00A2681B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AF3E49"/>
    <w:rsid w:val="00B4018F"/>
    <w:rsid w:val="00B41646"/>
    <w:rsid w:val="00B57468"/>
    <w:rsid w:val="00B640D5"/>
    <w:rsid w:val="00B65DAA"/>
    <w:rsid w:val="00B76DAA"/>
    <w:rsid w:val="00B82ED0"/>
    <w:rsid w:val="00B950D6"/>
    <w:rsid w:val="00BA0C72"/>
    <w:rsid w:val="00BA6EAC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C2D7E"/>
    <w:rsid w:val="00CC5545"/>
    <w:rsid w:val="00CC6254"/>
    <w:rsid w:val="00CC786F"/>
    <w:rsid w:val="00CD6BBB"/>
    <w:rsid w:val="00CE7D1F"/>
    <w:rsid w:val="00CF0121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3305"/>
    <w:rsid w:val="00E17C47"/>
    <w:rsid w:val="00E727A8"/>
    <w:rsid w:val="00E82547"/>
    <w:rsid w:val="00E862CC"/>
    <w:rsid w:val="00E97741"/>
    <w:rsid w:val="00EA1FF2"/>
    <w:rsid w:val="00EA3C65"/>
    <w:rsid w:val="00EC312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76B51"/>
    <w:rsid w:val="00F827D1"/>
    <w:rsid w:val="00FA2E23"/>
    <w:rsid w:val="00FB343B"/>
    <w:rsid w:val="00FC6CCD"/>
    <w:rsid w:val="00FC7AAA"/>
    <w:rsid w:val="00FD28C3"/>
    <w:rsid w:val="00FD2ABF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E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E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St-317/2018</izvorni_sadrzaj>
    <derivirana_varijabla naziv="DomainObject.Predmet.OznakaBroj_1">St-317/2018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BAČVAR d.o.o. PAZIN zastupanog po punomoćniku Uwe Guido Binder</izvorni_sadrzaj>
    <derivirana_varijabla naziv="DomainObject.Predmet.ProtustrankaFormated_1">  BAČVAR d.o.o. PAZIN zastupanog po punomoćniku Uwe Guido Binder</derivirana_varijabla>
  </DomainObject.Predmet.ProtustrankaFormated>
  <DomainObject.Predmet.ProtustrankaFormatedOIB>
    <izvorni_sadrzaj>  BAČVAR d.o.o. PAZIN, OIB 55609552569 zastupanog po punomoćniku Uwe Guido Binder</izvorni_sadrzaj>
    <derivirana_varijabla naziv="DomainObject.Predmet.ProtustrankaFormatedOIB_1">  BAČVAR d.o.o. PAZIN, OIB 55609552569 zastupanog po punomoćniku Uwe Guido Binder</derivirana_varijabla>
  </DomainObject.Predmet.ProtustrankaFormatedOIB>
  <DomainObject.Predmet.ProtustrankaFormatedWithAdress>
    <izvorni_sadrzaj> BAČVAR d.o.o. PAZIN, Dubravica 2 a, 52000 Pazin zastupanog po punomoćniku Uwe Guido Binder</izvorni_sadrzaj>
    <derivirana_varijabla naziv="DomainObject.Predmet.ProtustrankaFormatedWithAdress_1"> BAČVAR d.o.o. PAZIN, Dubravica 2 a, 52000 Pazin zastupanog po punomoćniku Uwe Guido Binder</derivirana_varijabla>
  </DomainObject.Predmet.ProtustrankaFormatedWithAdress>
  <DomainObject.Predmet.ProtustrankaFormatedWithAdressOIB>
    <izvorni_sadrzaj> BAČVAR d.o.o. PAZIN, OIB 55609552569, Dubravica 2 a, 52000 Pazin zastupanog po punomoćniku Uwe Guido Binder</izvorni_sadrzaj>
    <derivirana_varijabla naziv="DomainObject.Predmet.ProtustrankaFormatedWithAdressOIB_1"> BAČVAR d.o.o. PAZIN, OIB 55609552569, Dubravica 2 a, 52000 Pazin zastupanog po punomoćniku Uwe Guido Binder</derivirana_varijabla>
  </DomainObject.Predmet.ProtustrankaFormatedWithAdressOIB>
  <DomainObject.Predmet.ProtustrankaWithAdress>
    <izvorni_sadrzaj>BAČVAR d.o.o. PAZIN Dubravica 2 a, 52000 Pazin</izvorni_sadrzaj>
    <derivirana_varijabla naziv="DomainObject.Predmet.ProtustrankaWithAdress_1">BAČVAR d.o.o. PAZIN Dubravica 2 a, 52000 Pazin</derivirana_varijabla>
  </DomainObject.Predmet.ProtustrankaWithAdress>
  <DomainObject.Predmet.ProtustrankaWithAdressOIB>
    <izvorni_sadrzaj>BAČVAR d.o.o. PAZIN, OIB 55609552569, Dubravica 2 a, 52000 Pazin</izvorni_sadrzaj>
    <derivirana_varijabla naziv="DomainObject.Predmet.ProtustrankaWithAdressOIB_1">BAČVAR d.o.o. PAZIN, OIB 55609552569, Dubravica 2 a, 52000 Pazin</derivirana_varijabla>
  </DomainObject.Predmet.ProtustrankaWithAdressOIB>
  <DomainObject.Predmet.ProtustrankaNazivFormated>
    <izvorni_sadrzaj>BAČVAR d.o.o. PAZIN</izvorni_sadrzaj>
    <derivirana_varijabla naziv="DomainObject.Predmet.ProtustrankaNazivFormated_1">BAČVAR d.o.o. PAZIN</derivirana_varijabla>
  </DomainObject.Predmet.ProtustrankaNazivFormated>
  <DomainObject.Predmet.ProtustrankaNazivFormatedOIB>
    <izvorni_sadrzaj>BAČVAR d.o.o. PAZIN, OIB 55609552569</izvorni_sadrzaj>
    <derivirana_varijabla naziv="DomainObject.Predmet.ProtustrankaNazivFormatedOIB_1">BAČVAR d.o.o. PAZIN, OIB 55609552569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50297.21</izvorni_sadrzaj>
    <derivirana_varijabla naziv="DomainObject.Predmet.TrenutnaVrijednost_1">50297.21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BAČVAR d.o.o. PAZIN zastupanog po punomoćniku Uwe Guido Binder</item>
    </izvorni_sadrzaj>
    <derivirana_varijabla naziv="DomainObject.Predmet.ProtuStrankaListFormated_1">
      <item>BAČVAR d.o.o. PAZIN zastupanog po punomoćniku Uwe Guido Binder</item>
    </derivirana_varijabla>
  </DomainObject.Predmet.ProtuStrankaListFormated>
  <DomainObject.Predmet.ProtuStrankaListFormatedOIB>
    <izvorni_sadrzaj>
      <item>BAČVAR d.o.o. PAZIN, OIB 55609552569 zastupanog po punomoćniku Uwe Guido Binder</item>
    </izvorni_sadrzaj>
    <derivirana_varijabla naziv="DomainObject.Predmet.ProtuStrankaListFormatedOIB_1">
      <item>BAČVAR d.o.o. PAZIN, OIB 55609552569 zastupanog po punomoćniku Uwe Guido Binder</item>
    </derivirana_varijabla>
  </DomainObject.Predmet.ProtuStrankaListFormatedOIB>
  <DomainObject.Predmet.ProtuStrankaListFormatedWithAdress>
    <izvorni_sadrzaj>
      <item>BAČVAR d.o.o. PAZIN, Dubravica 2 a, 52000 Pazin zastupanog po punomoćniku Uwe Guido Binder</item>
    </izvorni_sadrzaj>
    <derivirana_varijabla naziv="DomainObject.Predmet.ProtuStrankaListFormatedWithAdress_1">
      <item>BAČVAR d.o.o. PAZIN, Dubravica 2 a, 52000 Pazin zastupanog po punomoćniku Uwe Guido Binder</item>
    </derivirana_varijabla>
  </DomainObject.Predmet.ProtuStrankaListFormatedWithAdress>
  <DomainObject.Predmet.ProtuStrankaListFormatedWithAdressOIB>
    <izvorni_sadrzaj>
      <item>BAČVAR d.o.o. PAZIN, OIB 55609552569, Dubravica 2 a, 52000 Pazin zastupanog po punomoćniku Uwe Guido Binder</item>
    </izvorni_sadrzaj>
    <derivirana_varijabla naziv="DomainObject.Predmet.ProtuStrankaListFormatedWithAdressOIB_1">
      <item>BAČVAR d.o.o. PAZIN, OIB 55609552569, Dubravica 2 a, 52000 Pazin zastupanog po punomoćniku Uwe Guido Binder</item>
    </derivirana_varijabla>
  </DomainObject.Predmet.ProtuStrankaListFormatedWithAdressOIB>
  <DomainObject.Predmet.ProtuStrankaListNazivFormated>
    <izvorni_sadrzaj>
      <item>BAČVAR d.o.o. PAZIN</item>
    </izvorni_sadrzaj>
    <derivirana_varijabla naziv="DomainObject.Predmet.ProtuStrankaListNazivFormated_1">
      <item>BAČVAR d.o.o. PAZIN</item>
    </derivirana_varijabla>
  </DomainObject.Predmet.ProtuStrankaListNazivFormated>
  <DomainObject.Predmet.ProtuStrankaListNazivFormatedOIB>
    <izvorni_sadrzaj>
      <item>BAČVAR d.o.o. PAZIN, OIB 55609552569</item>
    </izvorni_sadrzaj>
    <derivirana_varijabla naziv="DomainObject.Predmet.ProtuStrankaListNazivFormatedOIB_1">
      <item>BAČVAR d.o.o. PAZIN, OIB 55609552569</item>
    </derivirana_varijabla>
  </DomainObject.Predmet.ProtuStrankaListNazivFormatedOIB>
  <DomainObject.Predmet.OstaliListFormated>
    <izvorni_sadrzaj>
      <item>Uwe Guido Binder punomoćnik sudionika u postupku BAČVAR d.o.o. PAZIN</item>
    </izvorni_sadrzaj>
    <derivirana_varijabla naziv="DomainObject.Predmet.OstaliListFormated_1">
      <item>Uwe Guido Binder punomoćnik sudionika u postupku BAČVAR d.o.o. PAZIN</item>
    </derivirana_varijabla>
  </DomainObject.Predmet.OstaliListFormated>
  <DomainObject.Predmet.OstaliListFormatedOIB>
    <izvorni_sadrzaj>
      <item>Uwe Guido Binder, OIB 62863296618 punomoćnik sudionika u postupku BAČVAR d.o.o. PAZIN</item>
    </izvorni_sadrzaj>
    <derivirana_varijabla naziv="DomainObject.Predmet.OstaliListFormatedOIB_1">
      <item>Uwe Guido Binder, OIB 62863296618 punomoćnik sudionika u postupku BAČVAR d.o.o. PAZIN</item>
    </derivirana_varijabla>
  </DomainObject.Predmet.OstaliListFormatedOIB>
  <DomainObject.Predmet.OstaliListFormatedWithAdress>
    <izvorni_sadrzaj>
      <item>Uwe Guido Binder, Muntrilj 5, 52444 Muntrilj punomoćnik sudionika u postupku BAČVAR d.o.o. PAZIN</item>
    </izvorni_sadrzaj>
    <derivirana_varijabla naziv="DomainObject.Predmet.OstaliListFormatedWithAdress_1">
      <item>Uwe Guido Binder, Muntrilj 5, 52444 Muntrilj punomoćnik sudionika u postupku BAČVAR d.o.o. PAZIN</item>
    </derivirana_varijabla>
  </DomainObject.Predmet.OstaliListFormatedWithAdress>
  <DomainObject.Predmet.OstaliListFormatedWithAdressOIB>
    <izvorni_sadrzaj>
      <item>Uwe Guido Binder, OIB 62863296618, Muntrilj 5, 52444 Muntrilj punomoćnik sudionika u postupku BAČVAR d.o.o. PAZIN</item>
    </izvorni_sadrzaj>
    <derivirana_varijabla naziv="DomainObject.Predmet.OstaliListFormatedWithAdressOIB_1">
      <item>Uwe Guido Binder, OIB 62863296618, Muntrilj 5, 52444 Muntrilj punomoćnik sudionika u postupku BAČVAR d.o.o. PAZIN</item>
    </derivirana_varijabla>
  </DomainObject.Predmet.OstaliListFormatedWithAdressOIB>
  <DomainObject.Predmet.OstaliListNazivFormated>
    <izvorni_sadrzaj>
      <item>Uwe Guido Binder</item>
    </izvorni_sadrzaj>
    <derivirana_varijabla naziv="DomainObject.Predmet.OstaliListNazivFormated_1">
      <item>Uwe Guido Binder</item>
    </derivirana_varijabla>
  </DomainObject.Predmet.OstaliListNazivFormated>
  <DomainObject.Predmet.OstaliListNazivFormatedOIB>
    <izvorni_sadrzaj>
      <item>Uwe Guido Binder, OIB 62863296618</item>
    </izvorni_sadrzaj>
    <derivirana_varijabla naziv="DomainObject.Predmet.OstaliListNazivFormatedOIB_1">
      <item>Uwe Guido Binder, OIB 62863296618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BAČVAR d.o.o. PAZIN</izvorni_sadrzaj>
    <derivirana_varijabla naziv="DomainObject.Predmet.ProtustrankaIDrugi_1">BAČVAR d.o.o. PAZIN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BAČVAR d.o.o. PAZIN, OIB 55609552569, Dubravica 2 a, 52000 Pazin</izvorni_sadrzaj>
    <derivirana_varijabla naziv="DomainObject.Predmet.ProtustrankaIDrugiAdressOIB_1">BAČVAR d.o.o. PAZIN, OIB 55609552569, Dubravica 2 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BAČVAR d.o.o. PAZIN</item>
      <item>Uwe Guido Binder</item>
    </izvorni_sadrzaj>
    <derivirana_varijabla naziv="DomainObject.Predmet.SudioniciListNaziv_1">
      <item>FINANCIJSKA AGENCIJA, RC RIJEKA, PODRUŽNICA PULA, PULA</item>
      <item>BAČVAR d.o.o. PAZIN</item>
      <item>Uwe Guido Binder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BAČVAR d.o.o. PAZIN, OIB 55609552569, Dubravica 2 a,52000 Pazin</item>
      <item>Uwe Guido Binder, OIB 62863296618, Muntrilj 5,52444 Muntrilj</item>
    </izvorni_sadrzaj>
    <derivirana_varijabla naziv="DomainObject.Predmet.SudioniciListAdressOIB_1">
      <item>FINANCIJSKA AGENCIJA, RC RIJEKA, PODRUŽNICA PULA, PULA, OIB 85821130368, F. Kurelca 8,51000 Rijeka</item>
      <item>BAČVAR d.o.o. PAZIN, OIB 55609552569, Dubravica 2 a,52000 Pazin</item>
      <item>Uwe Guido Binder, OIB 62863296618, Muntrilj 5,52444 Muntrilj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55609552569</item>
      <item>, OIB 62863296618</item>
    </izvorni_sadrzaj>
    <derivirana_varijabla naziv="DomainObject.Predmet.SudioniciListNazivOIB_1">
      <item>, OIB 85821130368</item>
      <item>, OIB 55609552569</item>
      <item>, OIB 62863296618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St-317/2018-5</izvorni_sadrzaj>
    <derivirana_varijabla naziv="DomainObject.PredzadnjaOdlukaIzPredmeta.Oznaka_1">St-317/2018-5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748D1-234F-4A64-A885-CE5CC8FAEA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744</properties:Words>
  <properties:Characters>4052</properties:Characters>
  <properties:Lines>108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2018-12-12T13:38:00Z</dcterms:created>
  <dc:creator>msimicic</dc:creator>
  <cp:lastModifiedBy>Sanja Prodan</cp:lastModifiedBy>
  <cp:lastPrinted>2018-12-13T07:55:00Z</cp:lastPrinted>
  <dcterms:modified xmlns:xsi="http://www.w3.org/2001/XMLSchema-instance" xsi:type="dcterms:W3CDTF">2018-12-13T07:55:00Z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(st31718, bačvar,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