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7c5fa" w14:paraId="b87c5fa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2A3066">
        <w:t>2157</w:t>
      </w:r>
      <w:r w:rsidR="00A940BE">
        <w:t>/15</w:t>
      </w:r>
      <w:r w:rsidR="00A940BE">
        <w:br w:clear="all" w:type="textWrapping"/>
      </w:r>
    </w:p>
    <w:p w:rsidRDefault="00EB6168" w:rsidP="00EB6168" w:rsidR="00EB6168"/>
    <w:p w:rsidRDefault="00EB6168" w:rsidP="00EB6168" w:rsidR="00EB6168"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2A3066">
        <w:t>MILKOVIĆ CENTAR d.o.o. Zagreb, 1. Resnik 39, OIB 72738092082</w:t>
      </w:r>
      <w:r>
        <w:t>, dana 10. veljače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2A3066">
        <w:t>MILKOVIĆ CENTAR d.o.o. Zagreb, 1. Resnik 39, OIB 72738092082</w:t>
      </w:r>
      <w:r>
        <w:t xml:space="preserve">. Stečajni postupak je otvoren dana </w:t>
      </w:r>
      <w:r w:rsidR="0045631B">
        <w:t>10. veljače</w:t>
      </w:r>
      <w:r>
        <w:t xml:space="preserve"> 2016. godine u 12,</w:t>
      </w:r>
      <w:r w:rsidR="002A3066">
        <w:t>4</w:t>
      </w:r>
      <w:r w:rsidR="00A26EB7">
        <w:t>5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FD2BCA">
        <w:t xml:space="preserve">Igor Radelić, Zagreb, Kornatska 1, </w:t>
      </w:r>
      <w:r w:rsidR="00BE4184">
        <w:t xml:space="preserve">OIB:  </w:t>
      </w:r>
      <w:r w:rsidR="00FD2BCA">
        <w:t>94192738867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2A3066">
        <w:t>MILKOVIĆ CENTAR d.o.o. Zagreb, 1. Resnik 39, OIB 72738092082</w:t>
      </w:r>
      <w:r w:rsidR="00095AAE">
        <w:t xml:space="preserve"> </w:t>
      </w:r>
      <w:r>
        <w:t xml:space="preserve">s danom </w:t>
      </w:r>
      <w:r w:rsidR="0045631B">
        <w:t>10. veljače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2A3066">
        <w:t>MILKOVIĆ CENTAR d.o.o. Zagreb, 1. Resnik 39, OIB 72738092082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>je sudu dana 30. listopada 2015.</w:t>
      </w:r>
      <w:r w:rsidR="00E46036">
        <w:t xml:space="preserve"> godine</w:t>
      </w:r>
      <w:r>
        <w:t xml:space="preserve"> zahtjev za provedbu skraćenog stečajnog postupka nad dužnikom </w:t>
      </w:r>
      <w:r w:rsidR="002A3066">
        <w:t>MILKOVIĆ CENTAR d.o.o. Zagreb, 1. Resnik 39, OIB 72738092082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lastRenderedPageBreak/>
        <w:t>Nadalje, o</w:t>
      </w:r>
      <w:r w:rsidR="00EB6168">
        <w:t xml:space="preserve">glasom od </w:t>
      </w:r>
      <w:r w:rsidR="00095AAE">
        <w:t>2</w:t>
      </w:r>
      <w:r w:rsidR="0045631B">
        <w:t>. prosinca</w:t>
      </w:r>
      <w:r w:rsidR="00EB6168">
        <w:t xml:space="preserve"> 2015. godine</w:t>
      </w:r>
      <w:r w:rsidR="0045631B">
        <w:t>, koji je oglašen na e-oglasnoj pl</w:t>
      </w:r>
      <w:r>
        <w:t xml:space="preserve">oči suda dana </w:t>
      </w:r>
      <w:r w:rsidR="00095AAE">
        <w:t>3</w:t>
      </w:r>
      <w:r>
        <w:t xml:space="preserve">. prosinca 2015.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>a dužnika na propisanom obrascu, a na što su te osobe pozvane i oglasom od 2. prosinca 2015.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191059">
        <w:t xml:space="preserve">10. veljače </w:t>
      </w:r>
      <w:r>
        <w:t>2016. godine</w:t>
      </w:r>
    </w:p>
    <w:p w:rsidRDefault="0057485D" w:rsidP="0057485D" w:rsidR="00EB6168">
      <w:pPr>
        <w:ind w:left="5664"/>
        <w:jc w:val="center"/>
      </w:pPr>
      <w:r>
        <w:t xml:space="preserve">                      </w:t>
      </w:r>
      <w:r w:rsidR="00EB6168">
        <w:t>Stečajni sudac:</w:t>
      </w:r>
    </w:p>
    <w:p w:rsidRDefault="00EB6168" w:rsidP="002C19C9" w:rsidR="00A26EB7">
      <w:pPr>
        <w:jc w:val="right"/>
      </w:pPr>
      <w:r>
        <w:t xml:space="preserve">                                           </w:t>
      </w:r>
      <w:r w:rsidR="0057485D">
        <w:t xml:space="preserve">                           </w:t>
      </w:r>
      <w:r>
        <w:t xml:space="preserve">   </w:t>
      </w:r>
      <w:r w:rsidR="00191059">
        <w:t>Goranka Boljkovac</w:t>
      </w:r>
    </w:p>
    <w:p w:rsidRDefault="0057485D" w:rsidP="0057485D" w:rsidR="0057485D">
      <w:pPr>
        <w:jc w:val="right"/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>Porezna uprava Zagreb</w:t>
      </w:r>
    </w:p>
    <w:p w:rsidRDefault="00EB6168" w:rsidP="00EB6168" w:rsidR="00EB6168">
      <w:pPr>
        <w:numPr>
          <w:ilvl w:val="0"/>
          <w:numId w:val="2"/>
        </w:numPr>
      </w:pPr>
      <w:r>
        <w:t xml:space="preserve">stečajni upravitelj </w:t>
      </w:r>
      <w:r w:rsidR="002A3066">
        <w:t>Igor Radelić</w:t>
      </w:r>
    </w:p>
    <w:p w:rsidRDefault="00EB6168" w:rsidP="00EB6168" w:rsidR="00EB6168"/>
    <w:p w:rsidRDefault="00416614" w:rsidP="00EB6168" w:rsidR="00416614" w:rsidRPr="00EB6168"/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C19C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2A3066">
      <w:t>2157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858AE"/>
    <w:rsid w:val="00095AAE"/>
    <w:rsid w:val="000B4426"/>
    <w:rsid w:val="000E7C58"/>
    <w:rsid w:val="000F0A0A"/>
    <w:rsid w:val="0014159D"/>
    <w:rsid w:val="00191059"/>
    <w:rsid w:val="00217CDB"/>
    <w:rsid w:val="00256567"/>
    <w:rsid w:val="00263B62"/>
    <w:rsid w:val="0027227B"/>
    <w:rsid w:val="0027745F"/>
    <w:rsid w:val="00277F8E"/>
    <w:rsid w:val="0028644D"/>
    <w:rsid w:val="00295F32"/>
    <w:rsid w:val="002A3066"/>
    <w:rsid w:val="002C19C9"/>
    <w:rsid w:val="002D16B2"/>
    <w:rsid w:val="002D49A0"/>
    <w:rsid w:val="003126C7"/>
    <w:rsid w:val="00343119"/>
    <w:rsid w:val="003746BE"/>
    <w:rsid w:val="003C32B3"/>
    <w:rsid w:val="003F3D73"/>
    <w:rsid w:val="00416614"/>
    <w:rsid w:val="0045631B"/>
    <w:rsid w:val="004B0E11"/>
    <w:rsid w:val="004B4514"/>
    <w:rsid w:val="004D27C4"/>
    <w:rsid w:val="004D7DF4"/>
    <w:rsid w:val="0053264E"/>
    <w:rsid w:val="0057485D"/>
    <w:rsid w:val="00582442"/>
    <w:rsid w:val="005A1C82"/>
    <w:rsid w:val="005B101E"/>
    <w:rsid w:val="00610066"/>
    <w:rsid w:val="00652AC8"/>
    <w:rsid w:val="00683588"/>
    <w:rsid w:val="006932F0"/>
    <w:rsid w:val="006E7C62"/>
    <w:rsid w:val="0072132F"/>
    <w:rsid w:val="007429CF"/>
    <w:rsid w:val="00756733"/>
    <w:rsid w:val="00757A14"/>
    <w:rsid w:val="007668DE"/>
    <w:rsid w:val="007A2F2C"/>
    <w:rsid w:val="00874E6C"/>
    <w:rsid w:val="008939A2"/>
    <w:rsid w:val="008F5E8C"/>
    <w:rsid w:val="00924530"/>
    <w:rsid w:val="0092537E"/>
    <w:rsid w:val="0094791B"/>
    <w:rsid w:val="009A0E71"/>
    <w:rsid w:val="00A26EB7"/>
    <w:rsid w:val="00A940BE"/>
    <w:rsid w:val="00AC3E6B"/>
    <w:rsid w:val="00AD755D"/>
    <w:rsid w:val="00B1314F"/>
    <w:rsid w:val="00B52D06"/>
    <w:rsid w:val="00B71F98"/>
    <w:rsid w:val="00BA5EF8"/>
    <w:rsid w:val="00BE3247"/>
    <w:rsid w:val="00BE4184"/>
    <w:rsid w:val="00BF6514"/>
    <w:rsid w:val="00C82C2F"/>
    <w:rsid w:val="00CB6C29"/>
    <w:rsid w:val="00D910B0"/>
    <w:rsid w:val="00DE7512"/>
    <w:rsid w:val="00DF1B94"/>
    <w:rsid w:val="00E46036"/>
    <w:rsid w:val="00EA5851"/>
    <w:rsid w:val="00EB6168"/>
    <w:rsid w:val="00F11929"/>
    <w:rsid w:val="00F17825"/>
    <w:rsid w:val="00F2244C"/>
    <w:rsid w:val="00F554A6"/>
    <w:rsid w:val="00F746A9"/>
    <w:rsid w:val="00F86FC3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19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19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19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19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19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19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19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19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19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19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2157</izvorni_sadrzaj>
    <derivirana_varijabla naziv="DomainObject.Predmet.Broj_1">2157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St-2157/2015</izvorni_sadrzaj>
    <derivirana_varijabla naziv="DomainObject.Predmet.OznakaBroj_1">St-2157/2015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MILKOVIĆ CENTAR d.o.o.</izvorni_sadrzaj>
    <derivirana_varijabla naziv="DomainObject.Predmet.ProtustrankaFormated_1">  MILKOVIĆ CENTAR d.o.o.</derivirana_varijabla>
  </DomainObject.Predmet.ProtustrankaFormated>
  <DomainObject.Predmet.ProtustrankaFormatedOIB>
    <izvorni_sadrzaj>  MILKOVIĆ CENTAR d.o.o., OIB 72738092082</izvorni_sadrzaj>
    <derivirana_varijabla naziv="DomainObject.Predmet.ProtustrankaFormatedOIB_1">  MILKOVIĆ CENTAR d.o.o., OIB 72738092082</derivirana_varijabla>
  </DomainObject.Predmet.ProtustrankaFormatedOIB>
  <DomainObject.Predmet.ProtustrankaFormatedWithAdress>
    <izvorni_sadrzaj> MILKOVIĆ CENTAR d.o.o., 1. Resnik 39, 10000 Zagreb</izvorni_sadrzaj>
    <derivirana_varijabla naziv="DomainObject.Predmet.ProtustrankaFormatedWithAdress_1"> MILKOVIĆ CENTAR d.o.o., 1. Resnik 39, 10000 Zagreb</derivirana_varijabla>
  </DomainObject.Predmet.ProtustrankaFormatedWithAdress>
  <DomainObject.Predmet.ProtustrankaFormatedWithAdressOIB>
    <izvorni_sadrzaj> MILKOVIĆ CENTAR d.o.o., OIB 72738092082, 1. Resnik 39, 10000 Zagreb</izvorni_sadrzaj>
    <derivirana_varijabla naziv="DomainObject.Predmet.ProtustrankaFormatedWithAdressOIB_1"> MILKOVIĆ CENTAR d.o.o., OIB 72738092082, 1. Resnik 39, 10000 Zagreb</derivirana_varijabla>
  </DomainObject.Predmet.ProtustrankaFormatedWithAdressOIB>
  <DomainObject.Predmet.ProtustrankaWithAdress>
    <izvorni_sadrzaj>MILKOVIĆ CENTAR d.o.o. 1. Resnik 39, 10000 Zagreb</izvorni_sadrzaj>
    <derivirana_varijabla naziv="DomainObject.Predmet.ProtustrankaWithAdress_1">MILKOVIĆ CENTAR d.o.o. 1. Resnik 39, 10000 Zagreb</derivirana_varijabla>
  </DomainObject.Predmet.ProtustrankaWithAdress>
  <DomainObject.Predmet.ProtustrankaWithAdressOIB>
    <izvorni_sadrzaj>MILKOVIĆ CENTAR d.o.o., OIB 72738092082, 1. Resnik 39, 10000 Zagreb</izvorni_sadrzaj>
    <derivirana_varijabla naziv="DomainObject.Predmet.ProtustrankaWithAdressOIB_1">MILKOVIĆ CENTAR d.o.o., OIB 72738092082, 1. Resnik 39, 10000 Zagreb</derivirana_varijabla>
  </DomainObject.Predmet.ProtustrankaWithAdressOIB>
  <DomainObject.Predmet.ProtustrankaNazivFormated>
    <izvorni_sadrzaj>MILKOVIĆ CENTAR d.o.o.</izvorni_sadrzaj>
    <derivirana_varijabla naziv="DomainObject.Predmet.ProtustrankaNazivFormated_1">MILKOVIĆ CENTAR d.o.o.</derivirana_varijabla>
  </DomainObject.Predmet.ProtustrankaNazivFormated>
  <DomainObject.Predmet.ProtustrankaNazivFormatedOIB>
    <izvorni_sadrzaj>MILKOVIĆ CENTAR d.o.o., OIB 72738092082</izvorni_sadrzaj>
    <derivirana_varijabla naziv="DomainObject.Predmet.ProtustrankaNazivFormatedOIB_1">MILKOVIĆ CENTAR d.o.o., OIB 72738092082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MILKOVIĆ CENTAR d.o.o.</item>
    </izvorni_sadrzaj>
    <derivirana_varijabla naziv="DomainObject.Predmet.ProtuStrankaListFormated_1">
      <item>MILKOVIĆ CENTAR d.o.o.</item>
    </derivirana_varijabla>
  </DomainObject.Predmet.ProtuStrankaListFormated>
  <DomainObject.Predmet.ProtuStrankaListFormatedOIB>
    <izvorni_sadrzaj>
      <item>MILKOVIĆ CENTAR d.o.o., OIB 72738092082</item>
    </izvorni_sadrzaj>
    <derivirana_varijabla naziv="DomainObject.Predmet.ProtuStrankaListFormatedOIB_1">
      <item>MILKOVIĆ CENTAR d.o.o., OIB 72738092082</item>
    </derivirana_varijabla>
  </DomainObject.Predmet.ProtuStrankaListFormatedOIB>
  <DomainObject.Predmet.ProtuStrankaListFormatedWithAdress>
    <izvorni_sadrzaj>
      <item>MILKOVIĆ CENTAR d.o.o., 1. Resnik 39, 10000 Zagreb</item>
    </izvorni_sadrzaj>
    <derivirana_varijabla naziv="DomainObject.Predmet.ProtuStrankaListFormatedWithAdress_1">
      <item>MILKOVIĆ CENTAR d.o.o., 1. Resnik 39, 10000 Zagreb</item>
    </derivirana_varijabla>
  </DomainObject.Predmet.ProtuStrankaListFormatedWithAdress>
  <DomainObject.Predmet.ProtuStrankaListFormatedWithAdressOIB>
    <izvorni_sadrzaj>
      <item>MILKOVIĆ CENTAR d.o.o., OIB 72738092082, 1. Resnik 39, 10000 Zagreb</item>
    </izvorni_sadrzaj>
    <derivirana_varijabla naziv="DomainObject.Predmet.ProtuStrankaListFormatedWithAdressOIB_1">
      <item>MILKOVIĆ CENTAR d.o.o., OIB 72738092082, 1. Resnik 39, 10000 Zagreb</item>
    </derivirana_varijabla>
  </DomainObject.Predmet.ProtuStrankaListFormatedWithAdressOIB>
  <DomainObject.Predmet.ProtuStrankaListNazivFormated>
    <izvorni_sadrzaj>
      <item>MILKOVIĆ CENTAR d.o.o.</item>
    </izvorni_sadrzaj>
    <derivirana_varijabla naziv="DomainObject.Predmet.ProtuStrankaListNazivFormated_1">
      <item>MILKOVIĆ CENTAR d.o.o.</item>
    </derivirana_varijabla>
  </DomainObject.Predmet.ProtuStrankaListNazivFormated>
  <DomainObject.Predmet.ProtuStrankaListNazivFormatedOIB>
    <izvorni_sadrzaj>
      <item>MILKOVIĆ CENTAR d.o.o., OIB 72738092082</item>
    </izvorni_sadrzaj>
    <derivirana_varijabla naziv="DomainObject.Predmet.ProtuStrankaListNazivFormatedOIB_1">
      <item>MILKOVIĆ CENTAR d.o.o., OIB 72738092082</item>
    </derivirana_varijabla>
  </DomainObject.Predmet.ProtuStrankaListNazivFormatedOIB>
  <DomainObject.Predmet.OstaliListFormated>
    <izvorni_sadrzaj>
      <item>LENKO KARADEGLIĆ</item>
    </izvorni_sadrzaj>
    <derivirana_varijabla naziv="DomainObject.Predmet.OstaliListFormated_1">
      <item>LENKO KARADEGLIĆ</item>
    </derivirana_varijabla>
  </DomainObject.Predmet.OstaliListFormated>
  <DomainObject.Predmet.OstaliListFormatedOIB>
    <izvorni_sadrzaj>
      <item>LENKO KARADEGLIĆ, OIB 07790826020</item>
    </izvorni_sadrzaj>
    <derivirana_varijabla naziv="DomainObject.Predmet.OstaliListFormatedOIB_1">
      <item>LENKO KARADEGLIĆ, OIB 07790826020</item>
    </derivirana_varijabla>
  </DomainObject.Predmet.OstaliListFormatedOIB>
  <DomainObject.Predmet.OstaliListFormatedWithAdress>
    <izvorni_sadrzaj>
      <item>LENKO KARADEGLIĆ, Alberta Ajnštajna 12, 21000 Novi Sad</item>
    </izvorni_sadrzaj>
    <derivirana_varijabla naziv="DomainObject.Predmet.OstaliListFormatedWithAdress_1">
      <item>LENKO KARADEGLIĆ, Alberta Ajnštajna 12, 21000 Novi Sad</item>
    </derivirana_varijabla>
  </DomainObject.Predmet.OstaliListFormatedWithAdress>
  <DomainObject.Predmet.OstaliListFormatedWithAdressOIB>
    <izvorni_sadrzaj>
      <item>LENKO KARADEGLIĆ, OIB 07790826020, Alberta Ajnštajna 12, 21000 Novi Sad</item>
    </izvorni_sadrzaj>
    <derivirana_varijabla naziv="DomainObject.Predmet.OstaliListFormatedWithAdressOIB_1">
      <item>LENKO KARADEGLIĆ, OIB 07790826020, Alberta Ajnštajna 12, 21000 Novi Sad</item>
    </derivirana_varijabla>
  </DomainObject.Predmet.OstaliListFormatedWithAdressOIB>
  <DomainObject.Predmet.OstaliListNazivFormated>
    <izvorni_sadrzaj>
      <item>LENKO KARADEGLIĆ</item>
    </izvorni_sadrzaj>
    <derivirana_varijabla naziv="DomainObject.Predmet.OstaliListNazivFormated_1">
      <item>LENKO KARADEGLIĆ</item>
    </derivirana_varijabla>
  </DomainObject.Predmet.OstaliListNazivFormated>
  <DomainObject.Predmet.OstaliListNazivFormatedOIB>
    <izvorni_sadrzaj>
      <item>LENKO KARADEGLIĆ, OIB 07790826020</item>
    </izvorni_sadrzaj>
    <derivirana_varijabla naziv="DomainObject.Predmet.OstaliListNazivFormatedOIB_1">
      <item>LENKO KARADEGLIĆ, OIB 07790826020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MILKOVIĆ CENTAR d.o.o.</izvorni_sadrzaj>
    <derivirana_varijabla naziv="DomainObject.Predmet.ProtustrankaIDrugi_1">MILKOVIĆ CENTAR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MILKOVIĆ CENTAR d.o.o., OIB 72738092082, 1. Resnik 39, 10000 Zagreb</izvorni_sadrzaj>
    <derivirana_varijabla naziv="DomainObject.Predmet.ProtustrankaIDrugiAdressOIB_1">MILKOVIĆ CENTAR d.o.o., OIB 72738092082, 1. Resnik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MILKOVIĆ CENTAR d.o.o.</item>
      <item>LENKO KARADEGLIĆ</item>
    </izvorni_sadrzaj>
    <derivirana_varijabla naziv="DomainObject.Predmet.SudioniciListNaziv_1">
      <item>FINA Regionalni centar Zagreb</item>
      <item>MILKOVIĆ CENTAR d.o.o.</item>
      <item>LENKO KARADEGLIĆ</item>
    </derivirana_varijabla>
  </DomainObject.Predmet.SudioniciListNaziv>
  <DomainObject.Predmet.SudioniciListAdressOIB>
    <izvorni_sadrzaj>
      <item>FINA Regionalni centar Zagreb, OIB 85821130368, Trg svibanjskih žrtava 1995. 1,10000 Zagreb</item>
      <item>MILKOVIĆ CENTAR d.o.o., OIB 72738092082, 1. Resnik 39,10000 Zagreb</item>
      <item>LENKO KARADEGLIĆ, OIB 07790826020, Alberta Ajnštajna 12,21000 Novi Sad</item>
    </izvorni_sadrzaj>
    <derivirana_varijabla naziv="DomainObject.Predmet.SudioniciListAdressOIB_1">
      <item>FINA Regionalni centar Zagreb, OIB 85821130368, Trg svibanjskih žrtava 1995. 1,10000 Zagreb</item>
      <item>MILKOVIĆ CENTAR d.o.o., OIB 72738092082, 1. Resnik 39,10000 Zagreb</item>
      <item>LENKO KARADEGLIĆ, OIB 07790826020, Alberta Ajnštajna 12,21000 Novi Sad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72738092082</item>
      <item>, OIB 07790826020</item>
    </izvorni_sadrzaj>
    <derivirana_varijabla naziv="DomainObject.Predmet.SudioniciListNazivOIB_1">
      <item>, OIB 85821130368</item>
      <item>, OIB 72738092082</item>
      <item>, OIB 07790826020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602</properties:Words>
  <properties:Characters>3148</properties:Characters>
  <properties:Lines>90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2016-02-10T11:41:00Z</dcterms:created>
  <dc:creator>gboljkovac</dc:creator>
  <cp:lastModifiedBy>Goranka Boljkovac</cp:lastModifiedBy>
  <cp:lastPrinted>2016-02-10T11:43:00Z</cp:lastPrinted>
  <dcterms:modified xmlns:xsi="http://www.w3.org/2001/XMLSchema-instance" xsi:type="dcterms:W3CDTF">2016-02-10T11:44:00Z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