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7afc" w14:paraId="4177afc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667EDE" w:rsidR="0001726C">
      <w:pPr>
        <w:ind w:hanging="720" w:left="360"/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 xml:space="preserve">a otvaranje stečajnog postupka nad dužnikom </w:t>
      </w:r>
      <w:r w:rsidR="00396303">
        <w:t xml:space="preserve">FASADE ČAKARUN j.d.o.o. za građevinu, Zagreb, </w:t>
      </w:r>
      <w:proofErr w:type="spellStart"/>
      <w:r w:rsidR="00396303">
        <w:t>Furjanićka</w:t>
      </w:r>
      <w:proofErr w:type="spellEnd"/>
      <w:r w:rsidR="00396303">
        <w:t xml:space="preserve"> ulica 25, OIB 14078368838, MBS 110053996</w:t>
      </w:r>
      <w:r w:rsidR="004F2572">
        <w:t xml:space="preserve"> dana 5. rujna 2018.,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4F2572" w:rsidP="0001726C" w:rsidR="004F2572">
      <w:pPr>
        <w:jc w:val="center"/>
      </w:pPr>
    </w:p>
    <w:p w:rsidRDefault="0001726C" w:rsidP="0001726C" w:rsidR="0001726C">
      <w:pPr>
        <w:jc w:val="both"/>
      </w:pPr>
    </w:p>
    <w:p w:rsidRDefault="004F2572" w:rsidP="004F2572" w:rsidR="0001726C">
      <w:pPr>
        <w:pStyle w:val="Tijeloteksta"/>
        <w:numPr>
          <w:ilvl w:val="0"/>
          <w:numId w:val="15"/>
        </w:numPr>
      </w:pPr>
      <w:r>
        <w:t>Na</w:t>
      </w:r>
      <w:r w:rsidR="0001726C">
        <w:t>laže se osobi ov</w:t>
      </w:r>
      <w:r w:rsidR="00EF2EAE">
        <w:t>laštenoj za zastupanje dužnika</w:t>
      </w:r>
      <w:r>
        <w:t xml:space="preserve"> </w:t>
      </w:r>
      <w:r w:rsidR="00396303">
        <w:t xml:space="preserve">Anti </w:t>
      </w:r>
      <w:proofErr w:type="spellStart"/>
      <w:r w:rsidR="00396303">
        <w:t>Čakarun</w:t>
      </w:r>
      <w:proofErr w:type="spellEnd"/>
      <w:r w:rsidR="00EF2EAE">
        <w:t xml:space="preserve"> iz </w:t>
      </w:r>
      <w:proofErr w:type="spellStart"/>
      <w:r w:rsidR="00396303">
        <w:t>Galovca</w:t>
      </w:r>
      <w:proofErr w:type="spellEnd"/>
      <w:r w:rsidR="00396303">
        <w:t xml:space="preserve">, </w:t>
      </w:r>
      <w:proofErr w:type="spellStart"/>
      <w:r w:rsidR="00396303">
        <w:t>Galovac</w:t>
      </w:r>
      <w:proofErr w:type="spellEnd"/>
      <w:r w:rsidR="00396303">
        <w:t xml:space="preserve"> Ulica I 82, OIB </w:t>
      </w:r>
      <w:r w:rsidR="00EB33E8">
        <w:t>01030014942</w:t>
      </w:r>
      <w:r w:rsidR="0001726C"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4F2572">
        <w:t>68</w:t>
      </w:r>
      <w:r w:rsidR="00EB33E8">
        <w:t>5</w:t>
      </w:r>
      <w:r w:rsidR="004F2572">
        <w:t>-18.</w:t>
      </w:r>
    </w:p>
    <w:p w:rsidRDefault="0001726C" w:rsidP="0001726C" w:rsidR="0001726C">
      <w:pPr>
        <w:pStyle w:val="Tijeloteksta"/>
      </w:pPr>
    </w:p>
    <w:p w:rsidRDefault="004F2572" w:rsidP="004F2572" w:rsidR="004F7E28">
      <w:pPr>
        <w:ind w:hanging="360" w:left="720"/>
        <w:jc w:val="both"/>
      </w:pPr>
      <w:r>
        <w:t xml:space="preserve">2.   </w:t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4F2572">
        <w:t>68</w:t>
      </w:r>
      <w:r w:rsidR="00EB33E8">
        <w:t>5</w:t>
      </w:r>
      <w:r w:rsidR="004F2572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4F2572" w:rsidP="004F2572" w:rsidR="0001726C">
      <w:pPr>
        <w:pStyle w:val="Odlomakpopisa"/>
        <w:numPr>
          <w:ilvl w:val="0"/>
          <w:numId w:val="16"/>
        </w:numPr>
        <w:jc w:val="both"/>
      </w:pPr>
      <w:r>
        <w:t>U</w:t>
      </w:r>
      <w:r w:rsidR="0001726C">
        <w:t>koliko osoba o</w:t>
      </w:r>
      <w:r w:rsidR="00BA0D86">
        <w:t xml:space="preserve">vlaštena za zastupanje dužnika </w:t>
      </w:r>
      <w:r w:rsidR="0001726C"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lastRenderedPageBreak/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 xml:space="preserve">FINA RC Zagreb, Područni ured Zagreb je Trgovačkom sudu u Zagrebu </w:t>
      </w:r>
      <w:r w:rsidR="00EB33E8">
        <w:rPr>
          <w:bCs/>
        </w:rPr>
        <w:t>20</w:t>
      </w:r>
      <w:r w:rsidR="00FA47C7">
        <w:rPr>
          <w:bCs/>
        </w:rPr>
        <w:t xml:space="preserve">. srpnja </w:t>
      </w:r>
      <w:r w:rsidR="00597AE0">
        <w:rPr>
          <w:bCs/>
        </w:rPr>
        <w:t>2017.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r w:rsidR="00EB33E8">
        <w:t xml:space="preserve">FASADE ČAKARUN j.d.o.o. za građevinu, Zagreb, </w:t>
      </w:r>
      <w:proofErr w:type="spellStart"/>
      <w:r w:rsidR="00EB33E8">
        <w:t>Furjanićka</w:t>
      </w:r>
      <w:proofErr w:type="spellEnd"/>
      <w:r w:rsidR="00EB33E8">
        <w:t xml:space="preserve"> ulica 25, OIB 14078368838</w:t>
      </w:r>
      <w:r w:rsidR="00EB33E8">
        <w:t xml:space="preserve"> </w:t>
      </w:r>
      <w:r w:rsidR="00C24AA4">
        <w:t>t</w:t>
      </w:r>
      <w:r>
        <w:t xml:space="preserve">emeljem odredbe </w:t>
      </w:r>
      <w:r w:rsidR="002E5413">
        <w:t xml:space="preserve">110. stav 1. </w:t>
      </w:r>
      <w:r w:rsidR="00FA47C7">
        <w:t>Stečajnog zakona (Narodne novine 71/15 i 104/17, dalje SZ-a)</w:t>
      </w:r>
      <w:r w:rsidR="00C24AA4">
        <w:t>, jer na dan 1</w:t>
      </w:r>
      <w:r w:rsidR="00EB33E8">
        <w:t>8</w:t>
      </w:r>
      <w:r w:rsidR="00FA47C7">
        <w:t>. srpnja</w:t>
      </w:r>
      <w:r w:rsidR="00C24AA4">
        <w:t xml:space="preserve"> 2017. ima evidentirane neizvršene osnove za plaćanje u neprekinutom razdoblju od 120 dana u ukupnom iznosu od </w:t>
      </w:r>
      <w:r w:rsidR="00EB33E8">
        <w:t>26.597,54</w:t>
      </w:r>
      <w:r w:rsidR="00FA47C7">
        <w:t xml:space="preserve"> kn.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EB33E8" w:rsidP="009D4F4C" w:rsidR="00EB33E8">
      <w:pPr>
        <w:pStyle w:val="Tijeloteksta"/>
      </w:pPr>
      <w:bookmarkStart w:name="_GoBack" w:id="0"/>
      <w:bookmarkEnd w:id="0"/>
    </w:p>
    <w:p w:rsidRDefault="009E207F" w:rsidP="009D4F4C" w:rsidR="009E207F">
      <w:pPr>
        <w:pStyle w:val="Tijeloteksta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FA47C7">
        <w:t xml:space="preserve">5. rujna </w:t>
      </w:r>
      <w:r w:rsidR="00F64150">
        <w:t>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20E" w:rsidP="00C06AA6" w:rsidR="004B720E">
      <w:r>
        <w:separator/>
      </w:r>
    </w:p>
  </w:endnote>
  <w:endnote w:id="0" w:type="continuationSeparator">
    <w:p w:rsidRDefault="004B720E" w:rsidP="00C06AA6" w:rsidR="004B7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20E" w:rsidP="00C06AA6" w:rsidR="004B720E">
      <w:r>
        <w:separator/>
      </w:r>
    </w:p>
  </w:footnote>
  <w:footnote w:id="0" w:type="continuationSeparator">
    <w:p w:rsidRDefault="004B720E" w:rsidP="00C06AA6" w:rsidR="004B7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St-68</w:t>
    </w:r>
    <w:r w:rsidR="00396303">
      <w:t>5</w:t>
    </w:r>
    <w: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4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96303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B720E"/>
    <w:rsid w:val="004C3969"/>
    <w:rsid w:val="004D1BE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33E8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3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6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3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3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6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3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FASADE ČAKARUN j.d.o.o. za građevinu</izvorni_sadrzaj>
    <derivirana_varijabla naziv="DomainObject.Predmet.ProtustrankaFormated_1">  FASADE ČAKARUN j.d.o.o. za građevinu</derivirana_varijabla>
  </DomainObject.Predmet.ProtustrankaFormated>
  <DomainObject.Predmet.ProtustrankaFormatedOIB>
    <izvorni_sadrzaj>  FASADE ČAKARUN j.d.o.o. za građevinu, OIB 14078368838</izvorni_sadrzaj>
    <derivirana_varijabla naziv="DomainObject.Predmet.ProtustrankaFormatedOIB_1">  FASADE ČAKARUN j.d.o.o. za građevinu, OIB 14078368838</derivirana_varijabla>
  </DomainObject.Predmet.ProtustrankaFormatedOIB>
  <DomainObject.Predmet.ProtustrankaFormatedWithAdress>
    <izvorni_sadrzaj> FASADE ČAKARUN j.d.o.o. za građevinu, Furjanićka ulica 25, 10000 Zagreb</izvorni_sadrzaj>
    <derivirana_varijabla naziv="DomainObject.Predmet.ProtustrankaFormatedWithAdress_1"> FASADE ČAKARUN j.d.o.o. za građevinu, Furjanićka ulica 25, 10000 Zagreb</derivirana_varijabla>
  </DomainObject.Predmet.ProtustrankaFormatedWithAdress>
  <DomainObject.Predmet.ProtustrankaFormatedWithAdressOIB>
    <izvorni_sadrzaj> FASADE ČAKARUN j.d.o.o. za građevinu, OIB 14078368838, Furjanićka ulica 25, 10000 Zagreb</izvorni_sadrzaj>
    <derivirana_varijabla naziv="DomainObject.Predmet.ProtustrankaFormatedWithAdressOIB_1"> FASADE ČAKARUN j.d.o.o. za građevinu, OIB 14078368838, Furjanićka ulica 25, 10000 Zagreb</derivirana_varijabla>
  </DomainObject.Predmet.ProtustrankaFormatedWithAdressOIB>
  <DomainObject.Predmet.ProtustrankaWithAdress>
    <izvorni_sadrzaj>FASADE ČAKARUN j.d.o.o. za građevinu Furjanićka ulica 25, 10000 Zagreb</izvorni_sadrzaj>
    <derivirana_varijabla naziv="DomainObject.Predmet.ProtustrankaWithAdress_1">FASADE ČAKARUN j.d.o.o. za građevinu Furjanićka ulica 25, 10000 Zagreb</derivirana_varijabla>
  </DomainObject.Predmet.ProtustrankaWithAdress>
  <DomainObject.Predmet.ProtustrankaWithAdressOIB>
    <izvorni_sadrzaj>FASADE ČAKARUN j.d.o.o. za građevinu, OIB 14078368838, Furjanićka ulica 25, 10000 Zagreb</izvorni_sadrzaj>
    <derivirana_varijabla naziv="DomainObject.Predmet.ProtustrankaWithAdressOIB_1">FASADE ČAKARUN j.d.o.o. za građevinu, OIB 14078368838, Furjanićka ulica 25, 10000 Zagreb</derivirana_varijabla>
  </DomainObject.Predmet.ProtustrankaWithAdressOIB>
  <DomainObject.Predmet.ProtustrankaNazivFormated>
    <izvorni_sadrzaj>FASADE ČAKARUN j.d.o.o. za građevinu</izvorni_sadrzaj>
    <derivirana_varijabla naziv="DomainObject.Predmet.ProtustrankaNazivFormated_1">FASADE ČAKARUN j.d.o.o. za građevinu</derivirana_varijabla>
  </DomainObject.Predmet.ProtustrankaNazivFormated>
  <DomainObject.Predmet.ProtustrankaNazivFormatedOIB>
    <izvorni_sadrzaj>FASADE ČAKARUN j.d.o.o. za građevinu, OIB 14078368838</izvorni_sadrzaj>
    <derivirana_varijabla naziv="DomainObject.Predmet.ProtustrankaNazivFormatedOIB_1">FASADE ČAKARUN j.d.o.o. za građevinu, OIB 14078368838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FASADE ČAKARUN j.d.o.o. za građevinu</item>
    </izvorni_sadrzaj>
    <derivirana_varijabla naziv="DomainObject.Predmet.ProtuStrankaListFormated_1">
      <item>FASADE ČAKARUN j.d.o.o. za građevinu</item>
    </derivirana_varijabla>
  </DomainObject.Predmet.ProtuStrankaListFormated>
  <DomainObject.Predmet.ProtuStrankaListFormatedOIB>
    <izvorni_sadrzaj>
      <item>FASADE ČAKARUN j.d.o.o. za građevinu, OIB 14078368838</item>
    </izvorni_sadrzaj>
    <derivirana_varijabla naziv="DomainObject.Predmet.ProtuStrankaListFormatedOIB_1">
      <item>FASADE ČAKARUN j.d.o.o. za građevinu, OIB 14078368838</item>
    </derivirana_varijabla>
  </DomainObject.Predmet.ProtuStrankaListFormatedOIB>
  <DomainObject.Predmet.ProtuStrankaListFormatedWithAdress>
    <izvorni_sadrzaj>
      <item>FASADE ČAKARUN j.d.o.o. za građevinu, Furjanićka ulica 25, 10000 Zagreb</item>
    </izvorni_sadrzaj>
    <derivirana_varijabla naziv="DomainObject.Predmet.ProtuStrankaListFormatedWithAdress_1">
      <item>FASADE ČAKARUN j.d.o.o. za građevinu, Furjanićka ulica 25, 10000 Zagreb</item>
    </derivirana_varijabla>
  </DomainObject.Predmet.ProtuStrankaListFormatedWithAdress>
  <DomainObject.Predmet.ProtuStrankaListFormatedWithAdressOIB>
    <izvorni_sadrzaj>
      <item>FASADE ČAKARUN j.d.o.o. za građevinu, OIB 14078368838, Furjanićka ulica 25, 10000 Zagreb</item>
    </izvorni_sadrzaj>
    <derivirana_varijabla naziv="DomainObject.Predmet.ProtuStrankaListFormatedWithAdressOIB_1">
      <item>FASADE ČAKARUN j.d.o.o. za građevinu, OIB 14078368838, Furjanićka ulica 25, 10000 Zagreb</item>
    </derivirana_varijabla>
  </DomainObject.Predmet.ProtuStrankaListFormatedWithAdressOIB>
  <DomainObject.Predmet.ProtuStrankaListNazivFormated>
    <izvorni_sadrzaj>
      <item>FASADE ČAKARUN j.d.o.o. za građevinu</item>
    </izvorni_sadrzaj>
    <derivirana_varijabla naziv="DomainObject.Predmet.ProtuStrankaListNazivFormated_1">
      <item>FASADE ČAKARUN j.d.o.o. za građevinu</item>
    </derivirana_varijabla>
  </DomainObject.Predmet.ProtuStrankaListNazivFormated>
  <DomainObject.Predmet.ProtuStrankaListNazivFormatedOIB>
    <izvorni_sadrzaj>
      <item>FASADE ČAKARUN j.d.o.o. za građevinu, OIB 14078368838</item>
    </izvorni_sadrzaj>
    <derivirana_varijabla naziv="DomainObject.Predmet.ProtuStrankaListNazivFormatedOIB_1">
      <item>FASADE ČAKARUN j.d.o.o. za građevinu, OIB 14078368838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FASADE ČAKARUN j.d.o.o. za građevinu</izvorni_sadrzaj>
    <derivirana_varijabla naziv="DomainObject.Predmet.ProtustrankaIDrugi_1">FASADE ČAKARUN j.d.o.o. za građevinu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FASADE ČAKARUN j.d.o.o. za građevinu, OIB 14078368838, Furjanićka ulica 25, 10000 Zagreb</izvorni_sadrzaj>
    <derivirana_varijabla naziv="DomainObject.Predmet.ProtustrankaIDrugiAdressOIB_1">FASADE ČAKARUN j.d.o.o. za građevinu, OIB 14078368838, Furjanićka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FASADE ČAKARUN j.d.o.o. za građevinu</item>
      <item>FINA Regionalni centar Zagreb</item>
    </izvorni_sadrzaj>
    <derivirana_varijabla naziv="DomainObject.Predmet.SudioniciListNaziv_1">
      <item>FASADE ČAKARUN j.d.o.o. za građevinu</item>
      <item>FINA Regionalni centar Zagreb</item>
    </derivirana_varijabla>
  </DomainObject.Predmet.SudioniciListNaziv>
  <DomainObject.Predmet.SudioniciListAdressOIB>
    <izvorni_sadrzaj>
      <item>FASADE ČAKARUN j.d.o.o. za građevinu, OIB 14078368838, Furjanićka ulica 25,10000 Zagreb</item>
      <item>FINA Regionalni centar Zagreb, OIB 85821130368, Trg svibanjskih žrtava 1995. br. 1,10000 Zagreb</item>
    </izvorni_sadrzaj>
    <derivirana_varijabla naziv="DomainObject.Predmet.SudioniciListAdressOIB_1">
      <item>FASADE ČAKARUN j.d.o.o. za građevinu, OIB 14078368838, Furjanićka ulica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14078368838</item>
      <item>, OIB 85821130368</item>
    </izvorni_sadrzaj>
    <derivirana_varijabla naziv="DomainObject.Predmet.SudioniciListNazivOIB_1">
      <item>, OIB 14078368838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4378E-CE10-4E88-A282-90D7F7F0E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2853</properties:Characters>
  <properties:Lines>91</properties:Lines>
  <properties:Paragraphs>25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2018-09-05T10:17:00Z</cp:lastPrinted>
  <dcterms:modified xmlns:xsi="http://www.w3.org/2001/XMLSchema-instance" xsi:type="dcterms:W3CDTF">2018-09-05T10:17:00Z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Trošak za preth. post.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