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9c07" w14:paraId="1249c07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</w:t>
      </w:r>
      <w:r w:rsidR="00312DEA">
        <w:rPr>
          <w:szCs w:val="24"/>
          <w:lang w:val="hr-HR"/>
        </w:rPr>
        <w:t>439/14</w:t>
      </w:r>
      <w:r w:rsidR="00654A2E">
        <w:rPr>
          <w:szCs w:val="24"/>
          <w:lang w:val="hr-HR"/>
        </w:rPr>
        <w:t>-70</w:t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</w:t>
      </w:r>
      <w:r w:rsidR="004D0F4A">
        <w:rPr>
          <w:szCs w:val="24"/>
          <w:lang w:val="hr-HR"/>
        </w:rPr>
        <w:t xml:space="preserve"> K L J U Č A K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176370">
        <w:rPr>
          <w:szCs w:val="24"/>
          <w:lang w:val="hr-HR"/>
        </w:rPr>
        <w:t xml:space="preserve"> </w:t>
      </w:r>
      <w:r w:rsidR="00176370" w:rsidRPr="0014462B">
        <w:rPr>
          <w:szCs w:val="24"/>
        </w:rPr>
        <w:t>RAGUŽ MARINE d. o. o. u stečaju, Zagreb, Jeronima Kavanjina 20, OIB 66189129773</w:t>
      </w:r>
      <w:r w:rsidRPr="00AA0E3D">
        <w:rPr>
          <w:szCs w:val="24"/>
          <w:lang w:val="pl-PL"/>
        </w:rPr>
        <w:t xml:space="preserve">, </w:t>
      </w:r>
      <w:r w:rsidR="00654A2E">
        <w:rPr>
          <w:szCs w:val="24"/>
          <w:lang w:val="pl-PL"/>
        </w:rPr>
        <w:t>16. veljače 2017.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ab/>
        <w:t xml:space="preserve">1. </w:t>
      </w:r>
      <w:r w:rsidR="00654A2E">
        <w:rPr>
          <w:szCs w:val="24"/>
          <w:lang w:val="hr-HR"/>
        </w:rPr>
        <w:t>Prodajna cijena imovine</w:t>
      </w:r>
      <w:r w:rsidRPr="00AA0E3D">
        <w:rPr>
          <w:szCs w:val="24"/>
          <w:lang w:val="hr-HR"/>
        </w:rPr>
        <w:t xml:space="preserve"> stečajnog dužnika koja je predmet prodaje </w:t>
      </w:r>
      <w:r w:rsidRPr="00AA0E3D">
        <w:rPr>
          <w:szCs w:val="24"/>
        </w:rPr>
        <w:t xml:space="preserve">upisana </w:t>
      </w:r>
      <w:r w:rsidR="00176370">
        <w:rPr>
          <w:szCs w:val="24"/>
        </w:rPr>
        <w:t>u zemljišne knjige</w:t>
      </w:r>
      <w:r w:rsidR="00176370" w:rsidRPr="0014462B">
        <w:rPr>
          <w:szCs w:val="24"/>
        </w:rPr>
        <w:t xml:space="preserve"> Općinskog suda u Novom Zagrebu, zemljišnoknjižni odjel Samobor, u k. č. br. 3507/1, k. č. br. 3507/2  i  k. č. br.3508,  broj zk uloška 3168, katastarska općina Rakitje, livada površine 2458 m2, livada površine 326 m2 i oranica Jama površine 399 m2, ukupno 3182 m</w:t>
      </w:r>
      <w:r w:rsidR="00176370">
        <w:rPr>
          <w:szCs w:val="24"/>
          <w:vertAlign w:val="superscript"/>
        </w:rPr>
        <w:t>2</w:t>
      </w:r>
      <w:r w:rsidR="00176370">
        <w:rPr>
          <w:szCs w:val="24"/>
        </w:rPr>
        <w:t xml:space="preserve">, </w:t>
      </w:r>
      <w:r w:rsidRPr="00AA0E3D">
        <w:rPr>
          <w:szCs w:val="24"/>
          <w:lang w:val="hr-HR"/>
        </w:rPr>
        <w:t xml:space="preserve">utvrđuje se u iznosu od </w:t>
      </w:r>
      <w:r w:rsidR="00654A2E">
        <w:rPr>
          <w:szCs w:val="24"/>
        </w:rPr>
        <w:t>1.190.700,00</w:t>
      </w:r>
      <w:r w:rsidR="00176370">
        <w:rPr>
          <w:szCs w:val="24"/>
        </w:rPr>
        <w:t xml:space="preserve"> kn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Pr="00AA0E3D">
        <w:rPr>
          <w:szCs w:val="24"/>
          <w:lang w:val="hr-HR"/>
        </w:rPr>
        <w:t xml:space="preserve">. Određuje se prodaja nekretnine stečajnog dužnika </w:t>
      </w:r>
      <w:r w:rsidR="000860ED">
        <w:rPr>
          <w:szCs w:val="24"/>
          <w:lang w:val="hr-HR"/>
        </w:rPr>
        <w:t>d</w:t>
      </w:r>
      <w:r w:rsidR="00654A2E">
        <w:rPr>
          <w:szCs w:val="24"/>
          <w:lang w:val="hr-HR"/>
        </w:rPr>
        <w:t>esetom</w:t>
      </w:r>
      <w:r w:rsidRPr="00AA0E3D">
        <w:rPr>
          <w:szCs w:val="24"/>
          <w:lang w:val="hr-HR"/>
        </w:rPr>
        <w:t xml:space="preserve"> usmenom javnom dražbom koja će se održati </w:t>
      </w:r>
      <w:r w:rsidR="009737FE">
        <w:rPr>
          <w:szCs w:val="24"/>
          <w:lang w:val="hr-HR"/>
        </w:rPr>
        <w:t>23. ožujka</w:t>
      </w:r>
      <w:r w:rsidR="000860ED">
        <w:rPr>
          <w:szCs w:val="24"/>
          <w:lang w:val="hr-HR"/>
        </w:rPr>
        <w:t xml:space="preserve"> 2017</w:t>
      </w:r>
      <w:r w:rsidRPr="00AA0E3D">
        <w:rPr>
          <w:szCs w:val="24"/>
          <w:lang w:val="hr-HR"/>
        </w:rPr>
        <w:t xml:space="preserve">. u </w:t>
      </w:r>
      <w:r w:rsidR="009737FE">
        <w:rPr>
          <w:szCs w:val="24"/>
          <w:lang w:val="hr-HR"/>
        </w:rPr>
        <w:t>11,30</w:t>
      </w:r>
      <w:r w:rsidRPr="00AA0E3D">
        <w:rPr>
          <w:szCs w:val="24"/>
          <w:lang w:val="hr-HR"/>
        </w:rPr>
        <w:t xml:space="preserve"> sati, </w:t>
      </w:r>
      <w:r w:rsidRPr="00AA0E3D">
        <w:rPr>
          <w:szCs w:val="24"/>
          <w:lang w:val="pl-PL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ovog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suda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  <w:lang w:val="pl-PL"/>
        </w:rPr>
        <w:t>Petrinjska</w:t>
      </w:r>
      <w:r w:rsidRPr="00AA0E3D">
        <w:rPr>
          <w:szCs w:val="24"/>
          <w:lang w:val="hr-HR"/>
        </w:rPr>
        <w:t xml:space="preserve"> 8, </w:t>
      </w:r>
      <w:r w:rsidRPr="00AA0E3D">
        <w:rPr>
          <w:szCs w:val="24"/>
          <w:lang w:val="pl-PL"/>
        </w:rPr>
        <w:t>soba</w:t>
      </w:r>
      <w:r w:rsidRPr="00AA0E3D">
        <w:rPr>
          <w:szCs w:val="24"/>
          <w:lang w:val="hr-HR"/>
        </w:rPr>
        <w:t xml:space="preserve"> 93/</w:t>
      </w:r>
      <w:r w:rsidRPr="00AA0E3D">
        <w:rPr>
          <w:szCs w:val="24"/>
          <w:lang w:val="pl-PL"/>
        </w:rPr>
        <w:t>II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Pr="00AA0E3D">
        <w:rPr>
          <w:szCs w:val="24"/>
          <w:lang w:val="hr-HR"/>
        </w:rPr>
        <w:t>.  Uvjeti prodaje:</w:t>
      </w:r>
    </w:p>
    <w:p w:rsidRDefault="00E73802" w:rsidP="00E73802" w:rsidR="00E73802" w:rsidRPr="00AA0E3D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nekretnina se ne može prodati za nižu vrijednost od one koja je utvrđena točkom 1. ovog zaključka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176370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E73802" w:rsidRPr="00AA0E3D">
        <w:rPr>
          <w:szCs w:val="24"/>
          <w:lang w:val="hr-HR"/>
        </w:rPr>
        <w:t>% od oglašene cijene plaća se na žiro račun sudskog depozita Trgovačkog suda u Zagre</w:t>
      </w:r>
      <w:r>
        <w:rPr>
          <w:szCs w:val="24"/>
          <w:lang w:val="hr-HR"/>
        </w:rPr>
        <w:t>bu, broj HR92</w:t>
      </w:r>
      <w:r>
        <w:rPr>
          <w:szCs w:val="24"/>
          <w:lang w:val="hr-HR"/>
        </w:rPr>
        <w:tab/>
        <w:t xml:space="preserve">23900011300000460 </w:t>
      </w:r>
      <w:r w:rsidR="00E73802" w:rsidRPr="00AA0E3D">
        <w:rPr>
          <w:szCs w:val="24"/>
        </w:rPr>
        <w:t>otvoren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kod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Hrvatske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po</w:t>
      </w:r>
      <w:r w:rsidR="00E73802" w:rsidRPr="00AA0E3D">
        <w:rPr>
          <w:szCs w:val="24"/>
          <w:lang w:val="hr-HR"/>
        </w:rPr>
        <w:t>š</w:t>
      </w:r>
      <w:r w:rsidR="00E73802" w:rsidRPr="00AA0E3D">
        <w:rPr>
          <w:szCs w:val="24"/>
        </w:rPr>
        <w:t>tanske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banke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., </w:t>
      </w:r>
      <w:r w:rsidR="00E73802" w:rsidRPr="00AA0E3D">
        <w:rPr>
          <w:szCs w:val="24"/>
        </w:rPr>
        <w:t>Zagreb</w:t>
      </w:r>
      <w:r w:rsidR="00E73802" w:rsidRPr="00AA0E3D">
        <w:rPr>
          <w:szCs w:val="24"/>
          <w:lang w:val="hr-HR"/>
        </w:rPr>
        <w:t xml:space="preserve">, </w:t>
      </w:r>
      <w:r w:rsidR="00E73802" w:rsidRPr="00AA0E3D">
        <w:rPr>
          <w:szCs w:val="24"/>
        </w:rPr>
        <w:t>pozivom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na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broj</w:t>
      </w:r>
      <w:r w:rsidR="00E73802" w:rsidRPr="00AA0E3D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43914</w:t>
      </w:r>
      <w:r w:rsidR="00E73802"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du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an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30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dosude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nekretnine</w:t>
      </w:r>
      <w:r w:rsidRPr="00AA0E3D">
        <w:rPr>
          <w:szCs w:val="24"/>
          <w:lang w:val="hr-HR"/>
        </w:rPr>
        <w:t>. A</w:t>
      </w:r>
      <w:r w:rsidRPr="00AA0E3D">
        <w:rPr>
          <w:szCs w:val="24"/>
        </w:rPr>
        <w:t>ko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sud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rje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enjem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oglasiti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neva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>ć</w:t>
      </w:r>
      <w:r w:rsidRPr="00AA0E3D">
        <w:rPr>
          <w:szCs w:val="24"/>
        </w:rPr>
        <w:t>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odrediti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iz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enog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osiguranja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namiriti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drugi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nastali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uslijed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odustanka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kupca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</w:rPr>
        <w:t>osiguranje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nije du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an 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razlu</w:t>
      </w:r>
      <w:r w:rsidRPr="00AA0E3D">
        <w:rPr>
          <w:szCs w:val="24"/>
          <w:lang w:val="hr-HR"/>
        </w:rPr>
        <w:t>č</w:t>
      </w:r>
      <w:r w:rsidRPr="00AA0E3D">
        <w:rPr>
          <w:szCs w:val="24"/>
        </w:rPr>
        <w:t>ni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vjerovnik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porez vezan za kupnju nekretnine snosi kupac,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nadmetanja imaju sve pravne i fizičke osobe u skladu s propisima,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kamate se ne obračunavaju na jamčevinu,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kupac snosi sve troškove vezane za prodaju i preuzimanje nekretnine.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A0E3D">
        <w:rPr>
          <w:szCs w:val="24"/>
          <w:lang w:val="hr-HR"/>
        </w:rPr>
        <w:t xml:space="preserve">. Imovina koja je predmet prodaje može se  razgledati uz prethodni dogovor sa stečajnim upraviteljem na mob. 099 </w:t>
      </w:r>
      <w:r w:rsidR="00176370">
        <w:rPr>
          <w:szCs w:val="24"/>
          <w:lang w:val="hr-HR"/>
        </w:rPr>
        <w:t>213 28 62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5</w:t>
      </w:r>
      <w:r w:rsidRPr="00AA0E3D">
        <w:rPr>
          <w:szCs w:val="24"/>
          <w:lang w:val="hr-HR"/>
        </w:rPr>
        <w:t xml:space="preserve">. Ovaj zaključak objavit će se na </w:t>
      </w:r>
      <w:r w:rsidR="00F45DE8">
        <w:rPr>
          <w:szCs w:val="24"/>
          <w:lang w:val="hr-HR"/>
        </w:rPr>
        <w:t>e-</w:t>
      </w:r>
      <w:r w:rsidRPr="00AA0E3D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Rješenjem ovog suda broj St-</w:t>
      </w:r>
      <w:r w:rsidR="00176370">
        <w:rPr>
          <w:szCs w:val="24"/>
          <w:lang w:val="hr-HR"/>
        </w:rPr>
        <w:t>439/14 od 22. svibnja 2015., a na prijedlog stečajnog upravitelja, određena je prodaja gore navedene nekretnine stečajnog dužnika u ovom stečajnom postupku</w:t>
      </w:r>
    </w:p>
    <w:p w:rsidRDefault="00E73802" w:rsidP="006C3FEC" w:rsidR="00176370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="006C3FEC">
        <w:rPr>
          <w:szCs w:val="24"/>
          <w:lang w:val="hr-HR"/>
        </w:rPr>
        <w:t xml:space="preserve">Na ročištu za </w:t>
      </w:r>
      <w:r w:rsidR="009737FE">
        <w:rPr>
          <w:szCs w:val="24"/>
          <w:lang w:val="hr-HR"/>
        </w:rPr>
        <w:t>devetu</w:t>
      </w:r>
      <w:r w:rsidR="000860ED">
        <w:rPr>
          <w:szCs w:val="24"/>
          <w:lang w:val="hr-HR"/>
        </w:rPr>
        <w:t xml:space="preserve"> </w:t>
      </w:r>
      <w:r w:rsidR="006C3FEC">
        <w:rPr>
          <w:szCs w:val="24"/>
          <w:lang w:val="hr-HR"/>
        </w:rPr>
        <w:t xml:space="preserve">usmenu javnu dražbu nije bilo zainteresiranih kupaca. Stoga je određena nova dražba pod istim uvjetima i </w:t>
      </w:r>
      <w:r w:rsidR="009737FE">
        <w:rPr>
          <w:szCs w:val="24"/>
          <w:lang w:val="hr-HR"/>
        </w:rPr>
        <w:t>sniženoj prodajnoj</w:t>
      </w:r>
      <w:r w:rsidR="006C3FEC">
        <w:rPr>
          <w:szCs w:val="24"/>
          <w:lang w:val="hr-HR"/>
        </w:rPr>
        <w:t xml:space="preserve"> cijeni.</w:t>
      </w:r>
    </w:p>
    <w:p w:rsidRDefault="006C3FEC" w:rsidP="00E73802" w:rsidR="00E73802" w:rsidRPr="00AA0E3D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="00E73802" w:rsidRPr="00AA0E3D">
        <w:rPr>
          <w:szCs w:val="24"/>
          <w:lang w:val="hr-HR"/>
        </w:rPr>
        <w:t xml:space="preserve">emeljem odredbe čl. </w:t>
      </w:r>
      <w:r w:rsidR="00E73802">
        <w:rPr>
          <w:szCs w:val="24"/>
          <w:lang w:val="hr-HR"/>
        </w:rPr>
        <w:t xml:space="preserve">158 i čl. </w:t>
      </w:r>
      <w:r w:rsidR="00126323">
        <w:rPr>
          <w:szCs w:val="24"/>
          <w:lang w:val="hr-HR"/>
        </w:rPr>
        <w:t>164 Stečajnog zakona odlučeno kao u izreci</w:t>
      </w:r>
      <w:r w:rsidR="00E73802"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r w:rsidR="009737FE">
        <w:rPr>
          <w:szCs w:val="24"/>
          <w:lang w:val="hr-HR"/>
        </w:rPr>
        <w:t>16. veljače 2017.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4010BB">
        <w:rPr>
          <w:szCs w:val="24"/>
          <w:lang w:val="hr-HR"/>
        </w:rPr>
        <w:t xml:space="preserve"> v. r. </w:t>
      </w:r>
    </w:p>
    <w:p w:rsidRDefault="004010BB" w:rsidP="00E73802" w:rsidR="004010BB" w:rsidRPr="00AA0E3D">
      <w:pPr>
        <w:jc w:val="both"/>
        <w:rPr>
          <w:szCs w:val="24"/>
          <w:lang w:val="hr-HR"/>
        </w:rPr>
      </w:pPr>
    </w:p>
    <w:p w:rsidRDefault="004010BB" w:rsidP="00AB7A2F" w:rsidR="004010B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010BB" w:rsidP="00995CE9" w:rsidR="004010B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73802" w:rsidP="00E73802" w:rsidR="00E73802" w:rsidRPr="0077747D">
      <w:pPr>
        <w:jc w:val="both"/>
        <w:rPr>
          <w:szCs w:val="24"/>
          <w:lang w:val="hr-HR"/>
        </w:rPr>
      </w:pPr>
    </w:p>
    <w:p w:rsidRDefault="00E73802" w:rsidP="00E73802" w:rsidR="00E73802"/>
    <w:p w:rsidRDefault="007A5F16" w:rsidP="00E73802" w:rsidR="007A5F16" w:rsidRPr="00E73802"/>
    <w:sectPr w:rsidSect="00F45B86" w:rsidR="007A5F16" w:rsidRPr="00E7380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0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12DEA">
      <w:rPr>
        <w:rFonts w:hAnsi="Verdana" w:ascii="Verdana"/>
        <w:sz w:val="20"/>
        <w:lang w:val="hr-HR"/>
      </w:rPr>
      <w:t>439</w:t>
    </w:r>
    <w:r w:rsidR="007F116B">
      <w:rPr>
        <w:rFonts w:hAnsi="Verdana" w:ascii="Verdana"/>
        <w:sz w:val="20"/>
        <w:lang w:val="hr-HR"/>
      </w:rPr>
      <w:t>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362D1"/>
    <w:rsid w:val="0004696A"/>
    <w:rsid w:val="000568D7"/>
    <w:rsid w:val="000627D0"/>
    <w:rsid w:val="000860ED"/>
    <w:rsid w:val="000D3A85"/>
    <w:rsid w:val="000F6312"/>
    <w:rsid w:val="00101164"/>
    <w:rsid w:val="001144D8"/>
    <w:rsid w:val="00122667"/>
    <w:rsid w:val="001231FB"/>
    <w:rsid w:val="00126323"/>
    <w:rsid w:val="0014190B"/>
    <w:rsid w:val="00170F7C"/>
    <w:rsid w:val="001721B2"/>
    <w:rsid w:val="00172E79"/>
    <w:rsid w:val="00176370"/>
    <w:rsid w:val="001C559D"/>
    <w:rsid w:val="001D0385"/>
    <w:rsid w:val="001D346A"/>
    <w:rsid w:val="001D790B"/>
    <w:rsid w:val="00224A08"/>
    <w:rsid w:val="0023238E"/>
    <w:rsid w:val="002357C0"/>
    <w:rsid w:val="00246F06"/>
    <w:rsid w:val="00281FD4"/>
    <w:rsid w:val="002B40F7"/>
    <w:rsid w:val="002F1BB3"/>
    <w:rsid w:val="00304BF7"/>
    <w:rsid w:val="00312DEA"/>
    <w:rsid w:val="00317DC8"/>
    <w:rsid w:val="0032021E"/>
    <w:rsid w:val="003309D5"/>
    <w:rsid w:val="00332E8C"/>
    <w:rsid w:val="0033436D"/>
    <w:rsid w:val="003438AE"/>
    <w:rsid w:val="003657A1"/>
    <w:rsid w:val="003A141B"/>
    <w:rsid w:val="003B64AF"/>
    <w:rsid w:val="004010BB"/>
    <w:rsid w:val="00415C86"/>
    <w:rsid w:val="00416B02"/>
    <w:rsid w:val="00424665"/>
    <w:rsid w:val="00442661"/>
    <w:rsid w:val="00445E2B"/>
    <w:rsid w:val="004D03D0"/>
    <w:rsid w:val="004D0F4A"/>
    <w:rsid w:val="00537095"/>
    <w:rsid w:val="00541AEE"/>
    <w:rsid w:val="00573276"/>
    <w:rsid w:val="005A2602"/>
    <w:rsid w:val="005E47DD"/>
    <w:rsid w:val="005F0BCE"/>
    <w:rsid w:val="00607FB2"/>
    <w:rsid w:val="00640322"/>
    <w:rsid w:val="006434B0"/>
    <w:rsid w:val="00654A2E"/>
    <w:rsid w:val="00656188"/>
    <w:rsid w:val="00674AA1"/>
    <w:rsid w:val="006A4696"/>
    <w:rsid w:val="006C3FEC"/>
    <w:rsid w:val="006D1FE9"/>
    <w:rsid w:val="00700904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5D5B"/>
    <w:rsid w:val="0085797B"/>
    <w:rsid w:val="0086360C"/>
    <w:rsid w:val="00870178"/>
    <w:rsid w:val="00873395"/>
    <w:rsid w:val="0089342A"/>
    <w:rsid w:val="008E4135"/>
    <w:rsid w:val="00910E5A"/>
    <w:rsid w:val="0091310F"/>
    <w:rsid w:val="009222A2"/>
    <w:rsid w:val="00954C6A"/>
    <w:rsid w:val="00957C9C"/>
    <w:rsid w:val="00966A94"/>
    <w:rsid w:val="009737FE"/>
    <w:rsid w:val="00981322"/>
    <w:rsid w:val="009850EE"/>
    <w:rsid w:val="00995637"/>
    <w:rsid w:val="009966AE"/>
    <w:rsid w:val="009B5E1D"/>
    <w:rsid w:val="009D6464"/>
    <w:rsid w:val="009E619A"/>
    <w:rsid w:val="00A34666"/>
    <w:rsid w:val="00A52FF3"/>
    <w:rsid w:val="00A72E42"/>
    <w:rsid w:val="00A92801"/>
    <w:rsid w:val="00AA5045"/>
    <w:rsid w:val="00AD09A2"/>
    <w:rsid w:val="00AD12D4"/>
    <w:rsid w:val="00B33B5E"/>
    <w:rsid w:val="00B655D6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15B0F"/>
    <w:rsid w:val="00D3651B"/>
    <w:rsid w:val="00D56156"/>
    <w:rsid w:val="00D62657"/>
    <w:rsid w:val="00D86545"/>
    <w:rsid w:val="00DB7025"/>
    <w:rsid w:val="00DD36E7"/>
    <w:rsid w:val="00DD6B2E"/>
    <w:rsid w:val="00DE3FF6"/>
    <w:rsid w:val="00DE5CE3"/>
    <w:rsid w:val="00E1799B"/>
    <w:rsid w:val="00E31765"/>
    <w:rsid w:val="00E319F1"/>
    <w:rsid w:val="00E33A32"/>
    <w:rsid w:val="00E47E63"/>
    <w:rsid w:val="00E66F59"/>
    <w:rsid w:val="00E67E7D"/>
    <w:rsid w:val="00E73802"/>
    <w:rsid w:val="00E87017"/>
    <w:rsid w:val="00E97F38"/>
    <w:rsid w:val="00EA4460"/>
    <w:rsid w:val="00EA5EB7"/>
    <w:rsid w:val="00EC0BDF"/>
    <w:rsid w:val="00EF0C0D"/>
    <w:rsid w:val="00EF5E82"/>
    <w:rsid w:val="00EF783A"/>
    <w:rsid w:val="00F45B86"/>
    <w:rsid w:val="00F45DE8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01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0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0B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0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0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01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0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0B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0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0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10.</izvorni_sadrzaj>
    <derivirana_varijabla naziv="DomainObject.Primjedba_1">10.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2748</properties:Characters>
  <properties:Lines>67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2017-02-16T13:30:00Z</dcterms:created>
  <dc:creator>ksvajger</dc:creator>
  <cp:lastModifiedBy>Kristina Švajger</cp:lastModifiedBy>
  <cp:lastPrinted>2017-02-16T13:34:00Z</cp:lastPrinted>
  <dcterms:modified xmlns:xsi="http://www.w3.org/2001/XMLSchema-instance" xsi:type="dcterms:W3CDTF">2017-02-16T13:34:00Z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