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7047" w14:paraId="4167047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A003DC">
        <w:rPr>
          <w:rFonts w:cs="Times New Roman" w:hAnsi="Times New Roman" w:ascii="Times New Roman"/>
          <w:sz w:val="24"/>
          <w:szCs w:val="24"/>
        </w:rPr>
        <w:t>Poslovni broj: Sp-6</w:t>
      </w:r>
      <w:r w:rsidR="00D512CE">
        <w:rPr>
          <w:rFonts w:cs="Times New Roman" w:hAnsi="Times New Roman" w:ascii="Times New Roman"/>
          <w:sz w:val="24"/>
          <w:szCs w:val="24"/>
        </w:rPr>
        <w:t>/</w:t>
      </w:r>
      <w:r w:rsidRPr="00DF0AFB">
        <w:rPr>
          <w:rFonts w:cs="Times New Roman" w:hAnsi="Times New Roman" w:ascii="Times New Roman"/>
          <w:sz w:val="24"/>
          <w:szCs w:val="24"/>
        </w:rPr>
        <w:t>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A003DC">
        <w:rPr>
          <w:rFonts w:cs="Times New Roman" w:hAnsi="Times New Roman" w:ascii="Times New Roman"/>
          <w:sz w:val="24"/>
          <w:szCs w:val="24"/>
        </w:rPr>
        <w:t>DUJE PIVČEVIĆ iz Kaštel Gomilice, Branimirova 16, OIB: 25606812230</w:t>
      </w:r>
      <w:r w:rsidR="00C72AEE">
        <w:rPr>
          <w:rFonts w:cs="Times New Roman" w:hAnsi="Times New Roman" w:ascii="Times New Roman"/>
          <w:sz w:val="24"/>
          <w:szCs w:val="24"/>
        </w:rPr>
        <w:t xml:space="preserve">, </w:t>
      </w:r>
      <w:r w:rsidR="00DF0AFB" w:rsidRPr="00DF0AFB">
        <w:rPr>
          <w:rFonts w:cs="Times New Roman" w:hAnsi="Times New Roman" w:ascii="Times New Roman"/>
          <w:sz w:val="24"/>
          <w:szCs w:val="24"/>
        </w:rPr>
        <w:t>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7338B4" w:rsidP="007338B4" w:rsidR="009A7988" w:rsidRPr="00DF0AFB">
      <w:pPr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>P O Z I V</w:t>
      </w:r>
    </w:p>
    <w:p w:rsidRDefault="009A7988" w:rsidP="007338B4" w:rsidR="009A7988" w:rsidRPr="00DF0AF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B26FDF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A003DC">
        <w:rPr>
          <w:rFonts w:cs="Times New Roman" w:hAnsi="Times New Roman" w:ascii="Times New Roman"/>
          <w:b/>
          <w:sz w:val="24"/>
          <w:szCs w:val="24"/>
        </w:rPr>
        <w:t>4.svibnja  2017.g. u 10</w:t>
      </w:r>
      <w:r w:rsidR="00D512CE">
        <w:rPr>
          <w:rFonts w:cs="Times New Roman" w:hAnsi="Times New Roman" w:ascii="Times New Roman"/>
          <w:b/>
          <w:sz w:val="24"/>
          <w:szCs w:val="24"/>
        </w:rPr>
        <w:t>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A003DC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CROATIA OSIGURANJE d.d.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B2 KAPITAL d.o.o. Radnička cesta 41, Zagreb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OD HANŽEKOVIĆ, RADAKOVIĆ I PARTNERI,Zagreb, Radnička cesta 22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FCR MEDIA ONLINE d.o.o. Republike Austrije 1, Zagreb, OIB: 62996554106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ERSTE&amp;STEIERMARKISCHE BANK d.d. OIB: HR23057039320, Rijeka, Jadranksi trg 3a,</w:t>
      </w:r>
    </w:p>
    <w:p w:rsidRDefault="00A003DC" w:rsidP="00A003DC" w:rsidR="00A003DC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HRVATSKI TELEKOM d.d. Zagreb,</w:t>
      </w:r>
      <w:r w:rsidR="00F03025" w:rsidRPr="00F03025">
        <w:rPr>
          <w:rFonts w:cs="Times New Roman" w:hAnsi="Times New Roman" w:ascii="Times New Roman"/>
        </w:rPr>
        <w:t xml:space="preserve"> Roberta Frangeša Mihanovića 9</w:t>
      </w:r>
    </w:p>
    <w:p w:rsidRDefault="00F03025" w:rsidP="00A003DC" w:rsidR="00F03025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PODRAVSKA BANKA d.d. OIB: 97326283154, Opatička 3, Koprivnica</w:t>
      </w:r>
    </w:p>
    <w:p w:rsidRDefault="00F03025" w:rsidP="00A003DC" w:rsidR="00F03025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TELE 2 d.o.o. za telekomunikacijske usluge, OIB: 70133616033, Ulica grada Vukovara 269d, Zagreb</w:t>
      </w:r>
    </w:p>
    <w:p w:rsidRDefault="00F03025" w:rsidP="00A003DC" w:rsidR="00F03025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 xml:space="preserve">DRŽAVNI PRORAČUN RH </w:t>
      </w:r>
    </w:p>
    <w:p w:rsidRDefault="00F03025" w:rsidP="00A003DC" w:rsidR="00F03025" w:rsidRPr="00F0302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F03025">
        <w:rPr>
          <w:rFonts w:cs="Times New Roman" w:hAnsi="Times New Roman" w:ascii="Times New Roman"/>
        </w:rPr>
        <w:t>FINA Zagreb, OIB: 85821130368, Ulica grada Vukovara 70, Zagreb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A003DC">
        <w:rPr>
          <w:rFonts w:cs="Times New Roman" w:hAnsi="Times New Roman" w:ascii="Times New Roman"/>
          <w:sz w:val="24"/>
          <w:szCs w:val="24"/>
        </w:rPr>
        <w:t xml:space="preserve">Duje Pivčević, 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Pr="00DF0AFB">
        <w:rPr>
          <w:rFonts w:cs="Times New Roman" w:hAnsi="Times New Roman" w:ascii="Times New Roman"/>
          <w:sz w:val="24"/>
          <w:szCs w:val="24"/>
        </w:rPr>
        <w:t xml:space="preserve">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14AB8"/>
    <w:rsid w:val="00133159"/>
    <w:rsid w:val="001362C0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338B4"/>
    <w:rsid w:val="00747080"/>
    <w:rsid w:val="007C4774"/>
    <w:rsid w:val="0094618C"/>
    <w:rsid w:val="009A7988"/>
    <w:rsid w:val="00A003DC"/>
    <w:rsid w:val="00A23522"/>
    <w:rsid w:val="00AE28F4"/>
    <w:rsid w:val="00AE6106"/>
    <w:rsid w:val="00B26FDF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512CE"/>
    <w:rsid w:val="00D739DE"/>
    <w:rsid w:val="00DF0AFB"/>
    <w:rsid w:val="00DF4CB5"/>
    <w:rsid w:val="00F0302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</izvorni_sadrzaj>
    <derivirana_varijabla naziv="DomainObject.Predmet.StrankaFormated_1">  Duje Pivčević</derivirana_varijabla>
  </DomainObject.Predmet.StrankaFormated>
  <DomainObject.Predmet.StrankaFormatedOIB>
    <izvorni_sadrzaj>  Duje Pivčević, OIB 25606812230</izvorni_sadrzaj>
    <derivirana_varijabla naziv="DomainObject.Predmet.StrankaFormatedOIB_1">  Duje Pivčević, OIB 25606812230</derivirana_varijabla>
  </DomainObject.Predmet.StrankaFormatedOIB>
  <DomainObject.Predmet.StrankaFormatedWithAdress>
    <izvorni_sadrzaj> Duje Pivčević, Branimirova 16, 21214 Kaštel Gomilica</izvorni_sadrzaj>
    <derivirana_varijabla naziv="DomainObject.Predmet.StrankaFormatedWithAdress_1"> Duje Pivčević, Branimirova 16, 21214 Kaštel Gomilica</derivirana_varijabla>
  </DomainObject.Predmet.StrankaFormatedWithAdress>
  <DomainObject.Predmet.StrankaFormatedWithAdressOIB>
    <izvorni_sadrzaj> Duje Pivčević, OIB 25606812230, Branimirova 16, 21214 Kaštel Gomilica</izvorni_sadrzaj>
    <derivirana_varijabla naziv="DomainObject.Predmet.StrankaFormatedWithAdressOIB_1"> Duje Pivčević, OIB 25606812230, Branimirova 16, 21214 Kaštel Gomilica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</item>
    </izvorni_sadrzaj>
    <derivirana_varijabla naziv="DomainObject.Predmet.StrankaListFormated_1">
      <item>Duje Pivčević</item>
    </derivirana_varijabla>
  </DomainObject.Predmet.StrankaListFormated>
  <DomainObject.Predmet.StrankaListFormatedOIB>
    <izvorni_sadrzaj>
      <item>Duje Pivčević, OIB 25606812230</item>
    </izvorni_sadrzaj>
    <derivirana_varijabla naziv="DomainObject.Predmet.StrankaListFormatedOIB_1">
      <item>Duje Pivčević, OIB 25606812230</item>
    </derivirana_varijabla>
  </DomainObject.Predmet.StrankaListFormatedOIB>
  <DomainObject.Predmet.StrankaListFormatedWithAdress>
    <izvorni_sadrzaj>
      <item>Duje Pivčević, Branimirova 16, 21214 Kaštel Gomilica</item>
    </izvorni_sadrzaj>
    <derivirana_varijabla naziv="DomainObject.Predmet.StrankaListFormatedWithAdress_1">
      <item>Duje Pivčević, Branimirova 16, 21214 Kaštel Gomilica</item>
    </derivirana_varijabla>
  </DomainObject.Predmet.StrankaListFormatedWithAdress>
  <DomainObject.Predmet.StrankaListFormatedWithAdressOIB>
    <izvorni_sadrzaj>
      <item>Duje Pivčević, OIB 25606812230, Branimirova 16, 21214 Kaštel Gomilica</item>
    </izvorni_sadrzaj>
    <derivirana_varijabla naziv="DomainObject.Predmet.StrankaListFormatedWithAdressOIB_1">
      <item>Duje Pivčević, OIB 25606812230, Branimirova 16, 21214 Kaštel Gomilica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</izvorni_sadrzaj>
    <derivirana_varijabla naziv="DomainObject.Predmet.SudioniciListNaziv_1">
      <item>Duje Pivčević</item>
    </derivirana_varijabla>
  </DomainObject.Predmet.SudioniciListNaziv>
  <DomainObject.Predmet.SudioniciListAdressOIB>
    <izvorni_sadrzaj>
      <item>Duje Pivčević, OIB 25606812230, Branimirova 16,21214 Kaštel Gomilica</item>
    </izvorni_sadrzaj>
    <derivirana_varijabla naziv="DomainObject.Predmet.SudioniciListAdressOIB_1">
      <item>Duje Pivčević, OIB 25606812230, Branimirova 16,21214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</izvorni_sadrzaj>
    <derivirana_varijabla naziv="DomainObject.Predmet.SudioniciListNazivOIB_1">
      <item>, OIB 25606812230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1194</properties:Characters>
  <properties:Lines>31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2017-02-17T10:18:00Z</dcterms:created>
  <dc:creator>Božena Semren</dc:creator>
  <cp:lastModifiedBy>Božena Semren</cp:lastModifiedBy>
  <cp:lastPrinted>2017-02-17T10:18:00Z</cp:lastPrinted>
  <dcterms:modified xmlns:xsi="http://www.w3.org/2001/XMLSchema-instance" xsi:type="dcterms:W3CDTF">2017-02-17T10:19:00Z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