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ad18" w14:paraId="e1bad1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6305F7">
        <w:rPr>
          <w:rFonts w:hAnsi="Times New Roman" w:ascii="Times New Roman"/>
        </w:rPr>
        <w:t>4</w:t>
      </w:r>
      <w:r w:rsidR="00F0096F">
        <w:rPr>
          <w:rFonts w:hAnsi="Times New Roman" w:ascii="Times New Roman"/>
        </w:rPr>
        <w:t>484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5A502C">
        <w:rPr>
          <w:rFonts w:hAnsi="Times New Roman" w:ascii="Times New Roman"/>
        </w:rPr>
        <w:t>-16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F0096F" w:rsidRPr="00F0096F">
        <w:rPr>
          <w:rFonts w:hAnsi="Times New Roman" w:ascii="Times New Roman"/>
        </w:rPr>
        <w:t>BGP GRUPA d.o.o., Zagreb, Al. Blaža Jurišića 21, OIB: 42768720899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0096F" w:rsidRPr="00F0096F">
        <w:rPr>
          <w:rFonts w:hAnsi="Times New Roman" w:ascii="Times New Roman"/>
        </w:rPr>
        <w:t>BGP GRUPA d.o.o., Zagreb, Al. Blaža Jurišića 21, OIB: 42768720899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0096F">
        <w:rPr>
          <w:rFonts w:hAnsi="Times New Roman" w:ascii="Times New Roman"/>
        </w:rPr>
        <w:t>20</w:t>
      </w:r>
      <w:r w:rsidR="00854849">
        <w:rPr>
          <w:rFonts w:hAnsi="Times New Roman" w:ascii="Times New Roman"/>
        </w:rPr>
        <w:t>.</w:t>
      </w:r>
      <w:r w:rsidR="00F0096F">
        <w:rPr>
          <w:rFonts w:hAnsi="Times New Roman" w:ascii="Times New Roman"/>
        </w:rPr>
        <w:t>115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6305F7">
        <w:rPr>
          <w:rFonts w:hAnsi="Times New Roman" w:ascii="Times New Roman"/>
        </w:rPr>
        <w:t>4</w:t>
      </w:r>
      <w:r w:rsidR="00F0096F">
        <w:rPr>
          <w:rFonts w:hAnsi="Times New Roman" w:ascii="Times New Roman"/>
        </w:rPr>
        <w:t>484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0096F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F0096F">
        <w:rPr>
          <w:rFonts w:hAnsi="Times New Roman" w:ascii="Times New Roman"/>
        </w:rPr>
        <w:t>115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A502C">
        <w:rPr>
          <w:rFonts w:hAnsi="Times New Roman" w:ascii="Times New Roman"/>
        </w:rPr>
        <w:t>, v.r.</w:t>
      </w:r>
    </w:p>
    <w:p w:rsidRDefault="005A502C" w:rsidP="00B87AEB" w:rsidR="005A502C">
      <w:pPr>
        <w:jc w:val="right"/>
        <w:rPr>
          <w:rFonts w:hAnsi="Times New Roman" w:ascii="Times New Roman"/>
        </w:rPr>
      </w:pPr>
    </w:p>
    <w:p w:rsidRDefault="005A502C" w:rsidP="00B87AEB" w:rsidR="005A50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A502C" w:rsidP="00B87AEB" w:rsidR="005A50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A502C" w:rsidP="00B87AEB" w:rsidR="005A50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5A502C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02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6305F7">
      <w:rPr>
        <w:rFonts w:hAnsi="Times New Roman" w:ascii="Times New Roman"/>
      </w:rPr>
      <w:t>4</w:t>
    </w:r>
    <w:r w:rsidR="00F0096F">
      <w:rPr>
        <w:rFonts w:hAnsi="Times New Roman" w:ascii="Times New Roman"/>
      </w:rPr>
      <w:t>484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5A502C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A502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0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0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St-4484/2016</izvorni_sadrzaj>
    <derivirana_varijabla naziv="DomainObject.Predmet.OznakaBroj_1">St-4484/2016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BGP GRUPA d.o.o. zastupanog po punomoćniku Zvonimir Budja</izvorni_sadrzaj>
    <derivirana_varijabla naziv="DomainObject.Predmet.ProtustrankaFormated_1">  BGP GRUPA d.o.o. zastupanog po punomoćniku Zvonimir Budja</derivirana_varijabla>
  </DomainObject.Predmet.ProtustrankaFormated>
  <DomainObject.Predmet.ProtustrankaFormatedOIB>
    <izvorni_sadrzaj>  BGP GRUPA d.o.o., OIB 42768720899 zastupanog po punomoćniku Zvonimir Budja</izvorni_sadrzaj>
    <derivirana_varijabla naziv="DomainObject.Predmet.ProtustrankaFormatedOIB_1">  BGP GRUPA d.o.o., OIB 42768720899 zastupanog po punomoćniku Zvonimir Budja</derivirana_varijabla>
  </DomainObject.Predmet.ProtustrankaFormatedOIB>
  <DomainObject.Predmet.ProtustrankaFormatedWithAdress>
    <izvorni_sadrzaj> BGP GRUPA d.o.o., Al. Blaža Jurišića 21, 10000 Zagreb zastupanog po punomoćniku Zvonimir Budja</izvorni_sadrzaj>
    <derivirana_varijabla naziv="DomainObject.Predmet.ProtustrankaFormatedWithAdress_1"> BGP GRUPA d.o.o., Al. Blaža Jurišića 21, 10000 Zagreb zastupanog po punomoćniku Zvonimir Budja</derivirana_varijabla>
  </DomainObject.Predmet.ProtustrankaFormatedWithAdress>
  <DomainObject.Predmet.ProtustrankaFormatedWithAdressOIB>
    <izvorni_sadrzaj> BGP GRUPA d.o.o., OIB 42768720899, Al. Blaža Jurišića 21, 10000 Zagreb zastupanog po punomoćniku Zvonimir Budja</izvorni_sadrzaj>
    <derivirana_varijabla naziv="DomainObject.Predmet.ProtustrankaFormatedWithAdressOIB_1"> BGP GRUPA d.o.o., OIB 42768720899, Al. Blaža Jurišića 21, 10000 Zagreb zastupanog po punomoćniku Zvonimir Budja</derivirana_varijabla>
  </DomainObject.Predmet.ProtustrankaFormatedWithAdressOIB>
  <DomainObject.Predmet.ProtustrankaWithAdress>
    <izvorni_sadrzaj>BGP GRUPA d.o.o. Al. Blaža Jurišića 21, 10000 Zagreb</izvorni_sadrzaj>
    <derivirana_varijabla naziv="DomainObject.Predmet.ProtustrankaWithAdress_1">BGP GRUPA d.o.o. Al. Blaža Jurišića 21, 10000 Zagreb</derivirana_varijabla>
  </DomainObject.Predmet.ProtustrankaWithAdress>
  <DomainObject.Predmet.ProtustrankaWithAdressOIB>
    <izvorni_sadrzaj>BGP GRUPA d.o.o., OIB 42768720899, Al. Blaža Jurišića 21, 10000 Zagreb</izvorni_sadrzaj>
    <derivirana_varijabla naziv="DomainObject.Predmet.ProtustrankaWithAdressOIB_1">BGP GRUPA d.o.o., OIB 42768720899, Al. Blaža Jurišića 21, 10000 Zagreb</derivirana_varijabla>
  </DomainObject.Predmet.ProtustrankaWithAdressOIB>
  <DomainObject.Predmet.ProtustrankaNazivFormated>
    <izvorni_sadrzaj>BGP GRUPA d.o.o.</izvorni_sadrzaj>
    <derivirana_varijabla naziv="DomainObject.Predmet.ProtustrankaNazivFormated_1">BGP GRUPA d.o.o.</derivirana_varijabla>
  </DomainObject.Predmet.ProtustrankaNazivFormated>
  <DomainObject.Predmet.ProtustrankaNazivFormatedOIB>
    <izvorni_sadrzaj>BGP GRUPA d.o.o., OIB 42768720899</izvorni_sadrzaj>
    <derivirana_varijabla naziv="DomainObject.Predmet.ProtustrankaNazivFormatedOIB_1">BGP GRUPA d.o.o., OIB 42768720899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BGP GRUPA d.o.o. zastupanog po punomoćniku Zvonimir Budja</item>
    </izvorni_sadrzaj>
    <derivirana_varijabla naziv="DomainObject.Predmet.ProtuStrankaListFormated_1">
      <item>BGP GRUPA d.o.o. zastupanog po punomoćniku Zvonimir Budja</item>
    </derivirana_varijabla>
  </DomainObject.Predmet.ProtuStrankaListFormated>
  <DomainObject.Predmet.ProtuStrankaListFormatedOIB>
    <izvorni_sadrzaj>
      <item>BGP GRUPA d.o.o., OIB 42768720899 zastupanog po punomoćniku Zvonimir Budja</item>
    </izvorni_sadrzaj>
    <derivirana_varijabla naziv="DomainObject.Predmet.ProtuStrankaListFormatedOIB_1">
      <item>BGP GRUPA d.o.o., OIB 42768720899 zastupanog po punomoćniku Zvonimir Budja</item>
    </derivirana_varijabla>
  </DomainObject.Predmet.ProtuStrankaListFormatedOIB>
  <DomainObject.Predmet.ProtuStrankaListFormatedWithAdress>
    <izvorni_sadrzaj>
      <item>BGP GRUPA d.o.o., Al. Blaža Jurišića 21, 10000 Zagreb zastupanog po punomoćniku Zvonimir Budja</item>
    </izvorni_sadrzaj>
    <derivirana_varijabla naziv="DomainObject.Predmet.ProtuStrankaListFormatedWithAdress_1">
      <item>BGP GRUPA d.o.o., Al. Blaža Jurišića 21, 10000 Zagreb zastupanog po punomoćniku Zvonimir Budja</item>
    </derivirana_varijabla>
  </DomainObject.Predmet.ProtuStrankaListFormatedWithAdress>
  <DomainObject.Predmet.ProtuStrankaListFormatedWithAdressOIB>
    <izvorni_sadrzaj>
      <item>BGP GRUPA d.o.o., OIB 42768720899, Al. Blaža Jurišića 21, 10000 Zagreb zastupanog po punomoćniku Zvonimir Budja</item>
    </izvorni_sadrzaj>
    <derivirana_varijabla naziv="DomainObject.Predmet.ProtuStrankaListFormatedWithAdressOIB_1">
      <item>BGP GRUPA d.o.o., OIB 42768720899, Al. Blaža Jurišića 21, 10000 Zagreb zastupanog po punomoćniku Zvonimir Budja</item>
    </derivirana_varijabla>
  </DomainObject.Predmet.ProtuStrankaListFormatedWithAdressOIB>
  <DomainObject.Predmet.ProtuStrankaListNazivFormated>
    <izvorni_sadrzaj>
      <item>BGP GRUPA d.o.o.</item>
    </izvorni_sadrzaj>
    <derivirana_varijabla naziv="DomainObject.Predmet.ProtuStrankaListNazivFormated_1">
      <item>BGP GRUPA d.o.o.</item>
    </derivirana_varijabla>
  </DomainObject.Predmet.ProtuStrankaListNazivFormated>
  <DomainObject.Predmet.ProtuStrankaListNazivFormatedOIB>
    <izvorni_sadrzaj>
      <item>BGP GRUPA d.o.o., OIB 42768720899</item>
    </izvorni_sadrzaj>
    <derivirana_varijabla naziv="DomainObject.Predmet.ProtuStrankaListNazivFormatedOIB_1">
      <item>BGP GRUPA d.o.o., OIB 42768720899</item>
    </derivirana_varijabla>
  </DomainObject.Predmet.ProtuStrankaListNazivFormatedOIB>
  <DomainObject.Predmet.OstaliListFormated>
    <izvorni_sadrzaj>
      <item>Zvonimir Budja punomoćnik sudionika u postupku BGP GRUPA d.o.o.</item>
    </izvorni_sadrzaj>
    <derivirana_varijabla naziv="DomainObject.Predmet.OstaliListFormated_1">
      <item>Zvonimir Budja punomoćnik sudionika u postupku BGP GRUPA d.o.o.</item>
    </derivirana_varijabla>
  </DomainObject.Predmet.OstaliListFormated>
  <DomainObject.Predmet.OstaliListFormatedOIB>
    <izvorni_sadrzaj>
      <item>Zvonimir Budja, OIB 41381005096 punomoćnik sudionika u postupku BGP GRUPA d.o.o.</item>
    </izvorni_sadrzaj>
    <derivirana_varijabla naziv="DomainObject.Predmet.OstaliListFormatedOIB_1">
      <item>Zvonimir Budja, OIB 41381005096 punomoćnik sudionika u postupku BGP GRUPA d.o.o.</item>
    </derivirana_varijabla>
  </DomainObject.Predmet.OstaliListFormatedOIB>
  <DomainObject.Predmet.OstaliListFormatedWithAdress>
    <izvorni_sadrzaj>
      <item>Zvonimir Budja, Aleja Blaža Jurišića 21, 10000 Zagreb punomoćnik sudionika u postupku BGP GRUPA d.o.o.</item>
    </izvorni_sadrzaj>
    <derivirana_varijabla naziv="DomainObject.Predmet.OstaliListFormatedWithAdress_1">
      <item>Zvonimir Budja, Aleja Blaža Jurišića 21, 10000 Zagreb punomoćnik sudionika u postupku BGP GRUPA d.o.o.</item>
    </derivirana_varijabla>
  </DomainObject.Predmet.OstaliListFormatedWithAdress>
  <DomainObject.Predmet.OstaliListFormatedWithAdressOIB>
    <izvorni_sadrzaj>
      <item>Zvonimir Budja, OIB 41381005096, Aleja Blaža Jurišića 21, 10000 Zagreb punomoćnik sudionika u postupku BGP GRUPA d.o.o.</item>
    </izvorni_sadrzaj>
    <derivirana_varijabla naziv="DomainObject.Predmet.OstaliListFormatedWithAdressOIB_1">
      <item>Zvonimir Budja, OIB 41381005096, Aleja Blaža Jurišića 21, 10000 Zagreb punomoćnik sudionika u postupku BGP GRUPA d.o.o.</item>
    </derivirana_varijabla>
  </DomainObject.Predmet.OstaliListFormatedWithAdressOIB>
  <DomainObject.Predmet.OstaliListNazivFormated>
    <izvorni_sadrzaj>
      <item>Zvonimir Budja</item>
    </izvorni_sadrzaj>
    <derivirana_varijabla naziv="DomainObject.Predmet.OstaliListNazivFormated_1">
      <item>Zvonimir Budja</item>
    </derivirana_varijabla>
  </DomainObject.Predmet.OstaliListNazivFormated>
  <DomainObject.Predmet.OstaliListNazivFormatedOIB>
    <izvorni_sadrzaj>
      <item>Zvonimir Budja, OIB 41381005096</item>
    </izvorni_sadrzaj>
    <derivirana_varijabla naziv="DomainObject.Predmet.OstaliListNazivFormatedOIB_1">
      <item>Zvonimir Budja, OIB 41381005096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BGP GRUPA d.o.o.</izvorni_sadrzaj>
    <derivirana_varijabla naziv="DomainObject.Predmet.ProtustrankaIDrugi_1">BGP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BGP GRUPA d.o.o., OIB 42768720899, Al. Blaža Jurišića 21, 10000 Zagreb</izvorni_sadrzaj>
    <derivirana_varijabla naziv="DomainObject.Predmet.ProtustrankaIDrugiAdressOIB_1">BGP GRUPA d.o.o., OIB 42768720899,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BGP GRUPA d.o.o.</item>
      <item>Zvonimir Budja</item>
    </izvorni_sadrzaj>
    <derivirana_varijabla naziv="DomainObject.Predmet.SudioniciListNaziv_1">
      <item>FINA Regionalni centar Zagreb</item>
      <item>BGP GRUPA d.o.o.</item>
      <item>Zvonimir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izvorni_sadrzaj>
    <derivirana_varijabla naziv="DomainObject.Predmet.SudioniciListAdressOIB_1"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42768720899</item>
      <item>, OIB 41381005096</item>
    </izvorni_sadrzaj>
    <derivirana_varijabla naziv="DomainObject.Predmet.SudioniciListNazivOIB_1">
      <item>, OIB 85821130368</item>
      <item>, OIB 42768720899</item>
      <item>, OIB 41381005096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B6A22-9636-4C41-A31E-7E32C4F93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1769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2017-03-17T09:50:00Z</dcterms:created>
  <dc:creator>Vesna Fundurulić Perišin</dc:creator>
  <cp:lastModifiedBy>Žana Livaja</cp:lastModifiedBy>
  <cp:lastPrinted>2017-03-17T09:52:00Z</cp:lastPrinted>
  <dcterms:modified xmlns:xsi="http://www.w3.org/2001/XMLSchema-instance" xsi:type="dcterms:W3CDTF">2017-03-17T09:53:00Z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