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17B17" w:rsidR="007F224F" w:rsidRPr="007F224F">
        <w:tc>
          <w:tcPr>
            <w:tcW w:type="dxa" w:w="2829"/>
            <w:shd w:fill="auto" w:color="auto" w:val="clear"/>
          </w:tcPr>
          <w:p w:rsidRDefault="007F224F" w:rsidP="007F224F" w:rsidR="007F224F" w:rsidRPr="007F224F">
            <w:pPr>
              <w:spacing w:lineRule="auto" w:line="240" w:after="0"/>
              <w:jc w:val="center"/>
              <w:rPr>
                <w:rFonts w:cs="Times New Roman" w:hAnsi="Times New Roman" w:ascii="Times New Roman"/>
                <w:sz w:val="24"/>
                <w:szCs w:val="24"/>
              </w:rPr>
            </w:pPr>
            <w:bookmarkStart w:name="_GoBack" w:id="0"/>
            <w:bookmarkEnd w:id="0"/>
            <w:r w:rsidRPr="007F224F">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7F224F" w:rsidP="007F224F" w:rsidR="007F224F" w:rsidRPr="007F224F">
            <w:pPr>
              <w:spacing w:lineRule="auto" w:line="240" w:after="0" w:before="120"/>
              <w:jc w:val="center"/>
              <w:rPr>
                <w:rFonts w:cs="Times New Roman" w:hAnsi="Times New Roman" w:ascii="Times New Roman"/>
                <w:sz w:val="24"/>
                <w:szCs w:val="24"/>
              </w:rPr>
            </w:pPr>
            <w:r w:rsidRPr="007F224F">
              <w:rPr>
                <w:rFonts w:cs="Times New Roman" w:hAnsi="Times New Roman" w:ascii="Times New Roman"/>
                <w:sz w:val="24"/>
                <w:szCs w:val="24"/>
              </w:rPr>
              <w:t>Republika Hrvatska</w:t>
            </w:r>
          </w:p>
          <w:p w:rsidRDefault="007F224F" w:rsidP="007F224F" w:rsidR="007F224F" w:rsidRPr="007F224F">
            <w:pPr>
              <w:spacing w:lineRule="auto" w:line="240" w:after="0"/>
              <w:jc w:val="center"/>
              <w:rPr>
                <w:rFonts w:cs="Times New Roman" w:hAnsi="Times New Roman" w:ascii="Times New Roman"/>
                <w:sz w:val="24"/>
                <w:szCs w:val="24"/>
              </w:rPr>
            </w:pPr>
            <w:r w:rsidRPr="007F224F">
              <w:rPr>
                <w:rFonts w:cs="Times New Roman" w:hAnsi="Times New Roman" w:ascii="Times New Roman"/>
                <w:sz w:val="24"/>
                <w:szCs w:val="24"/>
              </w:rPr>
              <w:t>Trgovački sud u Varaždinu</w:t>
            </w:r>
          </w:p>
          <w:p w:rsidRDefault="007F224F" w:rsidP="007F224F" w:rsidR="007F224F" w:rsidRPr="007F224F">
            <w:pPr>
              <w:spacing w:lineRule="auto" w:line="240" w:after="0"/>
              <w:jc w:val="center"/>
              <w:rPr>
                <w:rFonts w:cs="Times New Roman" w:hAnsi="Times New Roman" w:ascii="Times New Roman"/>
                <w:sz w:val="24"/>
                <w:szCs w:val="24"/>
              </w:rPr>
            </w:pPr>
            <w:r w:rsidRPr="007F224F">
              <w:rPr>
                <w:rFonts w:cs="Times New Roman" w:hAnsi="Times New Roman" w:ascii="Times New Roman"/>
                <w:sz w:val="24"/>
                <w:szCs w:val="24"/>
              </w:rPr>
              <w:t>Varaždin, Braće Radić 2</w:t>
            </w:r>
          </w:p>
        </w:tc>
      </w:tr>
    </w:tbl>
    <w:p w14:textId="0c362af" w14:paraId="0c362af" w:rsidRDefault="007F224F" w:rsidP="007F224F" w:rsidR="007F224F" w:rsidRPr="007F224F">
      <w:pPr>
        <w:tabs>
          <w:tab w:pos="5781" w:val="left"/>
        </w:tabs>
        <w:spacing w:lineRule="auto" w:line="240" w:after="0"/>
        <w:jc w:val="both"/>
        <w15:collapsed w:val="false"/>
        <w:rPr>
          <w:rFonts w:cs="Times New Roman" w:hAnsi="Times New Roman" w:ascii="Times New Roman"/>
          <w:sz w:val="24"/>
          <w:szCs w:val="24"/>
        </w:rPr>
      </w:pPr>
      <w:r w:rsidRPr="007F224F">
        <w:rPr>
          <w:rFonts w:cs="Times New Roman" w:hAnsi="Times New Roman" w:ascii="Times New Roman"/>
          <w:sz w:val="24"/>
          <w:szCs w:val="24"/>
        </w:rPr>
        <w:tab/>
      </w:r>
    </w:p>
    <w:p w:rsidRDefault="007F224F" w:rsidP="007F224F" w:rsidR="007F224F">
      <w:pPr>
        <w:spacing w:lineRule="auto" w:line="240" w:after="0"/>
        <w:jc w:val="both"/>
        <w:rPr>
          <w:rFonts w:cs="Times New Roman" w:hAnsi="Times New Roman" w:ascii="Times New Roman"/>
          <w:sz w:val="24"/>
          <w:szCs w:val="24"/>
        </w:rPr>
      </w:pPr>
      <w:r w:rsidRPr="007F224F">
        <w:rPr>
          <w:rFonts w:cs="Times New Roman" w:hAnsi="Times New Roman" w:ascii="Times New Roman"/>
          <w:sz w:val="24"/>
          <w:szCs w:val="24"/>
        </w:rPr>
        <w:tab/>
      </w:r>
    </w:p>
    <w:p w:rsidRDefault="006E6836" w:rsidP="007F224F" w:rsidR="006E6836" w:rsidRPr="007F224F">
      <w:pPr>
        <w:spacing w:lineRule="auto" w:line="240" w:after="0"/>
        <w:jc w:val="both"/>
        <w:rPr>
          <w:rFonts w:cs="Times New Roman" w:hAnsi="Times New Roman" w:ascii="Times New Roman"/>
          <w:sz w:val="24"/>
          <w:szCs w:val="24"/>
        </w:rPr>
      </w:pPr>
    </w:p>
    <w:p w:rsidRDefault="007F224F" w:rsidP="006E6836" w:rsidR="007F224F">
      <w:pPr>
        <w:spacing w:lineRule="auto" w:line="240" w:after="0"/>
        <w:jc w:val="center"/>
        <w:rPr>
          <w:rFonts w:cs="Times New Roman" w:hAnsi="Times New Roman" w:ascii="Times New Roman"/>
          <w:sz w:val="24"/>
          <w:szCs w:val="24"/>
        </w:rPr>
      </w:pPr>
      <w:r w:rsidRPr="007F224F">
        <w:rPr>
          <w:rFonts w:cs="Times New Roman" w:hAnsi="Times New Roman" w:ascii="Times New Roman"/>
          <w:sz w:val="24"/>
          <w:szCs w:val="24"/>
        </w:rPr>
        <w:t>R E P U B L I K A    H R V A T S K A</w:t>
      </w:r>
    </w:p>
    <w:p w:rsidRDefault="006E6836" w:rsidP="006E6836" w:rsidR="006E6836" w:rsidRPr="007F224F">
      <w:pPr>
        <w:spacing w:lineRule="auto" w:line="240" w:after="0"/>
        <w:jc w:val="center"/>
        <w:rPr>
          <w:rFonts w:cs="Times New Roman" w:hAnsi="Times New Roman" w:ascii="Times New Roman"/>
          <w:sz w:val="24"/>
          <w:szCs w:val="24"/>
        </w:rPr>
      </w:pPr>
    </w:p>
    <w:p w:rsidRDefault="007F224F" w:rsidP="007F224F" w:rsidR="007F224F" w:rsidRPr="007F224F">
      <w:pPr>
        <w:spacing w:lineRule="auto" w:line="240" w:after="0"/>
        <w:jc w:val="both"/>
        <w:rPr>
          <w:rFonts w:cs="Times New Roman" w:hAnsi="Times New Roman" w:ascii="Times New Roman"/>
          <w:sz w:val="24"/>
          <w:szCs w:val="24"/>
        </w:rPr>
      </w:pPr>
    </w:p>
    <w:p w:rsidRDefault="007F224F" w:rsidP="007F224F" w:rsidR="007F224F">
      <w:pPr>
        <w:pStyle w:val="Naslov2"/>
        <w:rPr>
          <w:b w:val="false"/>
          <w:szCs w:val="24"/>
        </w:rPr>
      </w:pPr>
      <w:r w:rsidRPr="007F224F">
        <w:rPr>
          <w:b w:val="false"/>
          <w:szCs w:val="24"/>
        </w:rPr>
        <w:t>R J E Š E NJ E</w:t>
      </w:r>
    </w:p>
    <w:p w:rsidRDefault="006E6836" w:rsidP="006E6836" w:rsidR="006E6836" w:rsidRPr="006E6836">
      <w:pPr>
        <w:rPr>
          <w:lang w:eastAsia="hr-HR"/>
        </w:rPr>
      </w:pPr>
    </w:p>
    <w:p w:rsidRDefault="00037BAB" w:rsidP="00037BAB" w:rsidR="00037BAB" w:rsidRPr="007F224F">
      <w:pPr>
        <w:spacing w:lineRule="auto" w:line="240" w:after="0"/>
        <w:jc w:val="both"/>
        <w:rPr>
          <w:rFonts w:cs="Times New Roman" w:hAnsi="Times New Roman" w:ascii="Times New Roman"/>
          <w:sz w:val="24"/>
          <w:szCs w:val="24"/>
        </w:rPr>
      </w:pPr>
    </w:p>
    <w:p w:rsidRDefault="00F8061C" w:rsidP="00F8061C" w:rsidR="00F8061C" w:rsidRPr="002C09E6">
      <w:pPr>
        <w:spacing w:lineRule="auto" w:line="240" w:after="0"/>
        <w:ind w:firstLine="708"/>
        <w:jc w:val="both"/>
        <w:rPr>
          <w:rFonts w:cs="Times New Roman" w:hAnsi="Times New Roman" w:ascii="Times New Roman"/>
          <w:sz w:val="24"/>
          <w:szCs w:val="24"/>
        </w:rPr>
      </w:pPr>
      <w:r w:rsidRPr="002C09E6">
        <w:rPr>
          <w:rFonts w:cs="Times New Roman" w:hAnsi="Times New Roman" w:ascii="Times New Roman"/>
          <w:sz w:val="24"/>
          <w:szCs w:val="24"/>
        </w:rPr>
        <w:t xml:space="preserve">Trgovački sud u Varaždinu, po sucu toga suda Iris Hatvalić Nemec, kao stečajnom sucu, u stečajnom predmetu povodom prijedloga podnositelja RH Ministarstvo financija, Porezna uprava, Područni ured Sjeverna Hrvatska zastupanog po Županijskom državnom odvjetništvu u Varaždinu, za pokretanje stečajnog postupka nad dužnikom QUEEN d.o.o., Varaždin, Zagrebačka 25, OIB: 55488503548, </w:t>
      </w:r>
      <w:r w:rsidR="00EF380F">
        <w:rPr>
          <w:rFonts w:cs="Times New Roman" w:hAnsi="Times New Roman" w:ascii="Times New Roman"/>
          <w:sz w:val="24"/>
          <w:szCs w:val="24"/>
        </w:rPr>
        <w:t>19</w:t>
      </w:r>
      <w:r>
        <w:rPr>
          <w:rFonts w:cs="Times New Roman" w:hAnsi="Times New Roman" w:ascii="Times New Roman"/>
          <w:sz w:val="24"/>
          <w:szCs w:val="24"/>
        </w:rPr>
        <w:t>. srpnja 2018</w:t>
      </w:r>
      <w:r w:rsidRPr="002C09E6">
        <w:rPr>
          <w:rFonts w:cs="Times New Roman" w:hAnsi="Times New Roman" w:ascii="Times New Roman"/>
          <w:sz w:val="24"/>
          <w:szCs w:val="24"/>
        </w:rPr>
        <w:t xml:space="preserve">.               </w:t>
      </w:r>
    </w:p>
    <w:p w:rsidRDefault="00037BAB" w:rsidP="00037BAB" w:rsidR="00037BAB">
      <w:pPr>
        <w:tabs>
          <w:tab w:pos="516" w:val="left"/>
        </w:tabs>
        <w:spacing w:lineRule="auto" w:line="240" w:after="0"/>
        <w:jc w:val="both"/>
        <w:rPr>
          <w:rFonts w:cs="Times New Roman" w:hAnsi="Times New Roman" w:ascii="Times New Roman"/>
          <w:sz w:val="24"/>
          <w:szCs w:val="24"/>
        </w:rPr>
      </w:pPr>
    </w:p>
    <w:p w:rsidRDefault="006E6836" w:rsidP="00037BAB" w:rsidR="006E6836" w:rsidRPr="003D305C">
      <w:pPr>
        <w:tabs>
          <w:tab w:pos="516" w:val="left"/>
        </w:tabs>
        <w:spacing w:lineRule="auto" w:line="240" w:after="0"/>
        <w:jc w:val="both"/>
        <w:rPr>
          <w:rFonts w:cs="Times New Roman" w:hAnsi="Times New Roman" w:ascii="Times New Roman"/>
          <w:sz w:val="24"/>
          <w:szCs w:val="24"/>
        </w:rPr>
      </w:pPr>
    </w:p>
    <w:p w:rsidRDefault="00037BAB" w:rsidP="00037BAB" w:rsidR="00037BAB">
      <w:pPr>
        <w:spacing w:lineRule="auto" w:line="240" w:after="0"/>
        <w:jc w:val="center"/>
        <w:rPr>
          <w:rFonts w:cs="Times New Roman" w:hAnsi="Times New Roman" w:ascii="Times New Roman"/>
          <w:sz w:val="24"/>
          <w:szCs w:val="24"/>
        </w:rPr>
      </w:pPr>
      <w:r w:rsidRPr="006E6836">
        <w:rPr>
          <w:rFonts w:cs="Times New Roman" w:hAnsi="Times New Roman" w:ascii="Times New Roman"/>
          <w:sz w:val="24"/>
          <w:szCs w:val="24"/>
        </w:rPr>
        <w:t>r j e š i o    j e</w:t>
      </w:r>
    </w:p>
    <w:p w:rsidRDefault="006E6836" w:rsidP="00037BAB" w:rsidR="006E6836" w:rsidRPr="006E6836">
      <w:pPr>
        <w:spacing w:lineRule="auto" w:line="240" w:after="0"/>
        <w:jc w:val="center"/>
        <w:rPr>
          <w:rFonts w:cs="Times New Roman" w:hAnsi="Times New Roman" w:ascii="Times New Roman"/>
          <w:sz w:val="24"/>
          <w:szCs w:val="24"/>
        </w:rPr>
      </w:pPr>
    </w:p>
    <w:p w:rsidRDefault="00037BAB" w:rsidP="00037BAB" w:rsidR="00037BAB" w:rsidRPr="003D305C">
      <w:pPr>
        <w:spacing w:lineRule="auto" w:line="240" w:after="0"/>
        <w:jc w:val="both"/>
        <w:rPr>
          <w:rFonts w:cs="Times New Roman" w:hAnsi="Times New Roman" w:ascii="Times New Roman"/>
          <w:sz w:val="24"/>
          <w:szCs w:val="24"/>
        </w:rPr>
      </w:pPr>
    </w:p>
    <w:p w:rsidRDefault="00037BAB" w:rsidP="00037BAB" w:rsidR="00037BAB" w:rsidRPr="003D305C">
      <w:pPr>
        <w:spacing w:lineRule="auto" w:line="240" w:after="0"/>
        <w:ind w:firstLine="708"/>
        <w:jc w:val="both"/>
        <w:rPr>
          <w:rFonts w:cs="Times New Roman" w:hAnsi="Times New Roman" w:ascii="Times New Roman"/>
          <w:sz w:val="24"/>
          <w:szCs w:val="24"/>
        </w:rPr>
      </w:pPr>
      <w:r w:rsidRPr="003D305C">
        <w:rPr>
          <w:rFonts w:cs="Times New Roman" w:hAnsi="Times New Roman" w:ascii="Times New Roman"/>
          <w:sz w:val="24"/>
          <w:szCs w:val="24"/>
        </w:rPr>
        <w:t xml:space="preserve">1. Pozivaju se osobe koje imaju pravni interes za provedbom stečajnog postupka nad dužnikom </w:t>
      </w:r>
      <w:r w:rsidR="00F8061C" w:rsidRPr="002C09E6">
        <w:rPr>
          <w:rFonts w:cs="Times New Roman" w:hAnsi="Times New Roman" w:ascii="Times New Roman"/>
          <w:sz w:val="24"/>
          <w:szCs w:val="24"/>
        </w:rPr>
        <w:t>QUEEN d.o.o., Varaždin, Zagrebačka 25, OIB: 55488503548</w:t>
      </w:r>
      <w:r w:rsidRPr="003D305C">
        <w:rPr>
          <w:rFonts w:cs="Times New Roman" w:hAnsi="Times New Roman" w:ascii="Times New Roman"/>
          <w:sz w:val="24"/>
          <w:szCs w:val="24"/>
        </w:rPr>
        <w:t>, da u roku od 15 dana od dana objave oglasa na mrežnoj stranici e-Oglasna ploča suda na žiro-račun ovog suda otvoren kod Hrvatske poštanske banke broj: HR4023900011300002754, p</w:t>
      </w:r>
      <w:r w:rsidRPr="003D305C">
        <w:rPr>
          <w:rStyle w:val="Naglaeno"/>
          <w:rFonts w:cs="Times New Roman" w:hAnsi="Times New Roman" w:ascii="Times New Roman"/>
          <w:b w:val="false"/>
          <w:color w:val="000000"/>
          <w:sz w:val="24"/>
          <w:szCs w:val="24"/>
        </w:rPr>
        <w:t>oziv na broj odobrenja</w:t>
      </w:r>
      <w:r w:rsidRPr="003D305C">
        <w:rPr>
          <w:rStyle w:val="Naglaeno"/>
          <w:rFonts w:cs="Times New Roman" w:hAnsi="Times New Roman" w:ascii="Times New Roman"/>
          <w:color w:val="000000"/>
          <w:sz w:val="24"/>
          <w:szCs w:val="24"/>
        </w:rPr>
        <w:t>:</w:t>
      </w:r>
      <w:r w:rsidRPr="003D305C">
        <w:rPr>
          <w:rFonts w:cs="Times New Roman" w:hAnsi="Times New Roman" w:ascii="Times New Roman"/>
          <w:color w:val="000000"/>
          <w:sz w:val="24"/>
          <w:szCs w:val="24"/>
        </w:rPr>
        <w:t xml:space="preserve">  </w:t>
      </w:r>
      <w:r w:rsidRPr="006E6836">
        <w:rPr>
          <w:rFonts w:cs="Times New Roman" w:hAnsi="Times New Roman" w:ascii="Times New Roman"/>
          <w:sz w:val="24"/>
          <w:szCs w:val="24"/>
        </w:rPr>
        <w:t>220</w:t>
      </w:r>
      <w:r w:rsidR="00F8061C" w:rsidRPr="006E6836">
        <w:rPr>
          <w:rFonts w:cs="Times New Roman" w:hAnsi="Times New Roman" w:ascii="Times New Roman"/>
          <w:sz w:val="24"/>
          <w:szCs w:val="24"/>
        </w:rPr>
        <w:t>114916</w:t>
      </w:r>
      <w:r w:rsidRPr="003D305C">
        <w:rPr>
          <w:rFonts w:cs="Times New Roman" w:hAnsi="Times New Roman" w:ascii="Times New Roman"/>
          <w:sz w:val="24"/>
          <w:szCs w:val="24"/>
        </w:rPr>
        <w:t xml:space="preserve">, iznos od </w:t>
      </w:r>
      <w:r w:rsidR="00BC5859">
        <w:rPr>
          <w:rFonts w:cs="Times New Roman" w:hAnsi="Times New Roman" w:ascii="Times New Roman"/>
          <w:sz w:val="24"/>
          <w:szCs w:val="24"/>
        </w:rPr>
        <w:t>10</w:t>
      </w:r>
      <w:r w:rsidR="007F224F">
        <w:rPr>
          <w:rFonts w:cs="Times New Roman" w:hAnsi="Times New Roman" w:ascii="Times New Roman"/>
          <w:sz w:val="24"/>
          <w:szCs w:val="24"/>
        </w:rPr>
        <w:t>.650</w:t>
      </w:r>
      <w:r w:rsidRPr="003D305C">
        <w:rPr>
          <w:rFonts w:cs="Times New Roman" w:hAnsi="Times New Roman" w:ascii="Times New Roman"/>
          <w:sz w:val="24"/>
          <w:szCs w:val="24"/>
        </w:rPr>
        <w:t>,00 kn na ime predujmljivanja troškova prethodnog i otvorenog stečajnog postupka.</w:t>
      </w:r>
    </w:p>
    <w:p w:rsidRDefault="00037BAB" w:rsidP="00037BAB" w:rsidR="00037BAB" w:rsidRPr="003D305C">
      <w:pPr>
        <w:spacing w:lineRule="auto" w:line="240" w:after="0"/>
        <w:jc w:val="both"/>
        <w:rPr>
          <w:rFonts w:cs="Times New Roman" w:hAnsi="Times New Roman" w:ascii="Times New Roman"/>
          <w:sz w:val="24"/>
          <w:szCs w:val="24"/>
        </w:rPr>
      </w:pPr>
    </w:p>
    <w:p w:rsidRDefault="00037BAB" w:rsidP="00037BAB" w:rsidR="00037BAB" w:rsidRPr="003D305C">
      <w:pPr>
        <w:spacing w:lineRule="auto" w:line="240" w:after="0"/>
        <w:ind w:firstLine="708"/>
        <w:jc w:val="both"/>
        <w:rPr>
          <w:rFonts w:cs="Times New Roman" w:hAnsi="Times New Roman" w:ascii="Times New Roman"/>
          <w:sz w:val="24"/>
          <w:szCs w:val="24"/>
        </w:rPr>
      </w:pPr>
      <w:r w:rsidRPr="003D305C">
        <w:rPr>
          <w:rFonts w:cs="Times New Roman" w:hAnsi="Times New Roman" w:ascii="Times New Roman"/>
          <w:sz w:val="24"/>
          <w:szCs w:val="24"/>
        </w:rPr>
        <w:t>2. Ukoliko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p>
    <w:p w:rsidRDefault="006E6836" w:rsidP="007F224F" w:rsidR="006E6836">
      <w:pPr>
        <w:spacing w:lineRule="auto" w:line="240"/>
        <w:jc w:val="center"/>
        <w:rPr>
          <w:rFonts w:cs="Times New Roman" w:hAnsi="Times New Roman" w:ascii="Times New Roman"/>
          <w:sz w:val="24"/>
          <w:szCs w:val="24"/>
        </w:rPr>
      </w:pPr>
    </w:p>
    <w:p w:rsidRDefault="007F224F" w:rsidP="007F224F" w:rsidR="007F224F">
      <w:pPr>
        <w:spacing w:lineRule="auto" w:line="240"/>
        <w:jc w:val="center"/>
        <w:rPr>
          <w:rFonts w:cs="Times New Roman" w:hAnsi="Times New Roman" w:ascii="Times New Roman"/>
          <w:sz w:val="24"/>
          <w:szCs w:val="24"/>
        </w:rPr>
      </w:pPr>
      <w:r w:rsidRPr="007F224F">
        <w:rPr>
          <w:rFonts w:cs="Times New Roman" w:hAnsi="Times New Roman" w:ascii="Times New Roman"/>
          <w:sz w:val="24"/>
          <w:szCs w:val="24"/>
        </w:rPr>
        <w:t>Obrazloženje</w:t>
      </w:r>
    </w:p>
    <w:p w:rsidRDefault="006E6836" w:rsidP="007F224F" w:rsidR="006E6836">
      <w:pPr>
        <w:spacing w:lineRule="auto" w:line="240"/>
        <w:jc w:val="center"/>
        <w:rPr>
          <w:rFonts w:cs="Times New Roman" w:hAnsi="Times New Roman" w:ascii="Times New Roman"/>
          <w:sz w:val="24"/>
          <w:szCs w:val="24"/>
        </w:rPr>
      </w:pPr>
    </w:p>
    <w:p w:rsidRDefault="007F224F" w:rsidP="007F224F" w:rsidR="00B435E6" w:rsidRPr="00353CE8">
      <w:pPr>
        <w:spacing w:lineRule="auto" w:line="240"/>
        <w:ind w:firstLine="708"/>
        <w:jc w:val="both"/>
        <w:rPr>
          <w:rFonts w:cs="Times New Roman" w:hAnsi="Times New Roman" w:ascii="Times New Roman"/>
          <w:sz w:val="24"/>
          <w:szCs w:val="24"/>
        </w:rPr>
      </w:pPr>
      <w:r w:rsidRPr="00F836AE">
        <w:rPr>
          <w:rFonts w:cs="Times New Roman" w:hAnsi="Times New Roman" w:ascii="Times New Roman"/>
          <w:sz w:val="24"/>
          <w:szCs w:val="24"/>
        </w:rPr>
        <w:t>Rješenje</w:t>
      </w:r>
      <w:r w:rsidR="00F836AE">
        <w:rPr>
          <w:rFonts w:cs="Times New Roman" w:hAnsi="Times New Roman" w:ascii="Times New Roman"/>
          <w:sz w:val="24"/>
          <w:szCs w:val="24"/>
        </w:rPr>
        <w:t>m</w:t>
      </w:r>
      <w:r w:rsidRPr="00F836AE">
        <w:rPr>
          <w:rFonts w:cs="Times New Roman" w:hAnsi="Times New Roman" w:ascii="Times New Roman"/>
          <w:sz w:val="24"/>
          <w:szCs w:val="24"/>
        </w:rPr>
        <w:t xml:space="preserve"> ovog suda broj St-</w:t>
      </w:r>
      <w:r w:rsidR="00F8061C">
        <w:rPr>
          <w:rFonts w:cs="Times New Roman" w:hAnsi="Times New Roman" w:ascii="Times New Roman"/>
          <w:sz w:val="24"/>
          <w:szCs w:val="24"/>
        </w:rPr>
        <w:t>1149/16-4</w:t>
      </w:r>
      <w:r w:rsidRPr="00F836AE">
        <w:rPr>
          <w:rFonts w:cs="Times New Roman" w:hAnsi="Times New Roman" w:ascii="Times New Roman"/>
          <w:sz w:val="24"/>
          <w:szCs w:val="24"/>
        </w:rPr>
        <w:t xml:space="preserve"> od </w:t>
      </w:r>
      <w:r w:rsidR="00F8061C">
        <w:rPr>
          <w:rFonts w:cs="Times New Roman" w:hAnsi="Times New Roman" w:ascii="Times New Roman"/>
          <w:sz w:val="24"/>
          <w:szCs w:val="24"/>
        </w:rPr>
        <w:t>15. veljače 2017</w:t>
      </w:r>
      <w:r w:rsidRPr="00F836AE">
        <w:rPr>
          <w:rFonts w:cs="Times New Roman" w:hAnsi="Times New Roman" w:ascii="Times New Roman"/>
          <w:sz w:val="24"/>
          <w:szCs w:val="24"/>
        </w:rPr>
        <w:t xml:space="preserve">. </w:t>
      </w:r>
      <w:r w:rsidR="00F836AE">
        <w:rPr>
          <w:rFonts w:cs="Times New Roman" w:hAnsi="Times New Roman" w:ascii="Times New Roman"/>
          <w:sz w:val="24"/>
          <w:szCs w:val="24"/>
        </w:rPr>
        <w:t xml:space="preserve">sud je pokrenuo </w:t>
      </w:r>
      <w:r w:rsidRPr="00F836AE">
        <w:rPr>
          <w:rFonts w:cs="Times New Roman" w:hAnsi="Times New Roman" w:ascii="Times New Roman"/>
          <w:sz w:val="24"/>
          <w:szCs w:val="24"/>
        </w:rPr>
        <w:t>prethodni postupak nad dužnikom</w:t>
      </w:r>
      <w:r w:rsidR="00EF380F">
        <w:rPr>
          <w:rFonts w:cs="Times New Roman" w:hAnsi="Times New Roman" w:ascii="Times New Roman"/>
          <w:sz w:val="24"/>
          <w:szCs w:val="24"/>
        </w:rPr>
        <w:t>.</w:t>
      </w:r>
      <w:r w:rsidRPr="00F836AE">
        <w:rPr>
          <w:rFonts w:cs="Times New Roman" w:hAnsi="Times New Roman" w:ascii="Times New Roman"/>
          <w:sz w:val="24"/>
          <w:szCs w:val="24"/>
        </w:rPr>
        <w:t xml:space="preserve"> </w:t>
      </w:r>
    </w:p>
    <w:p w:rsidRDefault="00B435E6" w:rsidP="00B435E6" w:rsidR="00B435E6" w:rsidRPr="00B41B06">
      <w:pPr>
        <w:spacing w:lineRule="auto" w:line="240" w:after="0"/>
        <w:ind w:firstLine="708"/>
        <w:jc w:val="both"/>
        <w:rPr>
          <w:rFonts w:cs="Times New Roman" w:hAnsi="Times New Roman" w:ascii="Times New Roman"/>
          <w:sz w:val="24"/>
          <w:szCs w:val="24"/>
        </w:rPr>
      </w:pPr>
      <w:r w:rsidRPr="00353CE8">
        <w:rPr>
          <w:rFonts w:cs="Times New Roman" w:hAnsi="Times New Roman" w:ascii="Times New Roman"/>
          <w:sz w:val="24"/>
          <w:szCs w:val="24"/>
        </w:rPr>
        <w:t xml:space="preserve">Rješenjem </w:t>
      </w:r>
      <w:r w:rsidR="00353CE8" w:rsidRPr="00353CE8">
        <w:rPr>
          <w:rFonts w:cs="Times New Roman" w:hAnsi="Times New Roman" w:ascii="Times New Roman"/>
          <w:sz w:val="24"/>
          <w:szCs w:val="24"/>
        </w:rPr>
        <w:t xml:space="preserve">St-1149/16-15 </w:t>
      </w:r>
      <w:r w:rsidRPr="00353CE8">
        <w:rPr>
          <w:rFonts w:cs="Times New Roman" w:hAnsi="Times New Roman" w:ascii="Times New Roman"/>
          <w:sz w:val="24"/>
          <w:szCs w:val="24"/>
        </w:rPr>
        <w:t xml:space="preserve">od </w:t>
      </w:r>
      <w:r w:rsidR="00353CE8" w:rsidRPr="00353CE8">
        <w:rPr>
          <w:rFonts w:cs="Times New Roman" w:hAnsi="Times New Roman" w:ascii="Times New Roman"/>
          <w:sz w:val="24"/>
          <w:szCs w:val="24"/>
        </w:rPr>
        <w:t>25. rujna 2017</w:t>
      </w:r>
      <w:r w:rsidRPr="00353CE8">
        <w:rPr>
          <w:rFonts w:cs="Times New Roman" w:hAnsi="Times New Roman" w:ascii="Times New Roman"/>
          <w:sz w:val="24"/>
          <w:szCs w:val="24"/>
        </w:rPr>
        <w:t xml:space="preserve">. dužniku je postavljen privremeni stečajni </w:t>
      </w:r>
      <w:r w:rsidRPr="00B41B06">
        <w:rPr>
          <w:rFonts w:cs="Times New Roman" w:hAnsi="Times New Roman" w:ascii="Times New Roman"/>
          <w:sz w:val="24"/>
          <w:szCs w:val="24"/>
        </w:rPr>
        <w:t xml:space="preserve">upravitelj koji je bio dužan ispitati mogu li se imovinom dužnika namiriti troškovi stečajnog postupka. </w:t>
      </w:r>
    </w:p>
    <w:p w:rsidRDefault="006E6836" w:rsidP="006E6836" w:rsidR="006E6836">
      <w:pPr>
        <w:spacing w:lineRule="auto" w:line="240" w:after="0"/>
        <w:jc w:val="both"/>
        <w:rPr>
          <w:rFonts w:cs="Times New Roman" w:hAnsi="Times New Roman" w:ascii="Times New Roman"/>
          <w:sz w:val="24"/>
          <w:szCs w:val="24"/>
        </w:rPr>
      </w:pPr>
    </w:p>
    <w:p w:rsidRDefault="00353CE8" w:rsidP="00B41B06" w:rsidR="00353CE8" w:rsidRPr="008D009A">
      <w:pPr>
        <w:spacing w:lineRule="auto" w:line="240" w:after="0"/>
        <w:ind w:firstLine="708"/>
        <w:jc w:val="both"/>
        <w:rPr>
          <w:rFonts w:cs="Times New Roman" w:hAnsi="Times New Roman" w:ascii="Times New Roman"/>
          <w:sz w:val="24"/>
          <w:szCs w:val="24"/>
        </w:rPr>
      </w:pPr>
      <w:r w:rsidRPr="008D009A">
        <w:rPr>
          <w:rFonts w:cs="Times New Roman" w:hAnsi="Times New Roman" w:ascii="Times New Roman"/>
          <w:sz w:val="24"/>
          <w:szCs w:val="24"/>
        </w:rPr>
        <w:lastRenderedPageBreak/>
        <w:t xml:space="preserve">Privremeni stečajni upravitelj </w:t>
      </w:r>
      <w:r w:rsidR="00B41B06" w:rsidRPr="008D009A">
        <w:rPr>
          <w:rFonts w:cs="Times New Roman" w:hAnsi="Times New Roman" w:ascii="Times New Roman"/>
          <w:sz w:val="24"/>
          <w:szCs w:val="24"/>
        </w:rPr>
        <w:t>utvrdio je da je dužnik vlasnik motornog vozila Peugeot 106 iz 1998</w:t>
      </w:r>
      <w:r w:rsidR="00D81CBA" w:rsidRPr="008D009A">
        <w:rPr>
          <w:rFonts w:cs="Times New Roman" w:hAnsi="Times New Roman" w:ascii="Times New Roman"/>
          <w:sz w:val="24"/>
          <w:szCs w:val="24"/>
        </w:rPr>
        <w:t>.</w:t>
      </w:r>
      <w:r w:rsidR="00A701A0" w:rsidRPr="008D009A">
        <w:rPr>
          <w:rFonts w:cs="Times New Roman" w:hAnsi="Times New Roman" w:ascii="Times New Roman"/>
          <w:sz w:val="24"/>
          <w:szCs w:val="24"/>
        </w:rPr>
        <w:t xml:space="preserve"> godine</w:t>
      </w:r>
      <w:r w:rsidR="00D81CBA" w:rsidRPr="008D009A">
        <w:rPr>
          <w:rFonts w:cs="Times New Roman" w:hAnsi="Times New Roman" w:ascii="Times New Roman"/>
          <w:sz w:val="24"/>
          <w:szCs w:val="24"/>
        </w:rPr>
        <w:t xml:space="preserve">, a za koje je vozilo putem uvida u javne prodaje preko interneta utvrdio kako je vrijednost takvih vozila otprilike 5.600,00 kn, te je dužnik vlasnik mopeda </w:t>
      </w:r>
      <w:r w:rsidR="00CA3AFA" w:rsidRPr="008D009A">
        <w:rPr>
          <w:rFonts w:cs="Times New Roman" w:hAnsi="Times New Roman" w:ascii="Times New Roman"/>
          <w:sz w:val="24"/>
          <w:szCs w:val="24"/>
        </w:rPr>
        <w:t>JM STAR</w:t>
      </w:r>
      <w:r w:rsidR="00A701A0" w:rsidRPr="008D009A">
        <w:rPr>
          <w:rFonts w:cs="Times New Roman" w:hAnsi="Times New Roman" w:ascii="Times New Roman"/>
          <w:sz w:val="24"/>
          <w:szCs w:val="24"/>
        </w:rPr>
        <w:t xml:space="preserve"> iz 2008. godine, čiju vrijednost ne može utvrditi obzirom se takav moped uopće ne nalazi</w:t>
      </w:r>
      <w:r w:rsidRPr="008D009A">
        <w:rPr>
          <w:rFonts w:cs="Times New Roman" w:hAnsi="Times New Roman" w:ascii="Times New Roman"/>
          <w:sz w:val="24"/>
          <w:szCs w:val="24"/>
        </w:rPr>
        <w:t xml:space="preserve"> u</w:t>
      </w:r>
      <w:r w:rsidR="00B41B06" w:rsidRPr="008D009A">
        <w:rPr>
          <w:rFonts w:cs="Times New Roman" w:hAnsi="Times New Roman" w:ascii="Times New Roman"/>
          <w:sz w:val="24"/>
          <w:szCs w:val="24"/>
        </w:rPr>
        <w:t xml:space="preserve"> javnoj ponudi putem </w:t>
      </w:r>
      <w:r w:rsidR="006E6836">
        <w:rPr>
          <w:rFonts w:cs="Times New Roman" w:hAnsi="Times New Roman" w:ascii="Times New Roman"/>
          <w:sz w:val="24"/>
          <w:szCs w:val="24"/>
        </w:rPr>
        <w:t>i</w:t>
      </w:r>
      <w:r w:rsidR="006E6836" w:rsidRPr="008D009A">
        <w:rPr>
          <w:rFonts w:cs="Times New Roman" w:hAnsi="Times New Roman" w:ascii="Times New Roman"/>
          <w:sz w:val="24"/>
          <w:szCs w:val="24"/>
        </w:rPr>
        <w:t>nterneta</w:t>
      </w:r>
      <w:r w:rsidR="008D009A">
        <w:rPr>
          <w:rFonts w:cs="Times New Roman" w:hAnsi="Times New Roman" w:ascii="Times New Roman"/>
          <w:sz w:val="24"/>
          <w:szCs w:val="24"/>
        </w:rPr>
        <w:t>, time mu se direktorica dužnika nije javila pa nije mogao utvrditi postoje li zaista navedena vozila te nije mogao niti utvrditi gdje se ta vozila nalaze</w:t>
      </w:r>
      <w:r w:rsidR="00A701A0" w:rsidRPr="008D009A">
        <w:rPr>
          <w:rFonts w:cs="Times New Roman" w:hAnsi="Times New Roman" w:ascii="Times New Roman"/>
          <w:sz w:val="24"/>
          <w:szCs w:val="24"/>
        </w:rPr>
        <w:t xml:space="preserve">. Zbog navedenog smatra da imovina koja bi ušla u stečajnu masu nije dovoljna ni za namirenje troškova stečajnog postupka obzirom je neznatne vrijednosti te </w:t>
      </w:r>
      <w:r w:rsidR="00B41B06" w:rsidRPr="008D009A">
        <w:rPr>
          <w:rFonts w:cs="Times New Roman" w:hAnsi="Times New Roman" w:ascii="Times New Roman"/>
          <w:sz w:val="24"/>
          <w:szCs w:val="24"/>
        </w:rPr>
        <w:t>pr</w:t>
      </w:r>
      <w:r w:rsidRPr="008D009A">
        <w:rPr>
          <w:rFonts w:cs="Times New Roman" w:hAnsi="Times New Roman" w:ascii="Times New Roman"/>
          <w:sz w:val="24"/>
          <w:szCs w:val="24"/>
        </w:rPr>
        <w:t>edl</w:t>
      </w:r>
      <w:r w:rsidR="00A701A0" w:rsidRPr="008D009A">
        <w:rPr>
          <w:rFonts w:cs="Times New Roman" w:hAnsi="Times New Roman" w:ascii="Times New Roman"/>
          <w:sz w:val="24"/>
          <w:szCs w:val="24"/>
        </w:rPr>
        <w:t>aže</w:t>
      </w:r>
      <w:r w:rsidRPr="008D009A">
        <w:rPr>
          <w:rFonts w:cs="Times New Roman" w:hAnsi="Times New Roman" w:ascii="Times New Roman"/>
          <w:sz w:val="24"/>
          <w:szCs w:val="24"/>
        </w:rPr>
        <w:t xml:space="preserve"> da sud u ovom postupku pozove osobe koje imaju pravni interes za vođenjem stečaja na uplatu predujma. </w:t>
      </w:r>
    </w:p>
    <w:p w:rsidRDefault="00353CE8" w:rsidP="00353CE8" w:rsidR="00353CE8" w:rsidRPr="00353CE8">
      <w:pPr>
        <w:spacing w:lineRule="auto" w:line="240" w:after="0"/>
        <w:jc w:val="both"/>
        <w:rPr>
          <w:rFonts w:cs="Times New Roman" w:hAnsi="Times New Roman" w:ascii="Times New Roman"/>
          <w:color w:val="0070C0"/>
          <w:sz w:val="24"/>
          <w:szCs w:val="24"/>
        </w:rPr>
      </w:pPr>
    </w:p>
    <w:p w:rsidRDefault="002F1ECD" w:rsidP="003D7701" w:rsidR="003D7701" w:rsidRPr="00EF380F">
      <w:pPr>
        <w:spacing w:lineRule="auto" w:line="240" w:after="0"/>
        <w:ind w:firstLine="708"/>
        <w:jc w:val="both"/>
        <w:rPr>
          <w:rFonts w:cs="Times New Roman" w:hAnsi="Times New Roman" w:ascii="Times New Roman"/>
          <w:sz w:val="24"/>
          <w:szCs w:val="24"/>
        </w:rPr>
      </w:pPr>
      <w:r w:rsidRPr="00EF380F">
        <w:rPr>
          <w:rFonts w:cs="Times New Roman" w:hAnsi="Times New Roman" w:ascii="Times New Roman"/>
          <w:sz w:val="24"/>
          <w:szCs w:val="24"/>
        </w:rPr>
        <w:t xml:space="preserve">Na temelju dokumentacije koja se nalazi u spisu te izvješća privremenog stečajnog upravitelja sud je utvrdio da imovina koja bi ušla u stečajnu masu nije dovoljna ni za namirenje troškova stečajnog postupka obzirom se radi o vozilima starijima od 10, odnosno 20 godina, te bi troškovi </w:t>
      </w:r>
      <w:r w:rsidR="003D7701" w:rsidRPr="00EF380F">
        <w:rPr>
          <w:rFonts w:cs="Times New Roman" w:hAnsi="Times New Roman" w:ascii="Times New Roman"/>
          <w:sz w:val="24"/>
          <w:szCs w:val="24"/>
        </w:rPr>
        <w:t>stečajnog i prethodnog postupka (</w:t>
      </w:r>
      <w:r w:rsidRPr="00EF380F">
        <w:rPr>
          <w:rFonts w:cs="Times New Roman" w:hAnsi="Times New Roman" w:ascii="Times New Roman"/>
          <w:sz w:val="24"/>
          <w:szCs w:val="24"/>
        </w:rPr>
        <w:t>procjena, čuvanje, prodaj</w:t>
      </w:r>
      <w:r w:rsidR="003D7701" w:rsidRPr="00EF380F">
        <w:rPr>
          <w:rFonts w:cs="Times New Roman" w:hAnsi="Times New Roman" w:ascii="Times New Roman"/>
          <w:sz w:val="24"/>
          <w:szCs w:val="24"/>
        </w:rPr>
        <w:t>a</w:t>
      </w:r>
      <w:r w:rsidRPr="00EF380F">
        <w:rPr>
          <w:rFonts w:cs="Times New Roman" w:hAnsi="Times New Roman" w:ascii="Times New Roman"/>
          <w:sz w:val="24"/>
          <w:szCs w:val="24"/>
        </w:rPr>
        <w:t xml:space="preserve"> vozila, troškovi privremenog stečajnog upravitelja (nagrada u iznosu najmanje 3.000,00 kn bruto i materijalni troškovi najmanje </w:t>
      </w:r>
      <w:r w:rsidR="003D7701" w:rsidRPr="00EF380F">
        <w:rPr>
          <w:rFonts w:cs="Times New Roman" w:hAnsi="Times New Roman" w:ascii="Times New Roman"/>
          <w:sz w:val="24"/>
          <w:szCs w:val="24"/>
        </w:rPr>
        <w:t>1.000,00 kn), troškovi stečajnog upravitelja (nagrada u iznosu najmanje 3.000,00 kn bruto i materijalni troškovi najmanje 2.000,00 kn), trošak izrade novog štambilja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PDV na prodane pokretnine) bili veći od vrijednosti imovine.</w:t>
      </w:r>
    </w:p>
    <w:p w:rsidRDefault="003D7701" w:rsidP="00353CE8" w:rsidR="003D7701" w:rsidRPr="00EF380F">
      <w:pPr>
        <w:spacing w:lineRule="auto" w:line="240" w:after="0"/>
        <w:ind w:firstLine="708"/>
        <w:jc w:val="both"/>
        <w:rPr>
          <w:rFonts w:cs="Times New Roman" w:hAnsi="Times New Roman" w:ascii="Times New Roman"/>
          <w:sz w:val="24"/>
          <w:szCs w:val="24"/>
        </w:rPr>
      </w:pPr>
    </w:p>
    <w:p w:rsidRDefault="00353CE8" w:rsidP="00353CE8" w:rsidR="00353CE8" w:rsidRPr="00EF380F">
      <w:pPr>
        <w:spacing w:lineRule="auto" w:line="240" w:after="0"/>
        <w:ind w:firstLine="708"/>
        <w:jc w:val="both"/>
        <w:rPr>
          <w:rFonts w:cs="Times New Roman" w:hAnsi="Times New Roman" w:ascii="Times New Roman"/>
          <w:sz w:val="24"/>
          <w:szCs w:val="24"/>
        </w:rPr>
      </w:pPr>
      <w:r w:rsidRPr="00EF380F">
        <w:rPr>
          <w:rFonts w:cs="Times New Roman" w:hAnsi="Times New Roman" w:ascii="Times New Roman"/>
          <w:sz w:val="24"/>
          <w:szCs w:val="24"/>
        </w:rPr>
        <w:t xml:space="preserve">Sud </w:t>
      </w:r>
      <w:r w:rsidR="00E856D6" w:rsidRPr="00EF380F">
        <w:rPr>
          <w:rFonts w:cs="Times New Roman" w:hAnsi="Times New Roman" w:ascii="Times New Roman"/>
          <w:sz w:val="24"/>
          <w:szCs w:val="24"/>
        </w:rPr>
        <w:t xml:space="preserve">je </w:t>
      </w:r>
      <w:r w:rsidRPr="00EF380F">
        <w:rPr>
          <w:rFonts w:cs="Times New Roman" w:hAnsi="Times New Roman" w:ascii="Times New Roman"/>
          <w:sz w:val="24"/>
          <w:szCs w:val="24"/>
        </w:rPr>
        <w:t xml:space="preserve">rješenjem broj St-1149/16-3 od 15. veljače 2017. naložio direktorici dužnika uplatu iznosa predujma od 1.000,00 kn na žiro račun Fonda za namirenje troškova stečajnog postupka te naložio uplatu iznosa predujma od 5.000,00 kn na žiro račun suda kao predujam za namirenje troškova stečajnog postupka, a po navedenom rješenju direktorica dužnika nije </w:t>
      </w:r>
      <w:r w:rsidR="00E856D6" w:rsidRPr="00EF380F">
        <w:rPr>
          <w:rFonts w:cs="Times New Roman" w:hAnsi="Times New Roman" w:ascii="Times New Roman"/>
          <w:sz w:val="24"/>
          <w:szCs w:val="24"/>
        </w:rPr>
        <w:t xml:space="preserve">dobrovoljno </w:t>
      </w:r>
      <w:r w:rsidRPr="00EF380F">
        <w:rPr>
          <w:rFonts w:cs="Times New Roman" w:hAnsi="Times New Roman" w:ascii="Times New Roman"/>
          <w:sz w:val="24"/>
          <w:szCs w:val="24"/>
        </w:rPr>
        <w:t>postupila.</w:t>
      </w:r>
      <w:r w:rsidR="00E856D6" w:rsidRPr="00EF380F">
        <w:rPr>
          <w:rFonts w:cs="Times New Roman" w:hAnsi="Times New Roman" w:ascii="Times New Roman"/>
          <w:sz w:val="24"/>
          <w:szCs w:val="24"/>
        </w:rPr>
        <w:t xml:space="preserve"> Sud je navedeno rješenje dostavio Financijskoj agenciji radi prisilne naplate no Financijska agencija je obavijestila sud da je rješenje evidentirano u Očevidniku redoslijeda naplate međutim po istom nije vršena naplata radi nedostatka novčanih sredstava na računima ovršenice – direktorice dužnika.</w:t>
      </w:r>
    </w:p>
    <w:p w:rsidRDefault="00353CE8" w:rsidP="00353CE8" w:rsidR="00353CE8" w:rsidRPr="00EF380F">
      <w:pPr>
        <w:spacing w:lineRule="auto" w:line="240" w:after="0"/>
        <w:ind w:firstLine="708"/>
        <w:jc w:val="both"/>
        <w:rPr>
          <w:rFonts w:cs="Times New Roman" w:hAnsi="Times New Roman" w:ascii="Times New Roman"/>
          <w:sz w:val="24"/>
          <w:szCs w:val="24"/>
        </w:rPr>
      </w:pPr>
    </w:p>
    <w:p w:rsidRDefault="007F224F" w:rsidP="007F224F" w:rsidR="007F224F" w:rsidRPr="00EF380F">
      <w:pPr>
        <w:spacing w:lineRule="auto" w:line="240"/>
        <w:jc w:val="both"/>
        <w:rPr>
          <w:rFonts w:cs="Times New Roman" w:hAnsi="Times New Roman" w:ascii="Times New Roman"/>
          <w:sz w:val="24"/>
          <w:szCs w:val="24"/>
        </w:rPr>
      </w:pPr>
      <w:r w:rsidRPr="00EF380F">
        <w:rPr>
          <w:rFonts w:cs="Times New Roman" w:hAnsi="Times New Roman" w:ascii="Times New Roman"/>
          <w:sz w:val="24"/>
          <w:szCs w:val="24"/>
        </w:rPr>
        <w:tab/>
        <w:t>S obzirom na navedeno ispunjeni su uvjeti iz odredbe čl. 132. Stečajnog zakona, ("Narodne novine" br. 71/15, dalje: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7F224F" w:rsidP="007F224F" w:rsidR="007F224F" w:rsidRPr="00EF380F">
      <w:pPr>
        <w:spacing w:lineRule="auto" w:line="240"/>
        <w:jc w:val="both"/>
        <w:rPr>
          <w:rFonts w:cs="Times New Roman" w:hAnsi="Times New Roman" w:ascii="Times New Roman"/>
          <w:sz w:val="24"/>
          <w:szCs w:val="24"/>
        </w:rPr>
      </w:pPr>
      <w:r w:rsidRPr="00EF380F">
        <w:rPr>
          <w:rFonts w:cs="Times New Roman"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7F224F" w:rsidP="007F224F" w:rsidR="007F224F" w:rsidRPr="007F224F">
      <w:pPr>
        <w:spacing w:lineRule="auto" w:line="240"/>
        <w:jc w:val="both"/>
        <w:rPr>
          <w:rFonts w:cs="Times New Roman" w:hAnsi="Times New Roman" w:ascii="Times New Roman"/>
          <w:sz w:val="24"/>
          <w:szCs w:val="24"/>
        </w:rPr>
      </w:pPr>
      <w:r w:rsidRPr="00EF380F">
        <w:rPr>
          <w:rFonts w:cs="Times New Roman" w:hAnsi="Times New Roman" w:ascii="Times New Roman"/>
          <w:sz w:val="24"/>
          <w:szCs w:val="24"/>
        </w:rPr>
        <w:tab/>
        <w:t>Određeni iznos predujma sastoji se od troškova izrade štambilja, koji iznosi oko 150,00 kn, trošk</w:t>
      </w:r>
      <w:r w:rsidRPr="007F224F">
        <w:rPr>
          <w:rFonts w:cs="Times New Roman" w:hAnsi="Times New Roman" w:ascii="Times New Roman"/>
          <w:sz w:val="24"/>
          <w:szCs w:val="24"/>
        </w:rPr>
        <w:t xml:space="preserve">ovi otvaranja novog računa stečajnog dužnika i zatvaranja starog računa, iznos od oko 400,00 kn, troškovi ovjere potpisa stečajnog upravitelja i njegove registracije u sudskom registru, oko 100,00 kn, vođenje knjigovodstva stečajnog dužnika minimalno oko </w:t>
      </w:r>
      <w:r>
        <w:rPr>
          <w:rFonts w:cs="Times New Roman" w:hAnsi="Times New Roman" w:ascii="Times New Roman"/>
          <w:sz w:val="24"/>
          <w:szCs w:val="24"/>
        </w:rPr>
        <w:t>1.000</w:t>
      </w:r>
      <w:r w:rsidRPr="007F224F">
        <w:rPr>
          <w:rFonts w:cs="Times New Roman" w:hAnsi="Times New Roman" w:ascii="Times New Roman"/>
          <w:sz w:val="24"/>
          <w:szCs w:val="24"/>
        </w:rPr>
        <w:t xml:space="preserve">,00 kn, te preostali iznos na ime troškova koje bi mogao imati stečajni upravitelj, kao što su putni troškovi </w:t>
      </w:r>
      <w:r w:rsidR="00E856D6">
        <w:rPr>
          <w:rFonts w:cs="Times New Roman" w:hAnsi="Times New Roman" w:ascii="Times New Roman"/>
          <w:sz w:val="24"/>
          <w:szCs w:val="24"/>
        </w:rPr>
        <w:t>oko 2</w:t>
      </w:r>
      <w:r>
        <w:rPr>
          <w:rFonts w:cs="Times New Roman" w:hAnsi="Times New Roman" w:ascii="Times New Roman"/>
          <w:sz w:val="24"/>
          <w:szCs w:val="24"/>
        </w:rPr>
        <w:t>.000,00 kn</w:t>
      </w:r>
      <w:r w:rsidRPr="007F224F">
        <w:rPr>
          <w:rFonts w:cs="Times New Roman" w:hAnsi="Times New Roman" w:ascii="Times New Roman"/>
          <w:sz w:val="24"/>
          <w:szCs w:val="24"/>
        </w:rPr>
        <w:t xml:space="preserve"> kao i nag</w:t>
      </w:r>
      <w:r>
        <w:rPr>
          <w:rFonts w:cs="Times New Roman" w:hAnsi="Times New Roman" w:ascii="Times New Roman"/>
          <w:sz w:val="24"/>
          <w:szCs w:val="24"/>
        </w:rPr>
        <w:t xml:space="preserve">rada stečajnom upravitelju </w:t>
      </w:r>
      <w:r w:rsidR="00E856D6">
        <w:rPr>
          <w:rFonts w:cs="Times New Roman" w:hAnsi="Times New Roman" w:ascii="Times New Roman"/>
          <w:sz w:val="24"/>
          <w:szCs w:val="24"/>
        </w:rPr>
        <w:t>u minimalnom iznosu od 3</w:t>
      </w:r>
      <w:r w:rsidR="00BC5859">
        <w:rPr>
          <w:rFonts w:cs="Times New Roman" w:hAnsi="Times New Roman" w:ascii="Times New Roman"/>
          <w:sz w:val="24"/>
          <w:szCs w:val="24"/>
        </w:rPr>
        <w:t xml:space="preserve">.000,00 kn, troškovi privremenog stečajnog upravitelja u iznosu od 1.000,00, te nagrada privremenom </w:t>
      </w:r>
      <w:r w:rsidR="00BC5859">
        <w:rPr>
          <w:rFonts w:cs="Times New Roman" w:hAnsi="Times New Roman" w:ascii="Times New Roman"/>
          <w:sz w:val="24"/>
          <w:szCs w:val="24"/>
        </w:rPr>
        <w:lastRenderedPageBreak/>
        <w:t>stečajnom upravitelju u iznosu od minimalno 3.000,00 kn.</w:t>
      </w:r>
      <w:r w:rsidRPr="007F224F">
        <w:rPr>
          <w:rFonts w:cs="Times New Roman" w:hAnsi="Times New Roman" w:ascii="Times New Roman"/>
          <w:sz w:val="24"/>
          <w:szCs w:val="24"/>
        </w:rPr>
        <w:t xml:space="preserve"> Ovako utvrđeni troškovi iznose ukupno </w:t>
      </w:r>
      <w:r w:rsidR="00E856D6">
        <w:rPr>
          <w:rFonts w:cs="Times New Roman" w:hAnsi="Times New Roman" w:ascii="Times New Roman"/>
          <w:sz w:val="24"/>
          <w:szCs w:val="24"/>
        </w:rPr>
        <w:t>10</w:t>
      </w:r>
      <w:r>
        <w:rPr>
          <w:rFonts w:cs="Times New Roman" w:hAnsi="Times New Roman" w:ascii="Times New Roman"/>
          <w:sz w:val="24"/>
          <w:szCs w:val="24"/>
        </w:rPr>
        <w:t>.650,00</w:t>
      </w:r>
      <w:r w:rsidRPr="007F224F">
        <w:rPr>
          <w:rFonts w:cs="Times New Roman" w:hAnsi="Times New Roman" w:ascii="Times New Roman"/>
          <w:sz w:val="24"/>
          <w:szCs w:val="24"/>
        </w:rPr>
        <w:t xml:space="preserve"> kn.</w:t>
      </w:r>
    </w:p>
    <w:p w:rsidRDefault="007F224F" w:rsidP="007F224F" w:rsidR="007F224F" w:rsidRPr="007F224F">
      <w:pPr>
        <w:spacing w:lineRule="auto" w:line="240"/>
        <w:jc w:val="both"/>
        <w:rPr>
          <w:rFonts w:cs="Times New Roman" w:hAnsi="Times New Roman" w:ascii="Times New Roman"/>
          <w:sz w:val="24"/>
          <w:szCs w:val="24"/>
        </w:rPr>
      </w:pPr>
      <w:r w:rsidRPr="007F224F">
        <w:rPr>
          <w:rFonts w:cs="Times New Roman" w:hAnsi="Times New Roman" w:ascii="Times New Roman"/>
          <w:sz w:val="24"/>
          <w:szCs w:val="24"/>
        </w:rPr>
        <w:tab/>
        <w:t>Temeljem svega navedenoga, riješeno je kao u izreci.</w:t>
      </w:r>
    </w:p>
    <w:p w:rsidRDefault="00037BAB" w:rsidP="00037BAB" w:rsidR="00037BAB" w:rsidRPr="003D305C">
      <w:pPr>
        <w:spacing w:lineRule="auto" w:line="240" w:after="0"/>
        <w:jc w:val="center"/>
        <w:rPr>
          <w:rFonts w:cs="Times New Roman" w:hAnsi="Times New Roman" w:ascii="Times New Roman"/>
          <w:sz w:val="24"/>
          <w:szCs w:val="24"/>
        </w:rPr>
      </w:pPr>
      <w:r w:rsidRPr="003D305C">
        <w:rPr>
          <w:rFonts w:cs="Times New Roman" w:hAnsi="Times New Roman" w:ascii="Times New Roman"/>
          <w:sz w:val="24"/>
          <w:szCs w:val="24"/>
        </w:rPr>
        <w:t>U V</w:t>
      </w:r>
      <w:r w:rsidR="00BC5859">
        <w:rPr>
          <w:rFonts w:cs="Times New Roman" w:hAnsi="Times New Roman" w:ascii="Times New Roman"/>
          <w:sz w:val="24"/>
          <w:szCs w:val="24"/>
        </w:rPr>
        <w:t>araždinu 19</w:t>
      </w:r>
      <w:r w:rsidR="00353CE8">
        <w:rPr>
          <w:rFonts w:cs="Times New Roman" w:hAnsi="Times New Roman" w:ascii="Times New Roman"/>
          <w:sz w:val="24"/>
          <w:szCs w:val="24"/>
        </w:rPr>
        <w:t xml:space="preserve">. srpnja </w:t>
      </w:r>
      <w:r w:rsidR="007F224F">
        <w:rPr>
          <w:rFonts w:cs="Times New Roman" w:hAnsi="Times New Roman" w:ascii="Times New Roman"/>
          <w:sz w:val="24"/>
          <w:szCs w:val="24"/>
        </w:rPr>
        <w:t>2018</w:t>
      </w:r>
      <w:r w:rsidRPr="003D305C">
        <w:rPr>
          <w:rFonts w:cs="Times New Roman" w:hAnsi="Times New Roman" w:ascii="Times New Roman"/>
          <w:sz w:val="24"/>
          <w:szCs w:val="24"/>
        </w:rPr>
        <w:t>.</w:t>
      </w:r>
    </w:p>
    <w:p w:rsidRDefault="00037BAB" w:rsidP="00037BAB" w:rsidR="00037BAB" w:rsidRPr="003D305C">
      <w:pPr>
        <w:spacing w:lineRule="auto" w:line="240" w:after="0"/>
        <w:jc w:val="center"/>
        <w:rPr>
          <w:rFonts w:cs="Times New Roman" w:hAnsi="Times New Roman" w:ascii="Times New Roman"/>
          <w:sz w:val="24"/>
          <w:szCs w:val="24"/>
        </w:rPr>
      </w:pPr>
    </w:p>
    <w:p w:rsidRDefault="00037BAB" w:rsidP="00037BAB" w:rsidR="00037BAB" w:rsidRPr="003D305C">
      <w:pPr>
        <w:spacing w:lineRule="auto" w:line="240" w:after="0"/>
        <w:jc w:val="both"/>
        <w:rPr>
          <w:rFonts w:cs="Times New Roman" w:hAnsi="Times New Roman" w:ascii="Times New Roman"/>
          <w:sz w:val="24"/>
          <w:szCs w:val="24"/>
        </w:rPr>
      </w:pPr>
      <w:r w:rsidRPr="003D305C">
        <w:rPr>
          <w:rFonts w:cs="Times New Roman" w:hAnsi="Times New Roman" w:ascii="Times New Roman"/>
          <w:sz w:val="24"/>
          <w:szCs w:val="24"/>
        </w:rPr>
        <w:t xml:space="preserve">                       </w:t>
      </w:r>
      <w:r w:rsidRPr="003D305C">
        <w:rPr>
          <w:rFonts w:cs="Times New Roman" w:hAnsi="Times New Roman" w:ascii="Times New Roman"/>
          <w:sz w:val="24"/>
          <w:szCs w:val="24"/>
        </w:rPr>
        <w:tab/>
      </w:r>
      <w:r w:rsidRPr="003D305C">
        <w:rPr>
          <w:rFonts w:cs="Times New Roman" w:hAnsi="Times New Roman" w:ascii="Times New Roman"/>
          <w:sz w:val="24"/>
          <w:szCs w:val="24"/>
        </w:rPr>
        <w:tab/>
      </w:r>
      <w:r w:rsidRPr="003D305C">
        <w:rPr>
          <w:rFonts w:cs="Times New Roman" w:hAnsi="Times New Roman" w:ascii="Times New Roman"/>
          <w:sz w:val="24"/>
          <w:szCs w:val="24"/>
        </w:rPr>
        <w:tab/>
      </w:r>
      <w:r w:rsidRPr="003D305C">
        <w:rPr>
          <w:rFonts w:cs="Times New Roman" w:hAnsi="Times New Roman" w:ascii="Times New Roman"/>
          <w:sz w:val="24"/>
          <w:szCs w:val="24"/>
        </w:rPr>
        <w:tab/>
      </w:r>
      <w:r w:rsidRPr="003D305C">
        <w:rPr>
          <w:rFonts w:cs="Times New Roman" w:hAnsi="Times New Roman" w:ascii="Times New Roman"/>
          <w:sz w:val="24"/>
          <w:szCs w:val="24"/>
        </w:rPr>
        <w:tab/>
      </w:r>
      <w:r w:rsidRPr="003D305C">
        <w:rPr>
          <w:rFonts w:cs="Times New Roman" w:hAnsi="Times New Roman" w:ascii="Times New Roman"/>
          <w:sz w:val="24"/>
          <w:szCs w:val="24"/>
        </w:rPr>
        <w:tab/>
      </w:r>
      <w:r w:rsidRPr="003D305C">
        <w:rPr>
          <w:rFonts w:cs="Times New Roman" w:hAnsi="Times New Roman" w:ascii="Times New Roman"/>
          <w:sz w:val="24"/>
          <w:szCs w:val="24"/>
        </w:rPr>
        <w:tab/>
        <w:t xml:space="preserve">      </w:t>
      </w:r>
      <w:r w:rsidR="006E6836">
        <w:rPr>
          <w:rFonts w:cs="Times New Roman" w:hAnsi="Times New Roman" w:ascii="Times New Roman"/>
          <w:sz w:val="24"/>
          <w:szCs w:val="24"/>
        </w:rPr>
        <w:t xml:space="preserve">         </w:t>
      </w:r>
      <w:r w:rsidRPr="003D305C">
        <w:rPr>
          <w:rFonts w:cs="Times New Roman" w:hAnsi="Times New Roman" w:ascii="Times New Roman"/>
          <w:sz w:val="24"/>
          <w:szCs w:val="24"/>
        </w:rPr>
        <w:t>SUDAC:</w:t>
      </w:r>
    </w:p>
    <w:p w:rsidRDefault="00037BAB" w:rsidP="00037BAB" w:rsidR="00037BAB" w:rsidRPr="009140C0">
      <w:pPr>
        <w:spacing w:lineRule="auto" w:line="240" w:after="0"/>
        <w:jc w:val="both"/>
        <w:rPr>
          <w:rFonts w:cs="Times New Roman" w:hAnsi="Times New Roman" w:ascii="Times New Roman"/>
          <w:sz w:val="24"/>
          <w:szCs w:val="24"/>
        </w:rPr>
      </w:pPr>
    </w:p>
    <w:p w:rsidRDefault="00037BAB" w:rsidP="00037BAB" w:rsidR="00037BAB">
      <w:pPr>
        <w:spacing w:lineRule="auto" w:line="240" w:after="0"/>
        <w:ind w:firstLine="708" w:left="4956"/>
        <w:jc w:val="both"/>
        <w:rPr>
          <w:rFonts w:cs="Times New Roman" w:hAnsi="Times New Roman" w:ascii="Times New Roman"/>
          <w:sz w:val="24"/>
          <w:szCs w:val="24"/>
        </w:rPr>
      </w:pPr>
      <w:r w:rsidRPr="009140C0">
        <w:rPr>
          <w:rFonts w:cs="Times New Roman" w:hAnsi="Times New Roman" w:ascii="Times New Roman"/>
          <w:sz w:val="24"/>
          <w:szCs w:val="24"/>
        </w:rPr>
        <w:t xml:space="preserve">       Iris Hatvalić Nemec</w:t>
      </w:r>
    </w:p>
    <w:p w:rsidRDefault="006E6836" w:rsidP="00037BAB" w:rsidR="006E6836">
      <w:pPr>
        <w:spacing w:lineRule="auto" w:line="240" w:after="0"/>
        <w:ind w:firstLine="708" w:left="4956"/>
        <w:jc w:val="both"/>
        <w:rPr>
          <w:rFonts w:cs="Times New Roman" w:hAnsi="Times New Roman" w:ascii="Times New Roman"/>
          <w:sz w:val="24"/>
          <w:szCs w:val="24"/>
        </w:rPr>
      </w:pPr>
    </w:p>
    <w:p w:rsidRDefault="006E6836" w:rsidP="00037BAB" w:rsidR="006E6836" w:rsidRPr="009140C0">
      <w:pPr>
        <w:spacing w:lineRule="auto" w:line="240" w:after="0"/>
        <w:ind w:firstLine="708" w:left="4956"/>
        <w:jc w:val="both"/>
        <w:rPr>
          <w:rFonts w:cs="Times New Roman" w:hAnsi="Times New Roman" w:ascii="Times New Roman"/>
          <w:sz w:val="24"/>
          <w:szCs w:val="24"/>
        </w:rPr>
      </w:pPr>
    </w:p>
    <w:p w:rsidRDefault="00037BAB" w:rsidP="00037BAB" w:rsidR="00037BAB" w:rsidRPr="009140C0">
      <w:pPr>
        <w:spacing w:lineRule="auto" w:line="240" w:after="0"/>
        <w:jc w:val="both"/>
        <w:rPr>
          <w:rFonts w:cs="Times New Roman" w:hAnsi="Times New Roman" w:ascii="Times New Roman"/>
          <w:sz w:val="24"/>
          <w:szCs w:val="24"/>
        </w:rPr>
      </w:pPr>
    </w:p>
    <w:p w:rsidRDefault="00037BAB" w:rsidP="00037BAB" w:rsidR="00037BAB" w:rsidRPr="009140C0">
      <w:pPr>
        <w:spacing w:lineRule="auto" w:line="240" w:after="0"/>
        <w:jc w:val="both"/>
        <w:rPr>
          <w:rFonts w:cs="Times New Roman" w:hAnsi="Times New Roman" w:ascii="Times New Roman"/>
          <w:sz w:val="24"/>
          <w:szCs w:val="24"/>
        </w:rPr>
      </w:pPr>
    </w:p>
    <w:p w:rsidRDefault="006E6836" w:rsidP="009140C0" w:rsidR="009140C0" w:rsidRPr="009140C0">
      <w:pPr>
        <w:jc w:val="both"/>
        <w:rPr>
          <w:rFonts w:cs="Times New Roman" w:hAnsi="Times New Roman" w:ascii="Times New Roman"/>
          <w:sz w:val="24"/>
          <w:szCs w:val="24"/>
        </w:rPr>
      </w:pPr>
      <w:r>
        <w:rPr>
          <w:rFonts w:cs="Times New Roman" w:hAnsi="Times New Roman" w:ascii="Times New Roman"/>
          <w:sz w:val="24"/>
          <w:szCs w:val="24"/>
        </w:rPr>
        <w:t>Uputa</w:t>
      </w:r>
      <w:r w:rsidR="009140C0" w:rsidRPr="009140C0">
        <w:rPr>
          <w:rFonts w:cs="Times New Roman" w:hAnsi="Times New Roman" w:ascii="Times New Roman"/>
          <w:sz w:val="24"/>
          <w:szCs w:val="24"/>
        </w:rPr>
        <w:t xml:space="preserve"> o pravnom lijeku:</w:t>
      </w:r>
    </w:p>
    <w:p w:rsidRDefault="009140C0" w:rsidP="00BC5859" w:rsidR="009140C0" w:rsidRPr="009140C0">
      <w:pPr>
        <w:spacing w:lineRule="auto" w:line="240"/>
        <w:jc w:val="both"/>
        <w:rPr>
          <w:rFonts w:cs="Times New Roman" w:hAnsi="Times New Roman" w:ascii="Times New Roman"/>
          <w:sz w:val="24"/>
          <w:szCs w:val="24"/>
        </w:rPr>
      </w:pPr>
      <w:r w:rsidRPr="009140C0">
        <w:rPr>
          <w:rFonts w:cs="Times New Roman"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037BAB" w:rsidP="00037BAB" w:rsidR="00037BAB" w:rsidRPr="003D305C">
      <w:pPr>
        <w:spacing w:lineRule="auto" w:line="240" w:after="0"/>
        <w:jc w:val="both"/>
        <w:rPr>
          <w:rFonts w:cs="Times New Roman" w:hAnsi="Times New Roman" w:ascii="Times New Roman"/>
          <w:sz w:val="24"/>
          <w:szCs w:val="24"/>
        </w:rPr>
      </w:pPr>
    </w:p>
    <w:p w:rsidRDefault="00037BAB" w:rsidP="00037BAB" w:rsidR="00037BAB" w:rsidRPr="003D305C">
      <w:pPr>
        <w:spacing w:lineRule="auto" w:line="240" w:after="0"/>
        <w:jc w:val="both"/>
        <w:rPr>
          <w:rFonts w:cs="Times New Roman" w:hAnsi="Times New Roman" w:ascii="Times New Roman"/>
          <w:sz w:val="24"/>
          <w:szCs w:val="24"/>
        </w:rPr>
      </w:pPr>
    </w:p>
    <w:p w:rsidRDefault="00037BAB" w:rsidP="00037BAB" w:rsidR="00037BAB" w:rsidRPr="003D305C">
      <w:pPr>
        <w:spacing w:lineRule="auto" w:line="240" w:after="0"/>
        <w:jc w:val="both"/>
        <w:rPr>
          <w:rFonts w:cs="Times New Roman" w:hAnsi="Times New Roman" w:ascii="Times New Roman"/>
          <w:sz w:val="24"/>
          <w:szCs w:val="24"/>
        </w:rPr>
      </w:pPr>
      <w:r w:rsidRPr="003D305C">
        <w:rPr>
          <w:rFonts w:cs="Times New Roman" w:hAnsi="Times New Roman" w:ascii="Times New Roman"/>
          <w:sz w:val="24"/>
          <w:szCs w:val="24"/>
        </w:rPr>
        <w:t xml:space="preserve">DNA: </w:t>
      </w:r>
    </w:p>
    <w:p w:rsidRDefault="00037BAB" w:rsidP="00037BAB" w:rsidR="00037BAB" w:rsidRPr="003D305C">
      <w:pPr>
        <w:pStyle w:val="Odlomakpopisa"/>
        <w:numPr>
          <w:ilvl w:val="0"/>
          <w:numId w:val="1"/>
        </w:numPr>
        <w:spacing w:lineRule="auto" w:line="240" w:after="0"/>
        <w:jc w:val="both"/>
        <w:rPr>
          <w:rFonts w:cs="Times New Roman" w:hAnsi="Times New Roman" w:ascii="Times New Roman"/>
          <w:sz w:val="24"/>
          <w:szCs w:val="24"/>
        </w:rPr>
      </w:pPr>
      <w:r w:rsidRPr="003D305C">
        <w:rPr>
          <w:rFonts w:cs="Times New Roman" w:hAnsi="Times New Roman" w:ascii="Times New Roman"/>
          <w:sz w:val="24"/>
          <w:szCs w:val="24"/>
        </w:rPr>
        <w:t>e-oglasna ploča suda</w:t>
      </w:r>
    </w:p>
    <w:p w:rsidRDefault="00CD6ADB" w:rsidP="00037BAB" w:rsidR="00CD6ADB">
      <w:pPr>
        <w:spacing w:lineRule="auto" w:line="240" w:after="0"/>
        <w:rPr>
          <w:rFonts w:cs="Times New Roman" w:hAnsi="Times New Roman" w:ascii="Times New Roman"/>
          <w:sz w:val="24"/>
          <w:szCs w:val="24"/>
        </w:rPr>
      </w:pPr>
    </w:p>
    <w:p w:rsidRDefault="00F8061C" w:rsidP="00037BAB" w:rsidR="00F8061C">
      <w:pPr>
        <w:spacing w:lineRule="auto" w:line="240" w:after="0"/>
        <w:rPr>
          <w:rFonts w:cs="Times New Roman" w:hAnsi="Times New Roman" w:ascii="Times New Roman"/>
          <w:sz w:val="24"/>
          <w:szCs w:val="24"/>
        </w:rPr>
      </w:pPr>
    </w:p>
    <w:sectPr w:rsidSect="006E6836" w:rsidR="00F8061C">
      <w:headerReference w:type="default" r:id="rId10"/>
      <w:pgSz w:h="16838" w:w="11906"/>
      <w:pgMar w:gutter="0" w:footer="708" w:header="708" w:left="1276" w:bottom="1417"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B53" w:rsidP="00F5066B" w:rsidR="00982B53">
      <w:pPr>
        <w:spacing w:lineRule="auto" w:line="240" w:after="0"/>
      </w:pPr>
      <w:r>
        <w:separator/>
      </w:r>
    </w:p>
  </w:endnote>
  <w:endnote w:id="0" w:type="continuationSeparator">
    <w:p w:rsidRDefault="00982B53" w:rsidP="00F5066B" w:rsidR="00982B5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B53" w:rsidP="00F5066B" w:rsidR="00982B53">
      <w:pPr>
        <w:spacing w:lineRule="auto" w:line="240" w:after="0"/>
      </w:pPr>
      <w:r>
        <w:separator/>
      </w:r>
    </w:p>
  </w:footnote>
  <w:footnote w:id="0" w:type="continuationSeparator">
    <w:p w:rsidRDefault="00982B53" w:rsidP="00F5066B" w:rsidR="00982B5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369545"/>
      <w:docPartObj>
        <w:docPartGallery w:val="Page Numbers (Top of Page)"/>
        <w:docPartUnique/>
      </w:docPartObj>
    </w:sdtPr>
    <w:sdtEndPr>
      <w:rPr>
        <w:rFonts w:cs="Times New Roman" w:hAnsi="Times New Roman" w:ascii="Times New Roman"/>
        <w:sz w:val="24"/>
        <w:szCs w:val="24"/>
      </w:rPr>
    </w:sdtEndPr>
    <w:sdtContent>
      <w:p w:rsidRDefault="00F5066B" w:rsidR="00F5066B" w:rsidRPr="00F5066B">
        <w:pPr>
          <w:pStyle w:val="Zaglavlje"/>
          <w:jc w:val="center"/>
          <w:rPr>
            <w:rFonts w:cs="Times New Roman" w:hAnsi="Times New Roman" w:ascii="Times New Roman"/>
            <w:sz w:val="24"/>
            <w:szCs w:val="24"/>
          </w:rPr>
        </w:pPr>
        <w:r w:rsidRPr="00F5066B">
          <w:rPr>
            <w:rFonts w:cs="Times New Roman" w:hAnsi="Times New Roman" w:ascii="Times New Roman"/>
            <w:sz w:val="24"/>
            <w:szCs w:val="24"/>
          </w:rPr>
          <w:fldChar w:fldCharType="begin"/>
        </w:r>
        <w:r w:rsidRPr="00F5066B">
          <w:rPr>
            <w:rFonts w:cs="Times New Roman" w:hAnsi="Times New Roman" w:ascii="Times New Roman"/>
            <w:sz w:val="24"/>
            <w:szCs w:val="24"/>
          </w:rPr>
          <w:instrText>PAGE   \* MERGEFORMAT</w:instrText>
        </w:r>
        <w:r w:rsidRPr="00F5066B">
          <w:rPr>
            <w:rFonts w:cs="Times New Roman" w:hAnsi="Times New Roman" w:ascii="Times New Roman"/>
            <w:sz w:val="24"/>
            <w:szCs w:val="24"/>
          </w:rPr>
          <w:fldChar w:fldCharType="separate"/>
        </w:r>
        <w:r w:rsidR="00845E69">
          <w:rPr>
            <w:rFonts w:cs="Times New Roman" w:hAnsi="Times New Roman" w:ascii="Times New Roman"/>
            <w:noProof/>
            <w:sz w:val="24"/>
            <w:szCs w:val="24"/>
          </w:rPr>
          <w:t>1</w:t>
        </w:r>
        <w:r w:rsidRPr="00F5066B">
          <w:rPr>
            <w:rFonts w:cs="Times New Roman" w:hAnsi="Times New Roman" w:ascii="Times New Roman"/>
            <w:sz w:val="24"/>
            <w:szCs w:val="24"/>
          </w:rPr>
          <w:fldChar w:fldCharType="end"/>
        </w:r>
      </w:p>
    </w:sdtContent>
  </w:sdt>
  <w:p w:rsidRDefault="00F5066B" w:rsidR="00F5066B">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F5066B">
      <w:rPr>
        <w:rFonts w:cs="Times New Roman" w:hAnsi="Times New Roman" w:ascii="Times New Roman"/>
        <w:sz w:val="24"/>
        <w:szCs w:val="24"/>
      </w:rPr>
      <w:t>Poslovni broj: 4 St-</w:t>
    </w:r>
    <w:r w:rsidR="00F8061C">
      <w:rPr>
        <w:rFonts w:cs="Times New Roman" w:hAnsi="Times New Roman" w:ascii="Times New Roman"/>
        <w:sz w:val="24"/>
        <w:szCs w:val="24"/>
      </w:rPr>
      <w:t>1149/17-31</w:t>
    </w:r>
  </w:p>
  <w:p w:rsidRDefault="006E6836" w:rsidR="006E6836" w:rsidRPr="00F5066B">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73DCA"/>
    <w:multiLevelType w:val="hybridMultilevel"/>
    <w:tmpl w:val="2FB22978"/>
    <w:lvl w:tplc="A1CA5C3E" w:ilvl="0">
      <w:start w:val="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4F90"/>
    <w:rsid w:val="00035F6B"/>
    <w:rsid w:val="00037BAB"/>
    <w:rsid w:val="00124F90"/>
    <w:rsid w:val="002F1ECD"/>
    <w:rsid w:val="00335458"/>
    <w:rsid w:val="00353CE8"/>
    <w:rsid w:val="003D305C"/>
    <w:rsid w:val="003D7701"/>
    <w:rsid w:val="00635446"/>
    <w:rsid w:val="00683DC0"/>
    <w:rsid w:val="006E6836"/>
    <w:rsid w:val="007058F6"/>
    <w:rsid w:val="007B0B48"/>
    <w:rsid w:val="007F224F"/>
    <w:rsid w:val="0084097C"/>
    <w:rsid w:val="00845E69"/>
    <w:rsid w:val="008D009A"/>
    <w:rsid w:val="009015D4"/>
    <w:rsid w:val="009140C0"/>
    <w:rsid w:val="0097225B"/>
    <w:rsid w:val="00982B53"/>
    <w:rsid w:val="00A701A0"/>
    <w:rsid w:val="00A73468"/>
    <w:rsid w:val="00B41B06"/>
    <w:rsid w:val="00B435E6"/>
    <w:rsid w:val="00B729E6"/>
    <w:rsid w:val="00BC5859"/>
    <w:rsid w:val="00CA3AFA"/>
    <w:rsid w:val="00CD6ADB"/>
    <w:rsid w:val="00D81CBA"/>
    <w:rsid w:val="00E02E1E"/>
    <w:rsid w:val="00E856D6"/>
    <w:rsid w:val="00EF380F"/>
    <w:rsid w:val="00F5066B"/>
    <w:rsid w:val="00F8061C"/>
    <w:rsid w:val="00F836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BAB"/>
  </w:style>
  <w:style w:styleId="Naslov2" w:type="paragraph">
    <w:name w:val="heading 2"/>
    <w:basedOn w:val="Normal"/>
    <w:next w:val="Normal"/>
    <w:link w:val="Naslov2Char"/>
    <w:qFormat/>
    <w:rsid w:val="00037BAB"/>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37BAB"/>
    <w:rPr>
      <w:rFonts w:cs="Times New Roman" w:eastAsia="Times New Roman" w:hAnsi="Times New Roman" w:ascii="Times New Roman"/>
      <w:b/>
      <w:sz w:val="24"/>
      <w:szCs w:val="20"/>
      <w:lang w:eastAsia="hr-HR"/>
    </w:rPr>
  </w:style>
  <w:style w:styleId="Naglaeno" w:type="character">
    <w:name w:val="Strong"/>
    <w:basedOn w:val="Zadanifontodlomka"/>
    <w:uiPriority w:val="22"/>
    <w:qFormat/>
    <w:rsid w:val="00037BAB"/>
    <w:rPr>
      <w:b/>
      <w:bCs/>
    </w:rPr>
  </w:style>
  <w:style w:styleId="Odlomakpopisa" w:type="paragraph">
    <w:name w:val="List Paragraph"/>
    <w:basedOn w:val="Normal"/>
    <w:uiPriority w:val="34"/>
    <w:qFormat/>
    <w:rsid w:val="00037BAB"/>
    <w:pPr>
      <w:ind w:left="720"/>
      <w:contextualSpacing/>
    </w:pPr>
  </w:style>
  <w:style w:styleId="Zaglavlje" w:type="paragraph">
    <w:name w:val="header"/>
    <w:basedOn w:val="Normal"/>
    <w:link w:val="ZaglavljeChar"/>
    <w:uiPriority w:val="99"/>
    <w:unhideWhenUsed/>
    <w:rsid w:val="00F5066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066B"/>
  </w:style>
  <w:style w:styleId="Podnoje" w:type="paragraph">
    <w:name w:val="footer"/>
    <w:basedOn w:val="Normal"/>
    <w:link w:val="PodnojeChar"/>
    <w:uiPriority w:val="99"/>
    <w:unhideWhenUsed/>
    <w:rsid w:val="00F5066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066B"/>
  </w:style>
  <w:style w:styleId="Tekstbalonia" w:type="paragraph">
    <w:name w:val="Balloon Text"/>
    <w:basedOn w:val="Normal"/>
    <w:link w:val="TekstbaloniaChar"/>
    <w:uiPriority w:val="99"/>
    <w:semiHidden/>
    <w:unhideWhenUsed/>
    <w:rsid w:val="007F224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224F"/>
    <w:rPr>
      <w:rFonts w:cs="Tahoma" w:hAnsi="Tahoma" w:ascii="Tahoma"/>
      <w:sz w:val="16"/>
      <w:szCs w:val="16"/>
    </w:rPr>
  </w:style>
  <w:style w:styleId="Tekstrezerviranogmjesta" w:type="character">
    <w:name w:val="Placeholder Text"/>
    <w:basedOn w:val="Zadanifontodlomka"/>
    <w:uiPriority w:val="99"/>
    <w:semiHidden/>
    <w:rsid w:val="00845E69"/>
    <w:rPr>
      <w:color w:val="808080"/>
      <w:bdr w:space="0" w:sz="0" w:color="auto" w:val="none"/>
      <w:shd w:fill="auto" w:color="auto" w:val="clear"/>
    </w:rPr>
  </w:style>
  <w:style w:customStyle="true" w:styleId="eSPISCCParagraphDefaultFont" w:type="character">
    <w:name w:val="eSPIS_CC_Paragraph Default Font"/>
    <w:basedOn w:val="Zadanifontodlomka"/>
    <w:rsid w:val="00845E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5E6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5E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5E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BAB"/>
  </w:style>
  <w:style w:styleId="Naslov2" w:type="paragraph">
    <w:name w:val="heading 2"/>
    <w:basedOn w:val="Normal"/>
    <w:next w:val="Normal"/>
    <w:link w:val="Naslov2Char"/>
    <w:qFormat/>
    <w:rsid w:val="00037BAB"/>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37BAB"/>
    <w:rPr>
      <w:rFonts w:ascii="Times New Roman" w:cs="Times New Roman" w:eastAsia="Times New Roman" w:hAnsi="Times New Roman"/>
      <w:b/>
      <w:sz w:val="24"/>
      <w:szCs w:val="20"/>
      <w:lang w:eastAsia="hr-HR"/>
    </w:rPr>
  </w:style>
  <w:style w:styleId="Naglaeno" w:type="character">
    <w:name w:val="Strong"/>
    <w:basedOn w:val="Zadanifontodlomka"/>
    <w:uiPriority w:val="22"/>
    <w:qFormat/>
    <w:rsid w:val="00037BAB"/>
    <w:rPr>
      <w:b/>
      <w:bCs/>
    </w:rPr>
  </w:style>
  <w:style w:styleId="Odlomakpopisa" w:type="paragraph">
    <w:name w:val="List Paragraph"/>
    <w:basedOn w:val="Normal"/>
    <w:uiPriority w:val="34"/>
    <w:qFormat/>
    <w:rsid w:val="00037BAB"/>
    <w:pPr>
      <w:ind w:left="720"/>
      <w:contextualSpacing/>
    </w:pPr>
  </w:style>
  <w:style w:styleId="Zaglavlje" w:type="paragraph">
    <w:name w:val="header"/>
    <w:basedOn w:val="Normal"/>
    <w:link w:val="ZaglavljeChar"/>
    <w:uiPriority w:val="99"/>
    <w:unhideWhenUsed/>
    <w:rsid w:val="00F5066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066B"/>
  </w:style>
  <w:style w:styleId="Podnoje" w:type="paragraph">
    <w:name w:val="footer"/>
    <w:basedOn w:val="Normal"/>
    <w:link w:val="PodnojeChar"/>
    <w:uiPriority w:val="99"/>
    <w:unhideWhenUsed/>
    <w:rsid w:val="00F5066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066B"/>
  </w:style>
  <w:style w:styleId="Tekstbalonia" w:type="paragraph">
    <w:name w:val="Balloon Text"/>
    <w:basedOn w:val="Normal"/>
    <w:link w:val="TekstbaloniaChar"/>
    <w:uiPriority w:val="99"/>
    <w:semiHidden/>
    <w:unhideWhenUsed/>
    <w:rsid w:val="007F224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F224F"/>
    <w:rPr>
      <w:rFonts w:ascii="Tahoma" w:cs="Tahoma" w:hAnsi="Tahoma"/>
      <w:sz w:val="16"/>
      <w:szCs w:val="16"/>
    </w:rPr>
  </w:style>
  <w:style w:styleId="Tekstrezerviranogmjesta" w:type="character">
    <w:name w:val="Placeholder Text"/>
    <w:basedOn w:val="Zadanifontodlomka"/>
    <w:uiPriority w:val="99"/>
    <w:semiHidden/>
    <w:rsid w:val="00845E69"/>
    <w:rPr>
      <w:color w:val="808080"/>
      <w:bdr w:color="auto" w:space="0" w:sz="0" w:val="none"/>
      <w:shd w:color="auto" w:fill="auto" w:val="clear"/>
    </w:rPr>
  </w:style>
  <w:style w:customStyle="1" w:styleId="eSPISCCParagraphDefaultFont" w:type="character">
    <w:name w:val="eSPIS_CC_Paragraph Default Font"/>
    <w:basedOn w:val="Zadanifontodlomka"/>
    <w:rsid w:val="00845E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5E6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5E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5E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St-1149/2016-31</izvorni_sadrzaj>
    <derivirana_varijabla naziv="DomainObject.Oznaka_1">St-1149/2016-31</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 1.4.2016</izvorni_sadrzaj>
    <derivirana_varijabla naziv="DomainObject.Predmet.Opis_1">Prijedlog za pokretanje st. postupka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St-1149/2016</izvorni_sadrzaj>
    <derivirana_varijabla naziv="DomainObject.Predmet.OznakaBroj_1">St-1149/2016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QUEEN društvo s ograničenom odgovornošću za trgovinu i ugostiteljstvo zastupanog po punomoćniku Zorislav Novoselac; Mirela Baradia</izvorni_sadrzaj>
    <derivirana_varijabla naziv="DomainObject.Predmet.ProtustrankaFormated_1">  QUEEN društvo s ograničenom odgovornošću za trgovinu i ugostiteljstvo zastupanog po punomoćniku Zorislav Novoselac; Mirela Baradia</derivirana_varijabla>
  </DomainObject.Predmet.ProtustrankaFormated>
  <DomainObject.Predmet.ProtustrankaFormatedOIB>
    <izvorni_sadrzaj>  QUEEN društvo s ograničenom odgovornošću za trgovinu i ugostiteljstvo, OIB 55488503548 zastupanog po punomoćniku Zorislav Novoselac; Mirela Baradia</izvorni_sadrzaj>
    <derivirana_varijabla naziv="DomainObject.Predmet.ProtustrankaFormatedOIB_1">  QUEEN društvo s ograničenom odgovornošću za trgovinu i ugostiteljstvo, OIB 55488503548 zastupanog po punomoćniku Zorislav Novoselac; Mirela Baradia</derivirana_varijabla>
  </DomainObject.Predmet.ProtustrankaFormatedOIB>
  <DomainObject.Predmet.ProtustrankaFormatedWithAdress>
    <izvorni_sadrzaj> QUEEN društvo s ograničenom odgovornošću za trgovinu i ugostiteljstvo, Zagrebačka 25, 42000 Varaždin zastupanog po punomoćniku Zorislav Novoselac; Mirela Baradia</izvorni_sadrzaj>
    <derivirana_varijabla naziv="DomainObject.Predmet.ProtustrankaFormatedWithAdress_1"> QUEEN društvo s ograničenom odgovornošću za trgovinu i ugostiteljstvo, Zagrebačka 25, 42000 Varaždin zastupanog po punomoćniku Zorislav Novoselac; Mirela Baradia</derivirana_varijabla>
  </DomainObject.Predmet.ProtustrankaFormatedWithAdress>
  <DomainObject.Predmet.ProtustrankaFormatedWithAdressOIB>
    <izvorni_sadrzaj> QUEEN društvo s ograničenom odgovornošću za trgovinu i ugostiteljstvo, OIB 55488503548, Zagrebačka 25, 42000 Varaždin zastupanog po punomoćniku Zorislav Novoselac; Mirela Baradia</izvorni_sadrzaj>
    <derivirana_varijabla naziv="DomainObject.Predmet.ProtustrankaFormatedWithAdressOIB_1"> QUEEN društvo s ograničenom odgovornošću za trgovinu i ugostiteljstvo, OIB 55488503548, Zagrebačka 25, 42000 Varaždin zastupanog po punomoćniku Zorislav Novoselac; Mirela Baradia</derivirana_varijabla>
  </DomainObject.Predmet.ProtustrankaFormatedWithAdressOIB>
  <DomainObject.Predmet.ProtustrankaWithAdress>
    <izvorni_sadrzaj>QUEEN društvo s ograničenom odgovornošću za trgovinu i ugostiteljstvo Zagrebačka 25, 42000 Varaždin</izvorni_sadrzaj>
    <derivirana_varijabla naziv="DomainObject.Predmet.ProtustrankaWithAdress_1">QUEEN društvo s ograničenom odgovornošću za trgovinu i ugostiteljstvo Zagrebačka 25, 42000 Varaždin</derivirana_varijabla>
  </DomainObject.Predmet.ProtustrankaWithAdress>
  <DomainObject.Predmet.ProtustrankaWithAdressOIB>
    <izvorni_sadrzaj>QUEEN društvo s ograničenom odgovornošću za trgovinu i ugostiteljstvo, OIB 55488503548, Zagrebačka 25, 42000 Varaždin</izvorni_sadrzaj>
    <derivirana_varijabla naziv="DomainObject.Predmet.ProtustrankaWithAdressOIB_1">QUEEN društvo s ograničenom odgovornošću za trgovinu i ugostiteljstvo, OIB 55488503548, Zagrebačka 25, 42000 Varaždin</derivirana_varijabla>
  </DomainObject.Predmet.ProtustrankaWithAdressOIB>
  <DomainObject.Predmet.ProtustrankaNazivFormated>
    <izvorni_sadrzaj>QUEEN društvo s ograničenom odgovornošću za trgovinu i ugostiteljstvo</izvorni_sadrzaj>
    <derivirana_varijabla naziv="DomainObject.Predmet.ProtustrankaNazivFormated_1">QUEEN društvo s ograničenom odgovornošću za trgovinu i ugostiteljstvo</derivirana_varijabla>
  </DomainObject.Predmet.ProtustrankaNazivFormated>
  <DomainObject.Predmet.ProtustrankaNazivFormatedOIB>
    <izvorni_sadrzaj>QUEEN društvo s ograničenom odgovornošću za trgovinu i ugostiteljstvo, OIB 55488503548</izvorni_sadrzaj>
    <derivirana_varijabla naziv="DomainObject.Predmet.ProtustrankaNazivFormatedOIB_1">QUEEN društvo s ograničenom odgovornošću za trgovinu i ugostiteljstvo, OIB 55488503548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4461.05</izvorni_sadrzaj>
    <derivirana_varijabla naziv="DomainObject.Predmet.TrenutnaVrijednost_1">4461.05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QUEEN društvo s ograničenom odgovornošću za trgovinu i ugostiteljstvo zastupanog po punomoćniku Zorislav Novoselac; Mirela Baradia</item>
    </izvorni_sadrzaj>
    <derivirana_varijabla naziv="DomainObject.Predmet.ProtuStrankaListFormated_1">
      <item>QUEEN društvo s ograničenom odgovornošću za trgovinu i ugostiteljstvo zastupanog po punomoćniku Zorislav Novoselac; Mirela Baradia</item>
    </derivirana_varijabla>
  </DomainObject.Predmet.ProtuStrankaListFormated>
  <DomainObject.Predmet.ProtuStrankaListFormatedOIB>
    <izvorni_sadrzaj>
      <item>QUEEN društvo s ograničenom odgovornošću za trgovinu i ugostiteljstvo, OIB 55488503548 zastupanog po punomoćniku Zorislav Novoselac; Mirela Baradia</item>
    </izvorni_sadrzaj>
    <derivirana_varijabla naziv="DomainObject.Predmet.ProtuStrankaListFormatedOIB_1">
      <item>QUEEN društvo s ograničenom odgovornošću za trgovinu i ugostiteljstvo, OIB 55488503548 zastupanog po punomoćniku Zorislav Novoselac; Mirela Baradia</item>
    </derivirana_varijabla>
  </DomainObject.Predmet.ProtuStrankaListFormatedOIB>
  <DomainObject.Predmet.ProtuStrankaListFormatedWithAdress>
    <izvorni_sadrzaj>
      <item>QUEEN društvo s ograničenom odgovornošću za trgovinu i ugostiteljstvo, Zagrebačka 25, 42000 Varaždin zastupanog po punomoćniku Zorislav Novoselac; Mirela Baradia</item>
    </izvorni_sadrzaj>
    <derivirana_varijabla naziv="DomainObject.Predmet.ProtuStrankaListFormatedWithAdress_1">
      <item>QUEEN društvo s ograničenom odgovornošću za trgovinu i ugostiteljstvo, Zagrebačka 25, 42000 Varaždin zastupanog po punomoćniku Zorislav Novoselac; Mirela Baradia</item>
    </derivirana_varijabla>
  </DomainObject.Predmet.ProtuStrankaListFormatedWithAdress>
  <DomainObject.Predmet.ProtuStrankaListFormatedWithAdressOIB>
    <izvorni_sadrzaj>
      <item>QUEEN društvo s ograničenom odgovornošću za trgovinu i ugostiteljstvo, OIB 55488503548, Zagrebačka 25, 42000 Varaždin zastupanog po punomoćniku Zorislav Novoselac; Mirela Baradia</item>
    </izvorni_sadrzaj>
    <derivirana_varijabla naziv="DomainObject.Predmet.ProtuStrankaListFormatedWithAdressOIB_1">
      <item>QUEEN društvo s ograničenom odgovornošću za trgovinu i ugostiteljstvo, OIB 55488503548, Zagrebačka 25, 42000 Varaždin zastupanog po punomoćniku Zorislav Novoselac; Mirela Baradia</item>
    </derivirana_varijabla>
  </DomainObject.Predmet.ProtuStrankaListFormatedWithAdressOIB>
  <DomainObject.Predmet.ProtuStrankaListNazivFormated>
    <izvorni_sadrzaj>
      <item>QUEEN društvo s ograničenom odgovornošću za trgovinu i ugostiteljstvo</item>
    </izvorni_sadrzaj>
    <derivirana_varijabla naziv="DomainObject.Predmet.ProtuStrankaListNazivFormated_1">
      <item>QUEEN društvo s ograničenom odgovornošću za trgovinu i ugostiteljstvo</item>
    </derivirana_varijabla>
  </DomainObject.Predmet.ProtuStrankaListNazivFormated>
  <DomainObject.Predmet.ProtuStrankaListNazivFormatedOIB>
    <izvorni_sadrzaj>
      <item>QUEEN društvo s ograničenom odgovornošću za trgovinu i ugostiteljstvo, OIB 55488503548</item>
    </izvorni_sadrzaj>
    <derivirana_varijabla naziv="DomainObject.Predmet.ProtuStrankaListNazivFormatedOIB_1">
      <item>QUEEN društvo s ograničenom odgovornošću za trgovinu i ugostiteljstvo, OIB 55488503548</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Financijska agencija</item>
      <item>Sudski registar</item>
      <item>Mirela Baradia punomoćnica sudionika u postupku QUEEN društvo s ograničenom odgovornošću za trgovinu i ugostiteljstvo</item>
      <item>Zorislav Novoselac punomoćnik sudionika u postupku QUEEN društvo s ograničenom odgovornošću za trgovinu i ugostiteljstvo</item>
    </izvorni_sadrzaj>
    <derivirana_varijabla naziv="DomainObject.Predmet.OstaliListFormated_1">
      <item>Županijsko državno odvjetništvo u Varaždinu punomoćnik sudionika u postupku RH Ministarstvo financija - Porezna uprava, Područni ured sjeverna Hrvatska</item>
      <item>Financijska agencija</item>
      <item>Sudski registar</item>
      <item>Mirela Baradia punomoćnica sudionika u postupku QUEEN društvo s ograničenom odgovornošću za trgovinu i ugostiteljstvo</item>
      <item>Zorislav Novoselac punomoćnik sudionika u postupku QUEEN društvo s ograničenom odgovornošću za trgovinu i ugostiteljstvo</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Financijska agencija, OIB 85821130368</item>
      <item>Sudski registar</item>
      <item>Mirela Baradia, OIB 71010004879 punomoćnica sudionika u postupku QUEEN društvo s ograničenom odgovornošću za trgovinu i ugostiteljstvo</item>
      <item>Zorislav Novoselac, OIB 35178090537 punomoćnik sudionika u postupku QUEEN društvo s ograničenom odgovornošću za trgovinu i ugostiteljstvo</item>
    </izvorni_sadrzaj>
    <derivirana_varijabla naziv="DomainObject.Predmet.OstaliListFormatedOIB_1">
      <item>Županijsko državno odvjetništvo u Varaždinu punomoćnik sudionika u postupku RH Ministarstvo financija - Porezna uprava, Područni ured sjeverna Hrvatska</item>
      <item>Financijska agencija, OIB 85821130368</item>
      <item>Sudski registar</item>
      <item>Mirela Baradia, OIB 71010004879 punomoćnica sudionika u postupku QUEEN društvo s ograničenom odgovornošću za trgovinu i ugostiteljstvo</item>
      <item>Zorislav Novoselac, OIB 35178090537 punomoćnik sudionika u postupku QUEEN društvo s ograničenom odgovornošću za trgovinu i ugostiteljstvo</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Financijska agencija, Ulica grada Vukovara 70, 10000 Zagreb</item>
      <item>Sudski registar</item>
      <item>Mirela Baradia, Ulica Alojzija Stepinca 1 A, 42000 Varaždin punomoćnica sudionika u postupku QUEEN društvo s ograničenom odgovornošću za trgovinu i ugostiteljstvo</item>
      <item>Zorislav Novoselac, Martina Divalta 38, 31000 Osijek punomoćnik sudionika u postupku QUEEN društvo s ograničenom odgovornošću za trgovinu i ugostiteljstvo</item>
    </izvorni_sadrzaj>
    <derivirana_varijabla naziv="DomainObject.Predmet.OstaliListFormatedWithAdress_1">
      <item>Županijsko državno odvjetništvo u Varaždinu punomoćnik sudionika u postupku RH Ministarstvo financija - Porezna uprava, Područni ured sjeverna Hrvatska</item>
      <item>Financijska agencija, Ulica grada Vukovara 70, 10000 Zagreb</item>
      <item>Sudski registar</item>
      <item>Mirela Baradia, Ulica Alojzija Stepinca 1 A, 42000 Varaždin punomoćnica sudionika u postupku QUEEN društvo s ograničenom odgovornošću za trgovinu i ugostiteljstvo</item>
      <item>Zorislav Novoselac, Martina Divalta 38, 31000 Osijek punomoćnik sudionika u postupku QUEEN društvo s ograničenom odgovornošću za trgovinu i ugostiteljstvo</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Financijska agencija, OIB 85821130368, Ulica grada Vukovara 70, 10000 Zagreb</item>
      <item>Sudski registar</item>
      <item>Mirela Baradia, OIB 71010004879, Ulica Alojzija Stepinca 1 A, 42000 Varaždin punomoćnica sudionika u postupku QUEEN društvo s ograničenom odgovornošću za trgovinu i ugostiteljstvo</item>
      <item>Zorislav Novoselac, OIB 35178090537, Martina Divalta 38, 31000 Osijek punomoćnik sudionika u postupku QUEEN društvo s ograničenom odgovornošću za trgovinu i ugostiteljstvo</item>
    </izvorni_sadrzaj>
    <derivirana_varijabla naziv="DomainObject.Predmet.OstaliListFormatedWithAdressOIB_1">
      <item>Županijsko državno odvjetništvo u Varaždinu punomoćnik sudionika u postupku RH Ministarstvo financija - Porezna uprava, Područni ured sjeverna Hrvatska</item>
      <item>Financijska agencija, OIB 85821130368, Ulica grada Vukovara 70, 10000 Zagreb</item>
      <item>Sudski registar</item>
      <item>Mirela Baradia, OIB 71010004879, Ulica Alojzija Stepinca 1 A, 42000 Varaždin punomoćnica sudionika u postupku QUEEN društvo s ograničenom odgovornošću za trgovinu i ugostiteljstvo</item>
      <item>Zorislav Novoselac, OIB 35178090537, Martina Divalta 38, 31000 Osijek punomoćnik sudionika u postupku QUEEN društvo s ograničenom odgovornošću za trgovinu i ugostiteljstvo</item>
    </derivirana_varijabla>
  </DomainObject.Predmet.OstaliListFormatedWithAdressOIB>
  <DomainObject.Predmet.OstaliListNazivFormated>
    <izvorni_sadrzaj>
      <item>Županijsko državno odvjetništvo u Varaždinu</item>
      <item>Financijska agencija</item>
      <item>Sudski registar</item>
      <item>Mirela Baradia</item>
      <item>Zorislav Novoselac</item>
    </izvorni_sadrzaj>
    <derivirana_varijabla naziv="DomainObject.Predmet.OstaliListNazivFormated_1">
      <item>Županijsko državno odvjetništvo u Varaždinu</item>
      <item>Financijska agencija</item>
      <item>Sudski registar</item>
      <item>Mirela Baradia</item>
      <item>Zorislav Novoselac</item>
    </derivirana_varijabla>
  </DomainObject.Predmet.OstaliListNazivFormated>
  <DomainObject.Predmet.OstaliListNazivFormatedOIB>
    <izvorni_sadrzaj>
      <item>Županijsko državno odvjetništvo u Varaždinu</item>
      <item>Financijska agencija, OIB 85821130368</item>
      <item>Sudski registar</item>
      <item>Mirela Baradia, OIB 71010004879</item>
      <item>Zorislav Novoselac, OIB 35178090537</item>
    </izvorni_sadrzaj>
    <derivirana_varijabla naziv="DomainObject.Predmet.OstaliListNazivFormatedOIB_1">
      <item>Županijsko državno odvjetništvo u Varaždinu</item>
      <item>Financijska agencija, OIB 85821130368</item>
      <item>Sudski registar</item>
      <item>Mirela Baradia, OIB 71010004879</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St-1149/2016-31</izvorni_sadrzaj>
    <derivirana_varijabla naziv="DomainObject.PoslovniBrojDokumenta_1">St-1149/2016-31</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QUEEN društvo s ograničenom odgovornošću za trgovinu i ugostiteljstvo</izvorni_sadrzaj>
    <derivirana_varijabla naziv="DomainObject.Predmet.ProtustrankaIDrugi_1">QUEEN društvo s ograničenom odgovornošću za trgovinu i ugostiteljstvo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QUEEN društvo s ograničenom odgovornošću za trgovinu i ugostiteljstvo, OIB 55488503548, Zagrebačka 25, 42000 Varaždin</izvorni_sadrzaj>
    <derivirana_varijabla naziv="DomainObject.Predmet.ProtustrankaIDrugiAdressOIB_1">QUEEN društvo s ograničenom odgovornošću za trgovinu i ugostiteljstvo, OIB 55488503548, Zagrebačka 25,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QUEEN društvo s ograničenom odgovornošću za trgovinu i ugostiteljstvo</item>
      <item>Županijsko državno odvjetništvo u Varaždinu</item>
      <item>RH Ministarstvo financija - Porezna uprava, Područni ured sjeverna Hrvatska</item>
      <item>Financijska agencija</item>
      <item>Sudski registar</item>
      <item>Mirela Baradia</item>
      <item>Zorislav Novoselac</item>
    </izvorni_sadrzaj>
    <derivirana_varijabla naziv="DomainObject.Predmet.SudioniciListNaziv_1">
      <item>QUEEN društvo s ograničenom odgovornošću za trgovinu i ugostiteljstvo</item>
      <item>Županijsko državno odvjetništvo u Varaždinu</item>
      <item>RH Ministarstvo financija - Porezna uprava, Područni ured sjeverna Hrvatska</item>
      <item>Financijska agencija</item>
      <item>Sudski registar</item>
      <item>Mirela Baradia</item>
      <item>Zorislav Novoselac</item>
    </derivirana_varijabla>
  </DomainObject.Predmet.SudioniciListNaziv>
  <DomainObject.Predmet.SudioniciListAdressOIB>
    <izvorni_sadrzaj>
      <item>QUEEN društvo s ograničenom odgovornošću za trgovinu i ugostiteljstvo, OIB 55488503548, Zagrebačka 25,42000 Varaždin</item>
      <item>Županijsko državno odvjetništvo u Varaždinu</item>
      <item>RH Ministarstvo financija - Porezna uprava, Područni ured sjeverna Hrvatska, OIB 18683136487, Graberje 1,42000 Varaždin</item>
      <item>Financijska agencija, OIB 85821130368, Ulica grada Vukovara 70,10000 Zagreb</item>
      <item>Sudski registar</item>
      <item>Mirela Baradia, OIB 71010004879, Ulica Alojzija Stepinca 1 A,42000 Varaždin</item>
      <item>Zorislav Novoselac, OIB 35178090537, Martina Divalta 38,31000 Osijek</item>
    </izvorni_sadrzaj>
    <derivirana_varijabla naziv="DomainObject.Predmet.SudioniciListAdressOIB_1">
      <item>QUEEN društvo s ograničenom odgovornošću za trgovinu i ugostiteljstvo, OIB 55488503548, Zagrebačka 25,42000 Varaždin</item>
      <item>Županijsko državno odvjetništvo u Varaždinu</item>
      <item>RH Ministarstvo financija - Porezna uprava, Područni ured sjeverna Hrvatska, OIB 18683136487, Graberje 1,42000 Varaždin</item>
      <item>Financijska agencija, OIB 85821130368, Ulica grada Vukovara 70,10000 Zagreb</item>
      <item>Sudski registar</item>
      <item>Mirela Baradia, OIB 71010004879, Ulica Alojzija Stepinca 1 A,42000 Varaždin</item>
      <item>Zorislav Novoselac, OIB 35178090537, Martina Divalta 38,31000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55488503548</item>
      <item>, OIB null</item>
      <item>, OIB 18683136487</item>
      <item>, OIB 85821130368</item>
      <item>, OIB null</item>
      <item>, OIB 71010004879</item>
      <item>, OIB 35178090537</item>
    </izvorni_sadrzaj>
    <derivirana_varijabla naziv="DomainObject.Predmet.SudioniciListNazivOIB_1">
      <item>, OIB 55488503548</item>
      <item>, OIB null</item>
      <item>, OIB 18683136487</item>
      <item>, OIB 85821130368</item>
      <item>, OIB null</item>
      <item>, OIB 71010004879</item>
      <item>, OIB 35178090537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5189</properties:Characters>
  <properties:Lines>113</properties:Lines>
  <properties:Paragraphs>26</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2018-07-19T08:46:00Z</dcterms:created>
  <dc:creator>Tihana Martinez</dc:creator>
  <cp:lastModifiedBy>Tihana Martinez</cp:lastModifiedBy>
  <cp:lastPrinted>2018-07-19T11:19:00Z</cp:lastPrinted>
  <dcterms:modified xmlns:xsi="http://www.w3.org/2001/XMLSchema-instance" xsi:type="dcterms:W3CDTF">2018-07-19T11:21:00Z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St-1149/2016-31 / Odluka - Rješenje (St-1149-17-31 - Rješenje za e-oglasnu-poziv vjerovnicima koji imaju pravni interes - uplata predujma- 19.7.18..docx)</vt:lpwstr>
  </prop:property>
  <prop:property name="CC_coloring" pid="4" fmtid="{D5CDD505-2E9C-101B-9397-08002B2CF9AE}">
    <vt:bool>false</vt:bool>
  </prop:property>
  <prop:property name="BrojStranica" pid="5" fmtid="{D5CDD505-2E9C-101B-9397-08002B2CF9AE}">
    <vt:i4>3</vt:i4>
  </prop:property>
</prop:Properties>
</file>