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ffbd" w14:paraId="1bdffb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86493">
        <w:rPr>
          <w:rFonts w:hAnsi="Times New Roman" w:ascii="Times New Roman"/>
          <w:b/>
          <w:sz w:val="24"/>
          <w:szCs w:val="24"/>
        </w:rPr>
        <w:t>8208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86493">
        <w:rPr>
          <w:rFonts w:hAnsi="Times New Roman" w:ascii="Times New Roman"/>
        </w:rPr>
        <w:t>8208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986493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86493" w:rsidRPr="00986493">
        <w:rPr>
          <w:rFonts w:hAnsi="Times New Roman" w:ascii="Times New Roman"/>
        </w:rPr>
        <w:t>ČURILOVIĆ PROMET d.o.o.</w:t>
      </w:r>
      <w:r w:rsidR="00986493">
        <w:rPr>
          <w:rFonts w:hAnsi="Times New Roman" w:ascii="Times New Roman"/>
        </w:rPr>
        <w:t xml:space="preserve"> </w:t>
      </w:r>
      <w:r w:rsidR="0046381A">
        <w:rPr>
          <w:rFonts w:hAnsi="Times New Roman" w:ascii="Times New Roman"/>
        </w:rPr>
        <w:t xml:space="preserve">iz </w:t>
      </w:r>
      <w:r w:rsidR="00986493">
        <w:rPr>
          <w:rFonts w:hAnsi="Times New Roman" w:ascii="Times New Roman"/>
        </w:rPr>
        <w:t>Draganića</w:t>
      </w:r>
      <w:r w:rsidR="0046381A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86493" w:rsidRPr="00986493">
        <w:rPr>
          <w:rFonts w:hAnsi="Times New Roman" w:ascii="Times New Roman"/>
        </w:rPr>
        <w:t>73914531062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14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E1BD8"/>
    <w:rsid w:val="007F3918"/>
    <w:rsid w:val="007F3A76"/>
    <w:rsid w:val="007F7417"/>
    <w:rsid w:val="008470FC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B7AAD"/>
    <w:rsid w:val="00CD263B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63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63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63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63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63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63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63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63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8208</izvorni_sadrzaj>
    <derivirana_varijabla naziv="DomainObject.Predmet.Broj_1">8208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St-8208/2015</izvorni_sadrzaj>
    <derivirana_varijabla naziv="DomainObject.Predmet.OznakaBroj_1">St-8208/2015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ČURILOVIĆ PROMET d.o.o.</izvorni_sadrzaj>
    <derivirana_varijabla naziv="DomainObject.Predmet.ProtustrankaFormated_1">  ČURILOVIĆ PROMET d.o.o.</derivirana_varijabla>
  </DomainObject.Predmet.ProtustrankaFormated>
  <DomainObject.Predmet.ProtustrankaFormatedOIB>
    <izvorni_sadrzaj>  ČURILOVIĆ PROMET d.o.o., OIB 73914531062</izvorni_sadrzaj>
    <derivirana_varijabla naziv="DomainObject.Predmet.ProtustrankaFormatedOIB_1">  ČURILOVIĆ PROMET d.o.o., OIB 73914531062</derivirana_varijabla>
  </DomainObject.Predmet.ProtustrankaFormatedOIB>
  <DomainObject.Predmet.ProtustrankaFormatedWithAdress>
    <izvorni_sadrzaj> ČURILOVIĆ PROMET d.o.o., Lug Draganićki/bb, 47201 Draganić</izvorni_sadrzaj>
    <derivirana_varijabla naziv="DomainObject.Predmet.ProtustrankaFormatedWithAdress_1"> ČURILOVIĆ PROMET d.o.o., Lug Draganićki/bb, 47201 Draganić</derivirana_varijabla>
  </DomainObject.Predmet.ProtustrankaFormatedWithAdress>
  <DomainObject.Predmet.ProtustrankaFormatedWithAdressOIB>
    <izvorni_sadrzaj> ČURILOVIĆ PROMET d.o.o., OIB 73914531062, Lug Draganićki/bb, 47201 Draganić</izvorni_sadrzaj>
    <derivirana_varijabla naziv="DomainObject.Predmet.ProtustrankaFormatedWithAdressOIB_1"> ČURILOVIĆ PROMET d.o.o., OIB 73914531062, Lug Draganićki/bb, 47201 Draganić</derivirana_varijabla>
  </DomainObject.Predmet.ProtustrankaFormatedWithAdressOIB>
  <DomainObject.Predmet.ProtustrankaWithAdress>
    <izvorni_sadrzaj>ČURILOVIĆ PROMET d.o.o. Lug Draganićki/bb, 47201 Draganić</izvorni_sadrzaj>
    <derivirana_varijabla naziv="DomainObject.Predmet.ProtustrankaWithAdress_1">ČURILOVIĆ PROMET d.o.o. Lug Draganićki/bb, 47201 Draganić</derivirana_varijabla>
  </DomainObject.Predmet.ProtustrankaWithAdress>
  <DomainObject.Predmet.ProtustrankaWithAdressOIB>
    <izvorni_sadrzaj>ČURILOVIĆ PROMET d.o.o., OIB 73914531062, Lug Draganićki/bb, 47201 Draganić</izvorni_sadrzaj>
    <derivirana_varijabla naziv="DomainObject.Predmet.ProtustrankaWithAdressOIB_1">ČURILOVIĆ PROMET d.o.o., OIB 73914531062, Lug Draganićki/bb, 47201 Draganić</derivirana_varijabla>
  </DomainObject.Predmet.ProtustrankaWithAdressOIB>
  <DomainObject.Predmet.ProtustrankaNazivFormated>
    <izvorni_sadrzaj>ČURILOVIĆ PROMET d.o.o.</izvorni_sadrzaj>
    <derivirana_varijabla naziv="DomainObject.Predmet.ProtustrankaNazivFormated_1">ČURILOVIĆ PROMET d.o.o.</derivirana_varijabla>
  </DomainObject.Predmet.ProtustrankaNazivFormated>
  <DomainObject.Predmet.ProtustrankaNazivFormatedOIB>
    <izvorni_sadrzaj>ČURILOVIĆ PROMET d.o.o., OIB 73914531062</izvorni_sadrzaj>
    <derivirana_varijabla naziv="DomainObject.Predmet.ProtustrankaNazivFormatedOIB_1">ČURILOVIĆ PROMET d.o.o., OIB 73914531062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ČURILOVIĆ PROMET d.o.o.</item>
    </izvorni_sadrzaj>
    <derivirana_varijabla naziv="DomainObject.Predmet.ProtuStrankaListFormated_1">
      <item>ČURILOVIĆ PROMET d.o.o.</item>
    </derivirana_varijabla>
  </DomainObject.Predmet.ProtuStrankaListFormated>
  <DomainObject.Predmet.ProtuStrankaListFormatedOIB>
    <izvorni_sadrzaj>
      <item>ČURILOVIĆ PROMET d.o.o., OIB 73914531062</item>
    </izvorni_sadrzaj>
    <derivirana_varijabla naziv="DomainObject.Predmet.ProtuStrankaListFormatedOIB_1">
      <item>ČURILOVIĆ PROMET d.o.o., OIB 73914531062</item>
    </derivirana_varijabla>
  </DomainObject.Predmet.ProtuStrankaListFormatedOIB>
  <DomainObject.Predmet.ProtuStrankaListFormatedWithAdress>
    <izvorni_sadrzaj>
      <item>ČURILOVIĆ PROMET d.o.o., Lug Draganićki/bb, 47201 Draganić</item>
    </izvorni_sadrzaj>
    <derivirana_varijabla naziv="DomainObject.Predmet.ProtuStrankaListFormatedWithAdress_1">
      <item>ČURILOVIĆ PROMET d.o.o., Lug Draganićki/bb, 47201 Draganić</item>
    </derivirana_varijabla>
  </DomainObject.Predmet.ProtuStrankaListFormatedWithAdress>
  <DomainObject.Predmet.ProtuStrankaListFormatedWithAdressOIB>
    <izvorni_sadrzaj>
      <item>ČURILOVIĆ PROMET d.o.o., OIB 73914531062, Lug Draganićki/bb, 47201 Draganić</item>
    </izvorni_sadrzaj>
    <derivirana_varijabla naziv="DomainObject.Predmet.ProtuStrankaListFormatedWithAdressOIB_1">
      <item>ČURILOVIĆ PROMET d.o.o., OIB 73914531062, Lug Draganićki/bb, 47201 Draganić</item>
    </derivirana_varijabla>
  </DomainObject.Predmet.ProtuStrankaListFormatedWithAdressOIB>
  <DomainObject.Predmet.ProtuStrankaListNazivFormated>
    <izvorni_sadrzaj>
      <item>ČURILOVIĆ PROMET d.o.o.</item>
    </izvorni_sadrzaj>
    <derivirana_varijabla naziv="DomainObject.Predmet.ProtuStrankaListNazivFormated_1">
      <item>ČURILOVIĆ PROMET d.o.o.</item>
    </derivirana_varijabla>
  </DomainObject.Predmet.ProtuStrankaListNazivFormated>
  <DomainObject.Predmet.ProtuStrankaListNazivFormatedOIB>
    <izvorni_sadrzaj>
      <item>ČURILOVIĆ PROMET d.o.o., OIB 73914531062</item>
    </izvorni_sadrzaj>
    <derivirana_varijabla naziv="DomainObject.Predmet.ProtuStrankaListNazivFormatedOIB_1">
      <item>ČURILOVIĆ PROMET d.o.o., OIB 73914531062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ČURILOVIĆ PROMET d.o.o.</izvorni_sadrzaj>
    <derivirana_varijabla naziv="DomainObject.Predmet.ProtustrankaIDrugi_1">ČURILOVIĆ PROMET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ČURILOVIĆ PROMET d.o.o., OIB 73914531062, Lug Draganićki/bb, 47201 Draganić</izvorni_sadrzaj>
    <derivirana_varijabla naziv="DomainObject.Predmet.ProtustrankaIDrugiAdressOIB_1">ČURILOVIĆ PROMET d.o.o., OIB 73914531062, Lug Draganićki/bb,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ČURILOVIĆ PROMET d.o.o.</item>
    </izvorni_sadrzaj>
    <derivirana_varijabla naziv="DomainObject.Predmet.SudioniciListNaziv_1">
      <item>Fina, regionalni centar Zagreb, podružnica Karlovac</item>
      <item>ČURILOVIĆ PROMET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ČURILOVIĆ PROMET d.o.o., OIB 73914531062, Lug Draganićki/bb,47201 Draganić</item>
    </izvorni_sadrzaj>
    <derivirana_varijabla naziv="DomainObject.Predmet.SudioniciListAdressOIB_1">
      <item>Fina, regionalni centar Zagreb, podružnica Karlovac, OIB 85821130368, Vitezovićeva 1,47000 Karlovac</item>
      <item>ČURILOVIĆ PROMET d.o.o., OIB 73914531062, Lug Draganićki/bb,47201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73914531062</item>
    </izvorni_sadrzaj>
    <derivirana_varijabla naziv="DomainObject.Predmet.SudioniciListNazivOIB_1">
      <item>, OIB 85821130368</item>
      <item>, OIB 73914531062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774</properties:Characters>
  <properties:Lines>49</properties:Lines>
  <properties:Paragraphs>21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2016-04-16T09:15:00Z</cp:lastPrinted>
  <dcterms:modified xmlns:xsi="http://www.w3.org/2001/XMLSchema-instance" xsi:type="dcterms:W3CDTF">2016-04-16T09:17:00Z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