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69fc" w14:paraId="b2969fc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0A21AB" w:rsidR="00FF05FA" w:rsidRPr="00FF05FA">
      <w:pPr>
        <w:spacing w:after="200" w:before="16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A21AB" w:rsidR="0058272A">
      <w:pPr>
        <w:spacing w:after="200" w:before="16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F43259">
        <w:t xml:space="preserve">u stečajnom postupku nad </w:t>
      </w:r>
      <w:r w:rsidR="007F0CC2" w:rsidRPr="007F0CC2">
        <w:t>MILJAK GRAĐENJE d.o.o. u stečaju, OIB: 14134186294, Split, Vukovarska 148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7F0CC2">
        <w:t>13. ožujka</w:t>
      </w:r>
      <w:r w:rsidR="001A36B6">
        <w:t xml:space="preserve"> 2017</w:t>
      </w:r>
      <w:r w:rsidR="000F16DB" w:rsidRPr="006C37D8">
        <w:t>. godine</w:t>
      </w:r>
      <w:r w:rsidR="007F0CC2">
        <w:t>, dana 1</w:t>
      </w:r>
      <w:r w:rsidR="009B3AFB">
        <w:t>5</w:t>
      </w:r>
      <w:r w:rsidR="007F0CC2">
        <w:t>. ožujka 2017. godine</w:t>
      </w:r>
    </w:p>
    <w:p w:rsidRDefault="00E7102F" w:rsidP="000A21AB" w:rsidR="00912B79">
      <w:pPr>
        <w:spacing w:after="2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1A36B6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I. </w:t>
      </w:r>
      <w:r w:rsidR="003C57FD" w:rsidRPr="003C57FD">
        <w:rPr>
          <w:rFonts w:eastAsia="Arial Unicode MS"/>
          <w:lang w:eastAsia="en-US"/>
        </w:rPr>
        <w:t>Utvrđuju se tražbine vjerovnika I. višeg isplatnog reda:</w:t>
      </w:r>
    </w:p>
    <w:p w:rsidRDefault="00FE0470" w:rsidP="000A21AB" w:rsidR="007F0CC2">
      <w:pPr>
        <w:spacing w:before="7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7F0CC2">
        <w:rPr>
          <w:rFonts w:eastAsia="Arial Unicode MS"/>
          <w:lang w:eastAsia="en-US"/>
        </w:rPr>
        <w:t>Čubić Mirko, OIB: 55409461153…………………………………………3.230,96 kn</w:t>
      </w:r>
    </w:p>
    <w:p w:rsidRDefault="007F0CC2" w:rsidP="000A21AB" w:rsidR="007F0CC2">
      <w:pPr>
        <w:spacing w:before="7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Janković Marko, OIB: 43581055701……………………..………….…..27.382,59 kn</w:t>
      </w:r>
    </w:p>
    <w:p w:rsidRDefault="007F0CC2" w:rsidP="000A21AB" w:rsidR="007F0CC2">
      <w:pPr>
        <w:spacing w:before="7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Marinić Hrvoje, OIB: 45643854752……………………………………..18.515,75 kn</w:t>
      </w:r>
    </w:p>
    <w:p w:rsidRDefault="007F0CC2" w:rsidP="000A21AB" w:rsid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Markusović Jerolim, OIB: 99454257601………………………..………..2.958,32 kn</w:t>
      </w:r>
    </w:p>
    <w:p w:rsidRDefault="007F0CC2" w:rsidP="000A21AB" w:rsid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Miljak Ivan, OIB: 83435236395……………………………….………...60.498,25 kn</w:t>
      </w:r>
    </w:p>
    <w:p w:rsidRDefault="007F0CC2" w:rsidP="000A21AB" w:rsid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Miljak Marija, OIB: 57610555061………………………...…………….30.130,89 kn</w:t>
      </w:r>
    </w:p>
    <w:p w:rsidRDefault="007F0CC2" w:rsidP="000A21AB" w:rsid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Mrđen Tatjana, OIB: 28146249199……………….………...…………….7.032,00 kn</w:t>
      </w:r>
    </w:p>
    <w:p w:rsidRDefault="007F0CC2" w:rsidP="000A21AB" w:rsid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Periš Dražen, OIB: 80653556923………………………….…...…………7.955,56 kn</w:t>
      </w:r>
    </w:p>
    <w:p w:rsidRDefault="007F0CC2" w:rsidP="000A21AB" w:rsidR="00FE0470" w:rsidRPr="00FE0470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FE0470" w:rsidRPr="00FE0470">
        <w:rPr>
          <w:rFonts w:eastAsia="Arial Unicode MS"/>
          <w:lang w:eastAsia="en-US"/>
        </w:rPr>
        <w:t>Republika Hrv</w:t>
      </w:r>
      <w:r w:rsidR="00FE0470">
        <w:rPr>
          <w:rFonts w:eastAsia="Arial Unicode MS"/>
          <w:lang w:eastAsia="en-US"/>
        </w:rPr>
        <w:t xml:space="preserve">atska – Ministarstvo financija, OIB: </w:t>
      </w:r>
      <w:r w:rsidR="00FE0470" w:rsidRPr="00FE0470">
        <w:rPr>
          <w:rFonts w:eastAsia="Arial Unicode MS"/>
          <w:lang w:eastAsia="en-US"/>
        </w:rPr>
        <w:t>18683136487</w:t>
      </w:r>
      <w:r w:rsidR="00FE0470">
        <w:rPr>
          <w:rFonts w:eastAsia="Arial Unicode MS"/>
          <w:lang w:eastAsia="en-US"/>
        </w:rPr>
        <w:t>…….</w:t>
      </w:r>
      <w:r>
        <w:rPr>
          <w:rFonts w:eastAsia="Arial Unicode MS"/>
          <w:lang w:eastAsia="en-US"/>
        </w:rPr>
        <w:t>303.208,86</w:t>
      </w:r>
      <w:r w:rsidR="001A36B6">
        <w:rPr>
          <w:rFonts w:eastAsia="Arial Unicode MS"/>
          <w:lang w:eastAsia="en-US"/>
        </w:rPr>
        <w:t xml:space="preserve"> </w:t>
      </w:r>
      <w:r w:rsidR="00FE0470">
        <w:rPr>
          <w:rFonts w:eastAsia="Arial Unicode MS"/>
          <w:lang w:eastAsia="en-US"/>
        </w:rPr>
        <w:t>kn</w:t>
      </w:r>
    </w:p>
    <w:p w:rsidRDefault="007F0CC2" w:rsidP="000A21AB" w:rsidR="007F0CC2">
      <w:pPr>
        <w:spacing w:before="7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Smodlaka Domagoj, OIB: 41827254354………………………….………1.611,50 kn</w:t>
      </w:r>
    </w:p>
    <w:p w:rsidRDefault="007F0CC2" w:rsidP="000A21AB" w:rsidR="007F0CC2">
      <w:pPr>
        <w:spacing w:before="7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Vojković Goran, OIB: 46122184207……………...………………………3.809,00 kn</w:t>
      </w:r>
    </w:p>
    <w:p w:rsidRDefault="007F0CC2" w:rsidP="000A21AB" w:rsidR="007F0CC2">
      <w:pPr>
        <w:spacing w:before="7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Vujević Danijel, OIB: 91873485921…………………...……………….19.980,75 kn.</w:t>
      </w:r>
    </w:p>
    <w:p w:rsidRDefault="001A36B6" w:rsidP="007F0CC2" w:rsidR="001A36B6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II. Osporava se tražbin</w:t>
      </w:r>
      <w:r w:rsidR="007F0CC2">
        <w:rPr>
          <w:rFonts w:eastAsia="Arial Unicode MS"/>
          <w:lang w:eastAsia="en-US"/>
        </w:rPr>
        <w:t xml:space="preserve">a vjerovnika </w:t>
      </w:r>
      <w:r>
        <w:rPr>
          <w:rFonts w:eastAsia="Arial Unicode MS"/>
          <w:lang w:eastAsia="en-US"/>
        </w:rPr>
        <w:t>I. višeg isplatnog reda:</w:t>
      </w:r>
    </w:p>
    <w:p w:rsidRDefault="001A36B6" w:rsidP="000A21AB" w:rsidR="001A36B6">
      <w:pPr>
        <w:spacing w:before="70"/>
        <w:ind w:firstLine="709"/>
        <w:jc w:val="both"/>
        <w:rPr>
          <w:rFonts w:eastAsia="Arial Unicode MS"/>
          <w:lang w:eastAsia="en-US"/>
        </w:rPr>
      </w:pPr>
      <w:r w:rsidRPr="001A36B6">
        <w:rPr>
          <w:rFonts w:eastAsia="Arial Unicode MS"/>
          <w:lang w:eastAsia="en-US"/>
        </w:rPr>
        <w:t xml:space="preserve">- </w:t>
      </w:r>
      <w:r w:rsidR="007F0CC2" w:rsidRPr="007F0CC2">
        <w:rPr>
          <w:rFonts w:eastAsia="Arial Unicode MS"/>
          <w:lang w:eastAsia="en-US"/>
        </w:rPr>
        <w:t>Republika Hrvatska – Ministarstvo financija, OIB: 18683136487</w:t>
      </w:r>
      <w:r w:rsidR="007F0CC2">
        <w:rPr>
          <w:rFonts w:eastAsia="Arial Unicode MS"/>
          <w:lang w:eastAsia="en-US"/>
        </w:rPr>
        <w:t>…</w:t>
      </w:r>
      <w:r w:rsidRPr="001A36B6">
        <w:rPr>
          <w:rFonts w:eastAsia="Arial Unicode MS"/>
          <w:lang w:eastAsia="en-US"/>
        </w:rPr>
        <w:t>…..</w:t>
      </w:r>
      <w:r w:rsidR="007F0CC2">
        <w:rPr>
          <w:rFonts w:eastAsia="Arial Unicode MS"/>
          <w:lang w:eastAsia="en-US"/>
        </w:rPr>
        <w:t>31.244,20</w:t>
      </w:r>
      <w:r w:rsidRPr="001A36B6">
        <w:rPr>
          <w:rFonts w:eastAsia="Arial Unicode MS"/>
          <w:lang w:eastAsia="en-US"/>
        </w:rPr>
        <w:t xml:space="preserve"> kn</w:t>
      </w:r>
      <w:r>
        <w:rPr>
          <w:rFonts w:eastAsia="Arial Unicode MS"/>
          <w:lang w:eastAsia="en-US"/>
        </w:rPr>
        <w:t>.</w:t>
      </w:r>
    </w:p>
    <w:p w:rsidRDefault="001A36B6" w:rsidP="007F0CC2" w:rsidR="001A36B6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III. </w:t>
      </w:r>
      <w:r w:rsidRPr="001A36B6">
        <w:rPr>
          <w:rFonts w:eastAsia="Arial Unicode MS"/>
          <w:lang w:eastAsia="en-US"/>
        </w:rPr>
        <w:t xml:space="preserve">Upućuje se stečajni vjerovnik </w:t>
      </w:r>
      <w:r w:rsidR="007F0CC2" w:rsidRPr="007F0CC2">
        <w:rPr>
          <w:rFonts w:eastAsia="Arial Unicode MS"/>
          <w:lang w:eastAsia="en-US"/>
        </w:rPr>
        <w:t>Republika Hrvatska – Ministarstvo financija, OIB: 18683136487</w:t>
      </w:r>
      <w:r w:rsidRPr="001A36B6">
        <w:rPr>
          <w:rFonts w:eastAsia="Arial Unicode MS"/>
          <w:lang w:eastAsia="en-US"/>
        </w:rPr>
        <w:t xml:space="preserve">, čija je tražbina osporena u iznosu od </w:t>
      </w:r>
      <w:r w:rsidR="007F0CC2">
        <w:rPr>
          <w:rFonts w:eastAsia="Arial Unicode MS"/>
          <w:lang w:eastAsia="en-US"/>
        </w:rPr>
        <w:t>31.244,20</w:t>
      </w:r>
      <w:r w:rsidRPr="001A36B6">
        <w:rPr>
          <w:rFonts w:eastAsia="Arial Unicode MS"/>
          <w:lang w:eastAsia="en-US"/>
        </w:rPr>
        <w:t xml:space="preserve"> kn, da u roku od 8 dana od dana pravomoćnosti ovog rješenja, odnosno primitka drugostupanjske odluke, pokrene parnicu protiv stečajnog dužnika radi utvrđivanja osporene tražbine, odnosno predloži nastavak parnice ukoliko je u vrijeme otvaranja stečajnog postupka već pokrenut parnični postupak u odnosu na osporenu tražbinu, jer će se inače smatrati da je odustao od prava na vođenje parnice.</w:t>
      </w:r>
    </w:p>
    <w:p w:rsidRDefault="007F0CC2" w:rsidP="007F0CC2" w:rsidR="007F0CC2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IV. </w:t>
      </w:r>
      <w:r w:rsidRPr="003C57FD">
        <w:rPr>
          <w:rFonts w:eastAsia="Arial Unicode MS"/>
          <w:lang w:eastAsia="en-US"/>
        </w:rPr>
        <w:t xml:space="preserve">Utvrđuju se tražbine vjerovnika </w:t>
      </w:r>
      <w:r>
        <w:rPr>
          <w:rFonts w:eastAsia="Arial Unicode MS"/>
          <w:lang w:eastAsia="en-US"/>
        </w:rPr>
        <w:t>I</w:t>
      </w:r>
      <w:r w:rsidRPr="003C57FD">
        <w:rPr>
          <w:rFonts w:eastAsia="Arial Unicode MS"/>
          <w:lang w:eastAsia="en-US"/>
        </w:rPr>
        <w:t>I. višeg isplatnog reda:</w:t>
      </w:r>
    </w:p>
    <w:p w:rsidRDefault="007F0CC2" w:rsidP="000A21AB" w:rsidR="00636D8B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</w:t>
      </w:r>
      <w:r w:rsidR="00636D8B">
        <w:rPr>
          <w:rFonts w:eastAsia="Arial Unicode MS"/>
          <w:lang w:eastAsia="en-US"/>
        </w:rPr>
        <w:t xml:space="preserve"> </w:t>
      </w:r>
      <w:r w:rsidRPr="007F0CC2">
        <w:rPr>
          <w:rFonts w:eastAsia="Arial Unicode MS"/>
          <w:lang w:eastAsia="en-US"/>
        </w:rPr>
        <w:t>C</w:t>
      </w:r>
      <w:r w:rsidR="00636D8B">
        <w:rPr>
          <w:rFonts w:eastAsia="Arial Unicode MS"/>
          <w:lang w:eastAsia="en-US"/>
        </w:rPr>
        <w:t>rivac</w:t>
      </w:r>
      <w:r w:rsidRPr="007F0CC2">
        <w:rPr>
          <w:rFonts w:eastAsia="Arial Unicode MS"/>
          <w:lang w:eastAsia="en-US"/>
        </w:rPr>
        <w:t>-</w:t>
      </w:r>
      <w:r w:rsidR="00636D8B">
        <w:rPr>
          <w:rFonts w:eastAsia="Arial Unicode MS"/>
          <w:lang w:eastAsia="en-US"/>
        </w:rPr>
        <w:t xml:space="preserve">skele d.o.o. Solin,  OIB: </w:t>
      </w:r>
      <w:r w:rsidRPr="007F0CC2">
        <w:rPr>
          <w:rFonts w:eastAsia="Arial Unicode MS"/>
          <w:lang w:eastAsia="en-US"/>
        </w:rPr>
        <w:t>75058604842</w:t>
      </w:r>
      <w:r w:rsidR="00636D8B">
        <w:rPr>
          <w:rFonts w:eastAsia="Arial Unicode MS"/>
          <w:lang w:eastAsia="en-US"/>
        </w:rPr>
        <w:t>……………...………...…</w:t>
      </w:r>
      <w:r w:rsidRPr="007F0CC2">
        <w:rPr>
          <w:rFonts w:eastAsia="Arial Unicode MS"/>
          <w:lang w:eastAsia="en-US"/>
        </w:rPr>
        <w:t>23.372,57</w:t>
      </w:r>
      <w:r w:rsidR="00636D8B">
        <w:rPr>
          <w:rFonts w:eastAsia="Arial Unicode MS"/>
          <w:lang w:eastAsia="en-US"/>
        </w:rPr>
        <w:t xml:space="preserve"> kn</w:t>
      </w:r>
    </w:p>
    <w:p w:rsidRDefault="00636D8B" w:rsidP="000A21AB" w:rsidR="00636D8B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lastRenderedPageBreak/>
        <w:t>- Dujmović boje i lakovi</w:t>
      </w:r>
      <w:r w:rsidR="007F0CC2" w:rsidRPr="007F0CC2">
        <w:rPr>
          <w:rFonts w:eastAsia="Arial Unicode MS"/>
          <w:lang w:eastAsia="en-US"/>
        </w:rPr>
        <w:t xml:space="preserve"> d.o.o. Split</w:t>
      </w:r>
      <w:r>
        <w:rPr>
          <w:rFonts w:eastAsia="Arial Unicode MS"/>
          <w:lang w:eastAsia="en-US"/>
        </w:rPr>
        <w:t xml:space="preserve">, OIB: </w:t>
      </w:r>
      <w:r w:rsidR="007F0CC2" w:rsidRPr="007F0CC2">
        <w:rPr>
          <w:rFonts w:eastAsia="Arial Unicode MS"/>
          <w:lang w:eastAsia="en-US"/>
        </w:rPr>
        <w:t>64699155371</w:t>
      </w:r>
      <w:r>
        <w:rPr>
          <w:rFonts w:eastAsia="Arial Unicode MS"/>
          <w:lang w:eastAsia="en-US"/>
        </w:rPr>
        <w:t>……..………….</w:t>
      </w:r>
      <w:r w:rsidR="007F0CC2" w:rsidRPr="007F0CC2">
        <w:rPr>
          <w:rFonts w:eastAsia="Arial Unicode MS"/>
          <w:lang w:eastAsia="en-US"/>
        </w:rPr>
        <w:t>36.159,86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636D8B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7F0CC2" w:rsidRPr="007F0CC2">
        <w:rPr>
          <w:rFonts w:eastAsia="Arial Unicode MS"/>
          <w:lang w:eastAsia="en-US"/>
        </w:rPr>
        <w:t>C</w:t>
      </w:r>
      <w:r>
        <w:rPr>
          <w:rFonts w:eastAsia="Arial Unicode MS"/>
          <w:lang w:eastAsia="en-US"/>
        </w:rPr>
        <w:t xml:space="preserve">rivac d.o.o. Solin, OIB: </w:t>
      </w:r>
      <w:r w:rsidR="007F0CC2" w:rsidRPr="007F0CC2">
        <w:rPr>
          <w:rFonts w:eastAsia="Arial Unicode MS"/>
          <w:lang w:eastAsia="en-US"/>
        </w:rPr>
        <w:t>36335585782</w:t>
      </w:r>
      <w:r>
        <w:rPr>
          <w:rFonts w:eastAsia="Arial Unicode MS"/>
          <w:lang w:eastAsia="en-US"/>
        </w:rPr>
        <w:t>……………………….……….</w:t>
      </w:r>
      <w:r w:rsidR="007F0CC2" w:rsidRPr="007F0CC2">
        <w:rPr>
          <w:rFonts w:eastAsia="Arial Unicode MS"/>
          <w:lang w:eastAsia="en-US"/>
        </w:rPr>
        <w:t>387.331,36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636D8B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Sto GES.m.b.H. Zagreb, OIB: </w:t>
      </w:r>
      <w:r w:rsidR="007F0CC2" w:rsidRPr="007F0CC2">
        <w:rPr>
          <w:rFonts w:eastAsia="Arial Unicode MS"/>
          <w:lang w:eastAsia="en-US"/>
        </w:rPr>
        <w:t>14083159683</w:t>
      </w:r>
      <w:r>
        <w:rPr>
          <w:rFonts w:eastAsia="Arial Unicode MS"/>
          <w:lang w:eastAsia="en-US"/>
        </w:rPr>
        <w:t>………………...………….</w:t>
      </w:r>
      <w:r w:rsidR="007F0CC2" w:rsidRPr="007F0CC2">
        <w:rPr>
          <w:rFonts w:eastAsia="Arial Unicode MS"/>
          <w:lang w:eastAsia="en-US"/>
        </w:rPr>
        <w:t>32.552,98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Hrvatske atuoceste d.o.o. Zagreb, OIB: </w:t>
      </w:r>
      <w:r w:rsidR="007F0CC2" w:rsidRPr="007F0CC2">
        <w:rPr>
          <w:rFonts w:eastAsia="Arial Unicode MS"/>
          <w:lang w:eastAsia="en-US"/>
        </w:rPr>
        <w:t>57500462912</w:t>
      </w:r>
      <w:r>
        <w:rPr>
          <w:rFonts w:eastAsia="Arial Unicode MS"/>
          <w:lang w:eastAsia="en-US"/>
        </w:rPr>
        <w:t>…………………..….</w:t>
      </w:r>
      <w:r w:rsidR="007F0CC2" w:rsidRPr="007F0CC2">
        <w:rPr>
          <w:rFonts w:eastAsia="Arial Unicode MS"/>
          <w:lang w:eastAsia="en-US"/>
        </w:rPr>
        <w:t>875,04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7F0CC2" w:rsidRPr="007F0CC2">
        <w:rPr>
          <w:rFonts w:eastAsia="Arial Unicode MS"/>
          <w:lang w:eastAsia="en-US"/>
        </w:rPr>
        <w:t>R</w:t>
      </w:r>
      <w:r>
        <w:rPr>
          <w:rFonts w:eastAsia="Arial Unicode MS"/>
          <w:lang w:eastAsia="en-US"/>
        </w:rPr>
        <w:t xml:space="preserve">öfix d.o.o. Donja Pušća, OIB: </w:t>
      </w:r>
      <w:r w:rsidR="007F0CC2" w:rsidRPr="007F0CC2">
        <w:rPr>
          <w:rFonts w:eastAsia="Arial Unicode MS"/>
          <w:lang w:eastAsia="en-US"/>
        </w:rPr>
        <w:t>18346522436</w:t>
      </w:r>
      <w:r>
        <w:rPr>
          <w:rFonts w:eastAsia="Arial Unicode MS"/>
          <w:lang w:eastAsia="en-US"/>
        </w:rPr>
        <w:t>……………………….….</w:t>
      </w:r>
      <w:r w:rsidR="007F0CC2" w:rsidRPr="007F0CC2">
        <w:rPr>
          <w:rFonts w:eastAsia="Arial Unicode MS"/>
          <w:lang w:eastAsia="en-US"/>
        </w:rPr>
        <w:t>33.248,39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Ing-atest</w:t>
      </w:r>
      <w:r w:rsidR="007F0CC2" w:rsidRPr="007F0CC2">
        <w:rPr>
          <w:rFonts w:eastAsia="Arial Unicode MS"/>
          <w:lang w:eastAsia="en-US"/>
        </w:rPr>
        <w:t xml:space="preserve"> d.o.o. Split</w:t>
      </w:r>
      <w:r w:rsidR="007F0CC2" w:rsidRPr="007F0CC2">
        <w:rPr>
          <w:rFonts w:eastAsia="Arial Unicode MS"/>
          <w:lang w:eastAsia="en-US"/>
        </w:rPr>
        <w:tab/>
      </w:r>
      <w:r>
        <w:rPr>
          <w:rFonts w:eastAsia="Arial Unicode MS"/>
          <w:lang w:eastAsia="en-US"/>
        </w:rPr>
        <w:t xml:space="preserve">, OIB: </w:t>
      </w:r>
      <w:r w:rsidR="007F0CC2" w:rsidRPr="007F0CC2">
        <w:rPr>
          <w:rFonts w:eastAsia="Arial Unicode MS"/>
          <w:lang w:eastAsia="en-US"/>
        </w:rPr>
        <w:t>21777333810</w:t>
      </w:r>
      <w:r>
        <w:rPr>
          <w:rFonts w:eastAsia="Arial Unicode MS"/>
          <w:lang w:eastAsia="en-US"/>
        </w:rPr>
        <w:t>……………………………….</w:t>
      </w:r>
      <w:r w:rsidR="007F0CC2" w:rsidRPr="007F0CC2">
        <w:rPr>
          <w:rFonts w:eastAsia="Arial Unicode MS"/>
          <w:lang w:eastAsia="en-US"/>
        </w:rPr>
        <w:t>12.775,28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636D8B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7F0CC2" w:rsidRPr="007F0CC2">
        <w:rPr>
          <w:rFonts w:eastAsia="Arial Unicode MS"/>
          <w:lang w:eastAsia="en-US"/>
        </w:rPr>
        <w:t xml:space="preserve">Suvlasnici stambene zgrade Vukovarska 148 </w:t>
      </w:r>
      <w:r>
        <w:rPr>
          <w:rFonts w:eastAsia="Arial Unicode MS"/>
          <w:lang w:eastAsia="en-US"/>
        </w:rPr>
        <w:t>u Splitu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="007F0CC2" w:rsidRPr="007F0CC2">
        <w:rPr>
          <w:rFonts w:eastAsia="Arial Unicode MS"/>
          <w:lang w:eastAsia="en-US"/>
        </w:rPr>
        <w:t>70676517267</w:t>
      </w:r>
      <w:r>
        <w:rPr>
          <w:rFonts w:eastAsia="Arial Unicode MS"/>
          <w:lang w:eastAsia="en-US"/>
        </w:rPr>
        <w:t>……………………………………………………...…</w:t>
      </w:r>
      <w:r w:rsidR="007F0CC2" w:rsidRPr="007F0CC2">
        <w:rPr>
          <w:rFonts w:eastAsia="Arial Unicode MS"/>
          <w:lang w:eastAsia="en-US"/>
        </w:rPr>
        <w:t>9.467,27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636D8B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7F0CC2" w:rsidRPr="007F0CC2">
        <w:rPr>
          <w:rFonts w:eastAsia="Arial Unicode MS"/>
          <w:lang w:eastAsia="en-US"/>
        </w:rPr>
        <w:t>Suvlasnici garažnog p</w:t>
      </w:r>
      <w:r>
        <w:rPr>
          <w:rFonts w:eastAsia="Arial Unicode MS"/>
          <w:lang w:eastAsia="en-US"/>
        </w:rPr>
        <w:t>rostora Vukovarska 148 u Splitu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7F0CC2" w:rsidRPr="007F0CC2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 xml:space="preserve">OIB: </w:t>
      </w:r>
      <w:r w:rsidR="007F0CC2" w:rsidRPr="007F0CC2">
        <w:rPr>
          <w:rFonts w:eastAsia="Arial Unicode MS"/>
          <w:lang w:eastAsia="en-US"/>
        </w:rPr>
        <w:t>70676517267</w:t>
      </w:r>
      <w:r>
        <w:rPr>
          <w:rFonts w:eastAsia="Arial Unicode MS"/>
          <w:lang w:eastAsia="en-US"/>
        </w:rPr>
        <w:t>……………………………………………………...…</w:t>
      </w:r>
      <w:r w:rsidR="007F0CC2" w:rsidRPr="007F0CC2">
        <w:rPr>
          <w:rFonts w:eastAsia="Arial Unicode MS"/>
          <w:lang w:eastAsia="en-US"/>
        </w:rPr>
        <w:t>1.021,20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Bendić papir d.o.o. Split, OIB: </w:t>
      </w:r>
      <w:r w:rsidR="007F0CC2" w:rsidRPr="007F0CC2">
        <w:rPr>
          <w:rFonts w:eastAsia="Arial Unicode MS"/>
          <w:lang w:eastAsia="en-US"/>
        </w:rPr>
        <w:t>38644175459</w:t>
      </w:r>
      <w:r>
        <w:rPr>
          <w:rFonts w:eastAsia="Arial Unicode MS"/>
          <w:lang w:eastAsia="en-US"/>
        </w:rPr>
        <w:t>…………………...………..</w:t>
      </w:r>
      <w:r w:rsidR="007F0CC2" w:rsidRPr="007F0CC2">
        <w:rPr>
          <w:rFonts w:eastAsia="Arial Unicode MS"/>
          <w:lang w:eastAsia="en-US"/>
        </w:rPr>
        <w:t>3.392,61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7F0CC2" w:rsidRPr="007F0CC2">
        <w:rPr>
          <w:rFonts w:eastAsia="Arial Unicode MS"/>
          <w:lang w:eastAsia="en-US"/>
        </w:rPr>
        <w:t>HEP-Opskrba d.o.o. Zagreb</w:t>
      </w:r>
      <w:r>
        <w:rPr>
          <w:rFonts w:eastAsia="Arial Unicode MS"/>
          <w:lang w:eastAsia="en-US"/>
        </w:rPr>
        <w:t xml:space="preserve">, OIB: </w:t>
      </w:r>
      <w:r w:rsidR="007F0CC2" w:rsidRPr="007F0CC2">
        <w:rPr>
          <w:rFonts w:eastAsia="Arial Unicode MS"/>
          <w:lang w:eastAsia="en-US"/>
        </w:rPr>
        <w:t>63073332379</w:t>
      </w:r>
      <w:r>
        <w:rPr>
          <w:rFonts w:eastAsia="Arial Unicode MS"/>
          <w:lang w:eastAsia="en-US"/>
        </w:rPr>
        <w:t>……………………...……</w:t>
      </w:r>
      <w:r w:rsidR="007F0CC2" w:rsidRPr="007F0CC2">
        <w:rPr>
          <w:rFonts w:eastAsia="Arial Unicode MS"/>
          <w:lang w:eastAsia="en-US"/>
        </w:rPr>
        <w:t>479,37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Topo grupa d.o.o. u stečaju Split, OIB: </w:t>
      </w:r>
      <w:r w:rsidR="007F0CC2" w:rsidRPr="007F0CC2">
        <w:rPr>
          <w:rFonts w:eastAsia="Arial Unicode MS"/>
          <w:lang w:eastAsia="en-US"/>
        </w:rPr>
        <w:t>99808862653</w:t>
      </w:r>
      <w:r>
        <w:rPr>
          <w:rFonts w:eastAsia="Arial Unicode MS"/>
          <w:lang w:eastAsia="en-US"/>
        </w:rPr>
        <w:t>………..…………</w:t>
      </w:r>
      <w:r w:rsidR="007F0CC2" w:rsidRPr="007F0CC2">
        <w:rPr>
          <w:rFonts w:eastAsia="Arial Unicode MS"/>
          <w:lang w:eastAsia="en-US"/>
        </w:rPr>
        <w:t>41.601,95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Završni radovi</w:t>
      </w:r>
      <w:r w:rsidR="007F0CC2" w:rsidRPr="007F0CC2">
        <w:rPr>
          <w:rFonts w:eastAsia="Arial Unicode MS"/>
          <w:lang w:eastAsia="en-US"/>
        </w:rPr>
        <w:t xml:space="preserve"> j.d.o.o. Split</w:t>
      </w:r>
      <w:r>
        <w:rPr>
          <w:rFonts w:eastAsia="Arial Unicode MS"/>
          <w:lang w:eastAsia="en-US"/>
        </w:rPr>
        <w:t xml:space="preserve">, OIB: </w:t>
      </w:r>
      <w:r w:rsidR="007F0CC2" w:rsidRPr="007F0CC2">
        <w:rPr>
          <w:rFonts w:eastAsia="Arial Unicode MS"/>
          <w:lang w:eastAsia="en-US"/>
        </w:rPr>
        <w:t>49838516721</w:t>
      </w:r>
      <w:r>
        <w:rPr>
          <w:rFonts w:eastAsia="Arial Unicode MS"/>
          <w:lang w:eastAsia="en-US"/>
        </w:rPr>
        <w:t>…………...………….</w:t>
      </w:r>
      <w:r w:rsidR="007F0CC2" w:rsidRPr="007F0CC2">
        <w:rPr>
          <w:rFonts w:eastAsia="Arial Unicode MS"/>
          <w:lang w:eastAsia="en-US"/>
        </w:rPr>
        <w:t>132.139,23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Miljak Marija, OIB: </w:t>
      </w:r>
      <w:r w:rsidR="007F0CC2" w:rsidRPr="007F0CC2">
        <w:rPr>
          <w:rFonts w:eastAsia="Arial Unicode MS"/>
          <w:lang w:eastAsia="en-US"/>
        </w:rPr>
        <w:t>57610555061</w:t>
      </w:r>
      <w:r>
        <w:rPr>
          <w:rFonts w:eastAsia="Arial Unicode MS"/>
          <w:lang w:eastAsia="en-US"/>
        </w:rPr>
        <w:t>……………………….…………….</w:t>
      </w:r>
      <w:r w:rsidR="007F0CC2" w:rsidRPr="007F0CC2">
        <w:rPr>
          <w:rFonts w:eastAsia="Arial Unicode MS"/>
          <w:lang w:eastAsia="en-US"/>
        </w:rPr>
        <w:t>188.000,00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Miljak Ivan, OIB: </w:t>
      </w:r>
      <w:r w:rsidR="007F0CC2" w:rsidRPr="007F0CC2">
        <w:rPr>
          <w:rFonts w:eastAsia="Arial Unicode MS"/>
          <w:lang w:eastAsia="en-US"/>
        </w:rPr>
        <w:t>83335236395</w:t>
      </w:r>
      <w:r>
        <w:rPr>
          <w:rFonts w:eastAsia="Arial Unicode MS"/>
          <w:lang w:eastAsia="en-US"/>
        </w:rPr>
        <w:t>…………………………….………..</w:t>
      </w:r>
      <w:r w:rsidR="007F0CC2" w:rsidRPr="007F0CC2">
        <w:rPr>
          <w:rFonts w:eastAsia="Arial Unicode MS"/>
          <w:lang w:eastAsia="en-US"/>
        </w:rPr>
        <w:t>2.250.432,59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Grad Split, OIB: </w:t>
      </w:r>
      <w:r w:rsidR="007F0CC2" w:rsidRPr="007F0CC2">
        <w:rPr>
          <w:rFonts w:eastAsia="Arial Unicode MS"/>
          <w:lang w:eastAsia="en-US"/>
        </w:rPr>
        <w:t>78755598868</w:t>
      </w:r>
      <w:r>
        <w:rPr>
          <w:rFonts w:eastAsia="Arial Unicode MS"/>
          <w:lang w:eastAsia="en-US"/>
        </w:rPr>
        <w:t>…………………………………………..</w:t>
      </w:r>
      <w:r w:rsidR="007F0CC2" w:rsidRPr="007F0CC2">
        <w:rPr>
          <w:rFonts w:eastAsia="Arial Unicode MS"/>
          <w:lang w:eastAsia="en-US"/>
        </w:rPr>
        <w:t>19.223,05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Societe Generale – Splitska banka d.d. Split, OIB: </w:t>
      </w:r>
      <w:r w:rsidR="007F0CC2" w:rsidRPr="007F0CC2">
        <w:rPr>
          <w:rFonts w:eastAsia="Arial Unicode MS"/>
          <w:lang w:eastAsia="en-US"/>
        </w:rPr>
        <w:t>69326397242</w:t>
      </w:r>
      <w:r>
        <w:rPr>
          <w:rFonts w:eastAsia="Arial Unicode MS"/>
          <w:lang w:eastAsia="en-US"/>
        </w:rPr>
        <w:t>……..…</w:t>
      </w:r>
      <w:r w:rsidR="007F0CC2" w:rsidRPr="007F0CC2">
        <w:rPr>
          <w:rFonts w:eastAsia="Arial Unicode MS"/>
          <w:lang w:eastAsia="en-US"/>
        </w:rPr>
        <w:t>1.136,90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Cromos boje i lakovi d.d. Zagreb, OIB: </w:t>
      </w:r>
      <w:r w:rsidR="007F0CC2" w:rsidRPr="007F0CC2">
        <w:rPr>
          <w:rFonts w:eastAsia="Arial Unicode MS"/>
          <w:lang w:eastAsia="en-US"/>
        </w:rPr>
        <w:t>61150947001</w:t>
      </w:r>
      <w:r>
        <w:rPr>
          <w:rFonts w:eastAsia="Arial Unicode MS"/>
          <w:lang w:eastAsia="en-US"/>
        </w:rPr>
        <w:t>……………….….</w:t>
      </w:r>
      <w:r w:rsidR="007F0CC2" w:rsidRPr="007F0CC2">
        <w:rPr>
          <w:rFonts w:eastAsia="Arial Unicode MS"/>
          <w:lang w:eastAsia="en-US"/>
        </w:rPr>
        <w:t>22.873,28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Jadransko osiguranje d.d. Zagreb, OIB: </w:t>
      </w:r>
      <w:r w:rsidR="007F0CC2" w:rsidRPr="007F0CC2">
        <w:rPr>
          <w:rFonts w:eastAsia="Arial Unicode MS"/>
          <w:lang w:eastAsia="en-US"/>
        </w:rPr>
        <w:t>94472454976</w:t>
      </w:r>
      <w:r>
        <w:rPr>
          <w:rFonts w:eastAsia="Arial Unicode MS"/>
          <w:lang w:eastAsia="en-US"/>
        </w:rPr>
        <w:t>…………………..</w:t>
      </w:r>
      <w:r w:rsidR="007F0CC2" w:rsidRPr="007F0CC2">
        <w:rPr>
          <w:rFonts w:eastAsia="Arial Unicode MS"/>
          <w:lang w:eastAsia="en-US"/>
        </w:rPr>
        <w:t>31.162,12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SGS Adriatica d.o.o. Zagreb, OIB. </w:t>
      </w:r>
      <w:r w:rsidR="007F0CC2" w:rsidRPr="007F0CC2">
        <w:rPr>
          <w:rFonts w:eastAsia="Arial Unicode MS"/>
          <w:lang w:eastAsia="en-US"/>
        </w:rPr>
        <w:t>69359376226</w:t>
      </w:r>
      <w:r>
        <w:rPr>
          <w:rFonts w:eastAsia="Arial Unicode MS"/>
          <w:lang w:eastAsia="en-US"/>
        </w:rPr>
        <w:t>………………….……..</w:t>
      </w:r>
      <w:r w:rsidR="007F0CC2" w:rsidRPr="007F0CC2">
        <w:rPr>
          <w:rFonts w:eastAsia="Arial Unicode MS"/>
          <w:lang w:eastAsia="en-US"/>
        </w:rPr>
        <w:t>6.355,75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636D8B">
        <w:rPr>
          <w:rFonts w:eastAsia="Arial Unicode MS"/>
          <w:lang w:eastAsia="en-US"/>
        </w:rPr>
        <w:t>Republika Hrvatska – Ministarstvo financija, OIB: 18683136487…</w:t>
      </w:r>
      <w:r>
        <w:rPr>
          <w:rFonts w:eastAsia="Arial Unicode MS"/>
          <w:lang w:eastAsia="en-US"/>
        </w:rPr>
        <w:t>….</w:t>
      </w:r>
      <w:r w:rsidR="007F0CC2" w:rsidRPr="007F0CC2">
        <w:rPr>
          <w:rFonts w:eastAsia="Arial Unicode MS"/>
          <w:lang w:eastAsia="en-US"/>
        </w:rPr>
        <w:t>165.350,95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Hrvatski telekom d.d. Zagreb, OIB: </w:t>
      </w:r>
      <w:r w:rsidR="007F0CC2" w:rsidRPr="007F0CC2">
        <w:rPr>
          <w:rFonts w:eastAsia="Arial Unicode MS"/>
          <w:lang w:eastAsia="en-US"/>
        </w:rPr>
        <w:t>81793146560</w:t>
      </w:r>
      <w:r>
        <w:rPr>
          <w:rFonts w:eastAsia="Arial Unicode MS"/>
          <w:lang w:eastAsia="en-US"/>
        </w:rPr>
        <w:t>…………………..……</w:t>
      </w:r>
      <w:r w:rsidR="007F0CC2" w:rsidRPr="007F0CC2">
        <w:rPr>
          <w:rFonts w:eastAsia="Arial Unicode MS"/>
          <w:lang w:eastAsia="en-US"/>
        </w:rPr>
        <w:t>2.494,29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Čistoća</w:t>
      </w:r>
      <w:r w:rsidR="007F0CC2" w:rsidRPr="007F0CC2">
        <w:rPr>
          <w:rFonts w:eastAsia="Arial Unicode MS"/>
          <w:lang w:eastAsia="en-US"/>
        </w:rPr>
        <w:t xml:space="preserve"> d.o.o. Split</w:t>
      </w:r>
      <w:r>
        <w:rPr>
          <w:rFonts w:eastAsia="Arial Unicode MS"/>
          <w:lang w:eastAsia="en-US"/>
        </w:rPr>
        <w:t xml:space="preserve">, OIB: </w:t>
      </w:r>
      <w:r w:rsidR="007F0CC2" w:rsidRPr="007F0CC2">
        <w:rPr>
          <w:rFonts w:eastAsia="Arial Unicode MS"/>
          <w:lang w:eastAsia="en-US"/>
        </w:rPr>
        <w:t>38812451417</w:t>
      </w:r>
      <w:r>
        <w:rPr>
          <w:rFonts w:eastAsia="Arial Unicode MS"/>
          <w:lang w:eastAsia="en-US"/>
        </w:rPr>
        <w:t>…………………………………….</w:t>
      </w:r>
      <w:r w:rsidR="007F0CC2" w:rsidRPr="007F0CC2">
        <w:rPr>
          <w:rFonts w:eastAsia="Arial Unicode MS"/>
          <w:lang w:eastAsia="en-US"/>
        </w:rPr>
        <w:t>294,63</w:t>
      </w:r>
      <w:r>
        <w:rPr>
          <w:rFonts w:eastAsia="Arial Unicode MS"/>
          <w:lang w:eastAsia="en-US"/>
        </w:rPr>
        <w:t xml:space="preserve"> kn</w:t>
      </w:r>
    </w:p>
    <w:p w:rsidRDefault="00636D8B" w:rsidP="000A21AB" w:rsid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Hrvatske šume d.o.o. Zagreb, OIB: </w:t>
      </w:r>
      <w:r w:rsidR="007F0CC2" w:rsidRPr="007F0CC2">
        <w:rPr>
          <w:rFonts w:eastAsia="Arial Unicode MS"/>
          <w:lang w:eastAsia="en-US"/>
        </w:rPr>
        <w:t>69693144506</w:t>
      </w:r>
      <w:r>
        <w:rPr>
          <w:rFonts w:eastAsia="Arial Unicode MS"/>
          <w:lang w:eastAsia="en-US"/>
        </w:rPr>
        <w:t>……………………….</w:t>
      </w:r>
      <w:r w:rsidR="007F0CC2" w:rsidRPr="007F0CC2">
        <w:rPr>
          <w:rFonts w:eastAsia="Arial Unicode MS"/>
          <w:lang w:eastAsia="en-US"/>
        </w:rPr>
        <w:t>6.575,50</w:t>
      </w:r>
      <w:r>
        <w:rPr>
          <w:rFonts w:eastAsia="Arial Unicode MS"/>
          <w:lang w:eastAsia="en-US"/>
        </w:rPr>
        <w:t xml:space="preserve"> kn.</w:t>
      </w:r>
    </w:p>
    <w:p w:rsidRDefault="007F0CC2" w:rsidP="007F0CC2" w:rsidR="007F0CC2">
      <w:pPr>
        <w:spacing w:before="26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V. Osporavaju se tražbine vjerovnika II. višeg isplatnog reda:</w:t>
      </w:r>
    </w:p>
    <w:p w:rsidRDefault="007F0CC2" w:rsidP="000A21AB" w:rsidR="00D2157D">
      <w:pPr>
        <w:spacing w:before="70"/>
        <w:ind w:firstLine="709"/>
        <w:jc w:val="both"/>
        <w:rPr>
          <w:rFonts w:eastAsia="Arial Unicode MS"/>
          <w:lang w:eastAsia="en-US"/>
        </w:rPr>
      </w:pPr>
      <w:r w:rsidRPr="001A36B6">
        <w:rPr>
          <w:rFonts w:eastAsia="Arial Unicode MS"/>
          <w:lang w:eastAsia="en-US"/>
        </w:rPr>
        <w:t xml:space="preserve">- </w:t>
      </w:r>
      <w:r w:rsidR="00D2157D" w:rsidRPr="00D2157D">
        <w:rPr>
          <w:rFonts w:eastAsia="Arial Unicode MS"/>
          <w:lang w:eastAsia="en-US"/>
        </w:rPr>
        <w:t>Crivac-skele d.o.o. Solin,  OIB: 75058604842……………...……</w:t>
      </w:r>
      <w:r w:rsidR="00D2157D">
        <w:rPr>
          <w:rFonts w:eastAsia="Arial Unicode MS"/>
          <w:lang w:eastAsia="en-US"/>
        </w:rPr>
        <w:t>..</w:t>
      </w:r>
      <w:r w:rsidR="00D2157D" w:rsidRPr="00D2157D">
        <w:rPr>
          <w:rFonts w:eastAsia="Arial Unicode MS"/>
          <w:lang w:eastAsia="en-US"/>
        </w:rPr>
        <w:t>…...…</w:t>
      </w:r>
      <w:r w:rsidR="00D2157D">
        <w:rPr>
          <w:rFonts w:eastAsia="Arial Unicode MS"/>
          <w:lang w:eastAsia="en-US"/>
        </w:rPr>
        <w:t>1.750,00</w:t>
      </w:r>
      <w:r w:rsidR="00D2157D" w:rsidRPr="00D2157D">
        <w:rPr>
          <w:rFonts w:eastAsia="Arial Unicode MS"/>
          <w:lang w:eastAsia="en-US"/>
        </w:rPr>
        <w:t xml:space="preserve"> kn</w:t>
      </w:r>
    </w:p>
    <w:p w:rsidRDefault="00B22E88" w:rsidP="000A21AB" w:rsidR="00B22E88">
      <w:pPr>
        <w:spacing w:before="70"/>
        <w:ind w:firstLine="709"/>
        <w:jc w:val="both"/>
        <w:rPr>
          <w:rFonts w:eastAsia="Arial Unicode MS"/>
          <w:lang w:eastAsia="en-US"/>
        </w:rPr>
      </w:pPr>
      <w:r w:rsidRPr="00B22E88">
        <w:rPr>
          <w:rFonts w:eastAsia="Arial Unicode MS"/>
          <w:lang w:eastAsia="en-US"/>
        </w:rPr>
        <w:t>- Crivac d.o.o. Solin, OIB: 36335585782……………………….……</w:t>
      </w:r>
      <w:r>
        <w:rPr>
          <w:rFonts w:eastAsia="Arial Unicode MS"/>
          <w:lang w:eastAsia="en-US"/>
        </w:rPr>
        <w:t>…</w:t>
      </w:r>
      <w:r w:rsidRPr="00B22E88">
        <w:rPr>
          <w:rFonts w:eastAsia="Arial Unicode MS"/>
          <w:lang w:eastAsia="en-US"/>
        </w:rPr>
        <w:t>….</w:t>
      </w:r>
      <w:r>
        <w:rPr>
          <w:rFonts w:eastAsia="Arial Unicode MS"/>
          <w:lang w:eastAsia="en-US"/>
        </w:rPr>
        <w:t xml:space="preserve">1.750,00 </w:t>
      </w:r>
      <w:r w:rsidRPr="00B22E88">
        <w:rPr>
          <w:rFonts w:eastAsia="Arial Unicode MS"/>
          <w:lang w:eastAsia="en-US"/>
        </w:rPr>
        <w:t>kn</w:t>
      </w:r>
    </w:p>
    <w:p w:rsidRDefault="00D2157D" w:rsidP="000A21AB" w:rsidR="00D2157D" w:rsidRPr="00D2157D">
      <w:pPr>
        <w:spacing w:before="70"/>
        <w:ind w:firstLine="709"/>
        <w:jc w:val="both"/>
        <w:rPr>
          <w:rFonts w:eastAsia="Arial Unicode MS"/>
          <w:lang w:eastAsia="en-US"/>
        </w:rPr>
      </w:pPr>
      <w:r w:rsidRPr="00D2157D">
        <w:rPr>
          <w:rFonts w:eastAsia="Arial Unicode MS"/>
          <w:lang w:eastAsia="en-US"/>
        </w:rPr>
        <w:t>- Hrvatske atuoceste d.o.o. Zagreb, OIB: 57500462912……………</w:t>
      </w:r>
      <w:r>
        <w:rPr>
          <w:rFonts w:eastAsia="Arial Unicode MS"/>
          <w:lang w:eastAsia="en-US"/>
        </w:rPr>
        <w:t>..</w:t>
      </w:r>
      <w:r w:rsidRPr="00D2157D">
        <w:rPr>
          <w:rFonts w:eastAsia="Arial Unicode MS"/>
          <w:lang w:eastAsia="en-US"/>
        </w:rPr>
        <w:t>……..….</w:t>
      </w:r>
      <w:r>
        <w:rPr>
          <w:rFonts w:eastAsia="Arial Unicode MS"/>
          <w:lang w:eastAsia="en-US"/>
        </w:rPr>
        <w:t>21,49</w:t>
      </w:r>
      <w:r w:rsidRPr="00D2157D">
        <w:rPr>
          <w:rFonts w:eastAsia="Arial Unicode MS"/>
          <w:lang w:eastAsia="en-US"/>
        </w:rPr>
        <w:t xml:space="preserve"> kn</w:t>
      </w:r>
    </w:p>
    <w:p w:rsidRDefault="00D2157D" w:rsidP="000A21AB" w:rsidR="00D2157D">
      <w:pPr>
        <w:spacing w:before="70"/>
        <w:ind w:firstLine="709"/>
        <w:jc w:val="both"/>
        <w:rPr>
          <w:rFonts w:eastAsia="Arial Unicode MS"/>
          <w:lang w:eastAsia="en-US"/>
        </w:rPr>
      </w:pPr>
      <w:r w:rsidRPr="00D2157D">
        <w:rPr>
          <w:rFonts w:eastAsia="Arial Unicode MS"/>
          <w:lang w:eastAsia="en-US"/>
        </w:rPr>
        <w:t>- Ing-atest d.o.o. Split</w:t>
      </w:r>
      <w:r w:rsidRPr="00D2157D">
        <w:rPr>
          <w:rFonts w:eastAsia="Arial Unicode MS"/>
          <w:lang w:eastAsia="en-US"/>
        </w:rPr>
        <w:tab/>
        <w:t>, OIB: 21777333810…………………………</w:t>
      </w:r>
      <w:r>
        <w:rPr>
          <w:rFonts w:eastAsia="Arial Unicode MS"/>
          <w:lang w:eastAsia="en-US"/>
        </w:rPr>
        <w:t>..</w:t>
      </w:r>
      <w:r w:rsidRPr="00D2157D">
        <w:rPr>
          <w:rFonts w:eastAsia="Arial Unicode MS"/>
          <w:lang w:eastAsia="en-US"/>
        </w:rPr>
        <w:t>…….</w:t>
      </w:r>
      <w:r>
        <w:rPr>
          <w:rFonts w:eastAsia="Arial Unicode MS"/>
          <w:lang w:eastAsia="en-US"/>
        </w:rPr>
        <w:t>5.119,22</w:t>
      </w:r>
      <w:r w:rsidRPr="00D2157D">
        <w:rPr>
          <w:rFonts w:eastAsia="Arial Unicode MS"/>
          <w:lang w:eastAsia="en-US"/>
        </w:rPr>
        <w:t xml:space="preserve"> kn</w:t>
      </w:r>
    </w:p>
    <w:p w:rsidRDefault="00D2157D" w:rsidP="000A21AB" w:rsidR="00D2157D" w:rsidRPr="00D2157D">
      <w:pPr>
        <w:spacing w:before="70"/>
        <w:ind w:firstLine="709"/>
        <w:jc w:val="both"/>
        <w:rPr>
          <w:rFonts w:eastAsia="Arial Unicode MS"/>
          <w:lang w:eastAsia="en-US"/>
        </w:rPr>
      </w:pPr>
      <w:r w:rsidRPr="00D2157D">
        <w:rPr>
          <w:rFonts w:eastAsia="Arial Unicode MS"/>
          <w:lang w:eastAsia="en-US"/>
        </w:rPr>
        <w:t>- Suvlasnici stambene zgrade Vukovarska 148 u Splitu</w:t>
      </w:r>
    </w:p>
    <w:p w:rsidRDefault="00D2157D" w:rsidP="000A21AB" w:rsidR="00D2157D">
      <w:pPr>
        <w:spacing w:before="70"/>
        <w:ind w:firstLine="709"/>
        <w:jc w:val="both"/>
        <w:rPr>
          <w:rFonts w:eastAsia="Arial Unicode MS"/>
          <w:lang w:eastAsia="en-US"/>
        </w:rPr>
      </w:pPr>
      <w:r w:rsidRPr="00D2157D">
        <w:rPr>
          <w:rFonts w:eastAsia="Arial Unicode MS"/>
          <w:lang w:eastAsia="en-US"/>
        </w:rPr>
        <w:t xml:space="preserve">  OIB: 70676517267…………………………………………………</w:t>
      </w:r>
      <w:r>
        <w:rPr>
          <w:rFonts w:eastAsia="Arial Unicode MS"/>
          <w:lang w:eastAsia="en-US"/>
        </w:rPr>
        <w:t>...</w:t>
      </w:r>
      <w:r w:rsidRPr="00D2157D">
        <w:rPr>
          <w:rFonts w:eastAsia="Arial Unicode MS"/>
          <w:lang w:eastAsia="en-US"/>
        </w:rPr>
        <w:t>…...…</w:t>
      </w:r>
      <w:r>
        <w:rPr>
          <w:rFonts w:eastAsia="Arial Unicode MS"/>
          <w:lang w:eastAsia="en-US"/>
        </w:rPr>
        <w:t>127,01</w:t>
      </w:r>
      <w:r w:rsidRPr="00D2157D">
        <w:rPr>
          <w:rFonts w:eastAsia="Arial Unicode MS"/>
          <w:lang w:eastAsia="en-US"/>
        </w:rPr>
        <w:t xml:space="preserve"> kn</w:t>
      </w:r>
    </w:p>
    <w:p w:rsidRDefault="00D2157D" w:rsidP="000A21AB" w:rsidR="00D2157D">
      <w:pPr>
        <w:spacing w:before="70"/>
        <w:ind w:firstLine="709"/>
        <w:jc w:val="both"/>
        <w:rPr>
          <w:rFonts w:eastAsia="Arial Unicode MS"/>
          <w:lang w:eastAsia="en-US"/>
        </w:rPr>
      </w:pPr>
      <w:r w:rsidRPr="00D2157D">
        <w:rPr>
          <w:rFonts w:eastAsia="Arial Unicode MS"/>
          <w:lang w:eastAsia="en-US"/>
        </w:rPr>
        <w:t>- Topo grupa d.o.o. u stečaju Split, OIB: 99808862653………..…………</w:t>
      </w:r>
      <w:r>
        <w:rPr>
          <w:rFonts w:eastAsia="Arial Unicode MS"/>
          <w:lang w:eastAsia="en-US"/>
        </w:rPr>
        <w:t>12.572,15</w:t>
      </w:r>
      <w:r w:rsidRPr="00D2157D">
        <w:rPr>
          <w:rFonts w:eastAsia="Arial Unicode MS"/>
          <w:lang w:eastAsia="en-US"/>
        </w:rPr>
        <w:t xml:space="preserve"> kn</w:t>
      </w:r>
    </w:p>
    <w:p w:rsidRDefault="00D2157D" w:rsidP="000A21AB" w:rsidR="00D2157D" w:rsidRPr="00D2157D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Brodomerkur d.d. Split, OIB: </w:t>
      </w:r>
      <w:r w:rsidRPr="00D2157D">
        <w:rPr>
          <w:rFonts w:eastAsia="Arial Unicode MS"/>
          <w:lang w:eastAsia="en-US"/>
        </w:rPr>
        <w:t>33956120458</w:t>
      </w:r>
      <w:r>
        <w:rPr>
          <w:rFonts w:eastAsia="Arial Unicode MS"/>
          <w:lang w:eastAsia="en-US"/>
        </w:rPr>
        <w:t>……………………………...</w:t>
      </w:r>
      <w:r w:rsidRPr="00D2157D">
        <w:rPr>
          <w:rFonts w:eastAsia="Arial Unicode MS"/>
          <w:lang w:eastAsia="en-US"/>
        </w:rPr>
        <w:t>5.076,60</w:t>
      </w:r>
      <w:r>
        <w:rPr>
          <w:rFonts w:eastAsia="Arial Unicode MS"/>
          <w:lang w:eastAsia="en-US"/>
        </w:rPr>
        <w:t xml:space="preserve"> kn</w:t>
      </w:r>
    </w:p>
    <w:p w:rsidRDefault="00D2157D" w:rsidP="000A21AB" w:rsidR="00D2157D" w:rsidRP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Hrvatski telekom d.d. Zagreb, OIB: </w:t>
      </w:r>
      <w:r w:rsidRPr="007F0CC2">
        <w:rPr>
          <w:rFonts w:eastAsia="Arial Unicode MS"/>
          <w:lang w:eastAsia="en-US"/>
        </w:rPr>
        <w:t>81793146560</w:t>
      </w:r>
      <w:r>
        <w:rPr>
          <w:rFonts w:eastAsia="Arial Unicode MS"/>
          <w:lang w:eastAsia="en-US"/>
        </w:rPr>
        <w:t>………………………12.543,80 kn</w:t>
      </w:r>
    </w:p>
    <w:p w:rsidRDefault="00D2157D" w:rsidP="000A21AB" w:rsidR="00D2157D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Hrvatske šume d.o.o. Zagreb, OIB: </w:t>
      </w:r>
      <w:r w:rsidRPr="007F0CC2">
        <w:rPr>
          <w:rFonts w:eastAsia="Arial Unicode MS"/>
          <w:lang w:eastAsia="en-US"/>
        </w:rPr>
        <w:t>69693144506</w:t>
      </w:r>
      <w:r>
        <w:rPr>
          <w:rFonts w:eastAsia="Arial Unicode MS"/>
          <w:lang w:eastAsia="en-US"/>
        </w:rPr>
        <w:t>……………………….5.415,71 kn.</w:t>
      </w:r>
    </w:p>
    <w:p w:rsidRDefault="007F0CC2" w:rsidP="00D2157D" w:rsidR="007F0CC2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VI. </w:t>
      </w:r>
      <w:r w:rsidR="00D2157D">
        <w:rPr>
          <w:rFonts w:eastAsia="Arial Unicode MS"/>
          <w:lang w:eastAsia="en-US"/>
        </w:rPr>
        <w:t>Upućuju se stečajni vjerovnici iz točke V. izreke ovog rješenja</w:t>
      </w:r>
      <w:r w:rsidRPr="001A36B6">
        <w:rPr>
          <w:rFonts w:eastAsia="Arial Unicode MS"/>
          <w:lang w:eastAsia="en-US"/>
        </w:rPr>
        <w:t>, da u roku od 8 dana od dana pravomoćnosti ovog rješenja, odnosno primitka drugostupanjske odluke, pokrene parnicu protiv stečajnog dužnika radi utvrđivanja osporene tražbine, odnosno predloži nastavak parnice ukoliko je u vrijeme otvaranja stečajnog postupka već pokrenut parnični postupak u odnosu na osporenu tražbinu, jer će se inače smatrati da je odustao od prava na vođenje parnice.</w:t>
      </w:r>
    </w:p>
    <w:p w:rsidRDefault="00E7102F" w:rsidP="000A21AB" w:rsidR="00E7102F" w:rsidRPr="00E7102F">
      <w:pPr>
        <w:spacing w:after="14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1A36B6" w:rsidP="00D2157D" w:rsidR="00D2157D">
      <w:pPr>
        <w:spacing w:before="200"/>
        <w:ind w:firstLine="709"/>
        <w:jc w:val="both"/>
        <w:rPr>
          <w:rFonts w:eastAsiaTheme="minorHAnsi"/>
          <w:lang w:eastAsia="en-US"/>
        </w:rPr>
      </w:pPr>
      <w:r w:rsidRPr="001A36B6">
        <w:rPr>
          <w:rFonts w:eastAsiaTheme="minorHAnsi"/>
          <w:lang w:eastAsia="en-US"/>
        </w:rPr>
        <w:t xml:space="preserve">Rješenjem ovog suda </w:t>
      </w:r>
      <w:r w:rsidR="00D2157D">
        <w:rPr>
          <w:rFonts w:eastAsiaTheme="minorHAnsi"/>
          <w:lang w:eastAsia="en-US"/>
        </w:rPr>
        <w:t xml:space="preserve">11. St-1694/2015 od </w:t>
      </w:r>
      <w:r w:rsidR="00D2157D" w:rsidRPr="00D2157D">
        <w:rPr>
          <w:rFonts w:eastAsiaTheme="minorHAnsi"/>
          <w:lang w:eastAsia="en-US"/>
        </w:rPr>
        <w:t>14. prosinca 2016. godine</w:t>
      </w:r>
      <w:r w:rsidRPr="001A36B6">
        <w:rPr>
          <w:rFonts w:eastAsiaTheme="minorHAnsi"/>
          <w:lang w:eastAsia="en-US"/>
        </w:rPr>
        <w:t xml:space="preserve"> otvoren </w:t>
      </w:r>
      <w:r>
        <w:rPr>
          <w:rFonts w:eastAsiaTheme="minorHAnsi"/>
          <w:lang w:eastAsia="en-US"/>
        </w:rPr>
        <w:t xml:space="preserve">je </w:t>
      </w:r>
      <w:r w:rsidRPr="001A36B6">
        <w:rPr>
          <w:rFonts w:eastAsiaTheme="minorHAnsi"/>
          <w:lang w:eastAsia="en-US"/>
        </w:rPr>
        <w:t>s</w:t>
      </w:r>
      <w:r w:rsidR="00D2157D">
        <w:rPr>
          <w:rFonts w:eastAsiaTheme="minorHAnsi"/>
          <w:lang w:eastAsia="en-US"/>
        </w:rPr>
        <w:t>tečajni postupak nad dužnikom</w:t>
      </w:r>
      <w:r w:rsidR="00D2157D" w:rsidRPr="00D2157D">
        <w:t xml:space="preserve"> </w:t>
      </w:r>
      <w:r w:rsidR="00B22E88">
        <w:rPr>
          <w:rFonts w:eastAsiaTheme="minorHAnsi"/>
          <w:lang w:eastAsia="en-US"/>
        </w:rPr>
        <w:t>Miljak građenje</w:t>
      </w:r>
      <w:r w:rsidR="00D2157D" w:rsidRPr="00D2157D">
        <w:rPr>
          <w:rFonts w:eastAsiaTheme="minorHAnsi"/>
          <w:lang w:eastAsia="en-US"/>
        </w:rPr>
        <w:t xml:space="preserve"> d.o.o. u stečaju, OIB: 14134186294, Split, Vukovarska 148</w:t>
      </w:r>
      <w:r w:rsidR="00D2157D">
        <w:rPr>
          <w:rFonts w:eastAsiaTheme="minorHAnsi"/>
          <w:lang w:eastAsia="en-US"/>
        </w:rPr>
        <w:t xml:space="preserve">. Istim rješenjem za stečajnog upravitelja imenovan je </w:t>
      </w:r>
      <w:r w:rsidR="00D2157D" w:rsidRPr="00D2157D">
        <w:rPr>
          <w:rFonts w:eastAsiaTheme="minorHAnsi"/>
          <w:lang w:eastAsia="en-US"/>
        </w:rPr>
        <w:t>Stjepan Kugler, dipl. ekonomist iz Milne, Milna 739, OIB: 12448674443.</w:t>
      </w:r>
    </w:p>
    <w:p w:rsidRDefault="00FE0470" w:rsidP="00D2157D" w:rsidR="00D2157D">
      <w:pPr>
        <w:spacing w:before="20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D2157D">
        <w:rPr>
          <w:rFonts w:eastAsia="Calibri"/>
          <w:lang w:eastAsia="en-US"/>
        </w:rPr>
        <w:t>13. ožujka</w:t>
      </w:r>
      <w:r w:rsidR="001A36B6">
        <w:rPr>
          <w:rFonts w:eastAsia="Calibri"/>
          <w:lang w:eastAsia="en-US"/>
        </w:rPr>
        <w:t xml:space="preserve"> 2017</w:t>
      </w:r>
      <w:r w:rsidRPr="008B4816">
        <w:rPr>
          <w:rFonts w:eastAsia="Calibri"/>
          <w:lang w:eastAsia="en-US"/>
        </w:rPr>
        <w:t xml:space="preserve">. godine, </w:t>
      </w:r>
      <w:r w:rsidRPr="008B4816">
        <w:t>ispitane su tražbine stečajnih vjerovnika</w:t>
      </w:r>
      <w:r>
        <w:t xml:space="preserve"> </w:t>
      </w:r>
      <w:r w:rsidR="00D2157D">
        <w:t xml:space="preserve">I. i </w:t>
      </w:r>
      <w:r w:rsidRPr="008B4816">
        <w:t>II. višeg isplatnog reda, a koje su</w:t>
      </w:r>
      <w:r>
        <w:t xml:space="preserve"> </w:t>
      </w:r>
      <w:r w:rsidRPr="008B4816">
        <w:t xml:space="preserve">prijavljene u roku iz rješenja o </w:t>
      </w:r>
      <w:r w:rsidRPr="00CE1752">
        <w:t>otvaranju stečajnog postupka</w:t>
      </w:r>
      <w:r>
        <w:t>.</w:t>
      </w:r>
      <w:r w:rsidRPr="00FE0470">
        <w:t xml:space="preserve"> </w:t>
      </w:r>
    </w:p>
    <w:p w:rsidRDefault="00FE0470" w:rsidP="00D2157D" w:rsidR="002E59D2">
      <w:pPr>
        <w:spacing w:before="200"/>
        <w:ind w:firstLine="709"/>
        <w:jc w:val="both"/>
      </w:pPr>
      <w:r w:rsidRPr="00F730CA">
        <w:t xml:space="preserve">Stečajni upravitelj se na tom ročištu izjasnio </w:t>
      </w:r>
      <w:r w:rsidR="001A36B6">
        <w:t>na način da je</w:t>
      </w:r>
      <w:r>
        <w:t xml:space="preserve"> tr</w:t>
      </w:r>
      <w:r w:rsidR="001A36B6">
        <w:t>ažbine I. višeg isplatnog reda koje su bile predmet ispitivanja na tom ročištu</w:t>
      </w:r>
      <w:r w:rsidR="002E59D2">
        <w:t xml:space="preserve"> priznao u cijelosti, osim tražbine </w:t>
      </w:r>
      <w:r w:rsidR="002E59D2" w:rsidRPr="002E59D2">
        <w:t>Republik</w:t>
      </w:r>
      <w:r w:rsidR="002E59D2">
        <w:t>e Hrvatske</w:t>
      </w:r>
      <w:r w:rsidR="002E59D2" w:rsidRPr="002E59D2">
        <w:t xml:space="preserve"> – Ministarstv</w:t>
      </w:r>
      <w:r w:rsidR="002E59D2">
        <w:t>a</w:t>
      </w:r>
      <w:r w:rsidR="00B22E88">
        <w:t xml:space="preserve"> financija, OIB: 18683136487. Taj vjerovnik prijavio je tražbinu u iznosu </w:t>
      </w:r>
      <w:r w:rsidR="00B22E88" w:rsidRPr="00B22E88">
        <w:t>od 334.453,06 kn,</w:t>
      </w:r>
      <w:r w:rsidR="00B22E88">
        <w:t xml:space="preserve"> koju je stečajni upravitelj priznao</w:t>
      </w:r>
      <w:r w:rsidR="00B22E88" w:rsidRPr="00B22E88">
        <w:t xml:space="preserve"> u iznosu od 303.208,86 kn, </w:t>
      </w:r>
      <w:r w:rsidR="00B22E88">
        <w:t>a osporio</w:t>
      </w:r>
      <w:r w:rsidR="00B22E88" w:rsidRPr="00B22E88">
        <w:t xml:space="preserve"> za iznos od 31.244,20 kn iz razloga što se </w:t>
      </w:r>
      <w:r w:rsidR="00B22E88">
        <w:t>taj</w:t>
      </w:r>
      <w:r w:rsidR="00B22E88" w:rsidRPr="00B22E88">
        <w:t xml:space="preserve"> iznos odnosi na bruto tražbine radnika I. višeg isplatnog reda, koje su već uračunate i priznate vjerovnicima I. višeg isplatnog reda.</w:t>
      </w:r>
    </w:p>
    <w:p w:rsidRDefault="002E59D2" w:rsidP="002E59D2" w:rsidR="002E59D2">
      <w:pPr>
        <w:spacing w:before="200"/>
        <w:ind w:firstLine="709"/>
        <w:jc w:val="both"/>
      </w:pPr>
      <w:r>
        <w:t xml:space="preserve">U odnosu na tražbine II. višeg isplatnog reda stečajni upravitelj se izjasnio </w:t>
      </w:r>
      <w:r w:rsidR="00B22E88">
        <w:t>kako slijedi:</w:t>
      </w:r>
    </w:p>
    <w:p w:rsidRDefault="00B22E88" w:rsidP="00B22E88" w:rsidR="00B22E88">
      <w:pPr>
        <w:ind w:firstLine="709"/>
        <w:jc w:val="both"/>
      </w:pPr>
      <w:r>
        <w:t xml:space="preserve">- tražbinu vjerovnika Crivac-skele d.o.o. Solin, OIB: 75058604842, u iznosu od  25.122,57 kn, priznao je u iznosu od 23.372,57 kn, dok ju je osporio za iznos od 1.750,00 kn iz razloga </w:t>
      </w:r>
      <w:r w:rsidR="000A21AB">
        <w:t>što se predmetni iznos odnosi</w:t>
      </w:r>
      <w:r>
        <w:t xml:space="preserve"> </w:t>
      </w:r>
      <w:r w:rsidR="000A21AB">
        <w:t>n</w:t>
      </w:r>
      <w:r>
        <w:t>a trošak prijave, a taj trošak predstavlja trošak vjerovnika</w:t>
      </w:r>
      <w:r w:rsidR="000A21AB">
        <w:t>, a</w:t>
      </w:r>
      <w:r>
        <w:t xml:space="preserve"> u smislu odredbi Stečajnog zakona svaki vjerovnik treba snositi svoje troškove</w:t>
      </w:r>
      <w:r w:rsidR="000A21AB">
        <w:t>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Dujmović boje i lakovi d.o.o. Split, OIB: 64699155371, u iznosu od 36.159,86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 xml:space="preserve">- tražbinu vjerovnika Crivac d.o.o. Solin, OIB: 36335585782, u iznosu od 389.081,36 kn priznao je u iznosu od 387.331,36 kn, dok ju je osporio za iznos od 1.750,00 kn iz razloga što </w:t>
      </w:r>
      <w:r w:rsidR="000A21AB">
        <w:t xml:space="preserve">se </w:t>
      </w:r>
      <w:r>
        <w:t xml:space="preserve">predmetni iznos </w:t>
      </w:r>
      <w:r w:rsidR="000A21AB">
        <w:t>odnosi na</w:t>
      </w:r>
      <w:r>
        <w:t xml:space="preserve"> trošak prijave, a taj trošak predstavlja trošak vjerovnika, a u smislu odredbi Stečajnog zakona svaki vjerovnik treba snositi svoje troškove</w:t>
      </w:r>
      <w:r w:rsidR="000A21AB">
        <w:t>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Sto GES.m.b.H. Zagreb, OIB: 14083159683, u iznosu od 32.552,98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Hrvatske autoceste d.o.o. Zagreb, OIB: 57500462912, u iznosu od 896,53 kn priznao je u iznosu od 875,04 kn, dok ju je osporio za iznos od 21,49 kn iz razloga neispravnog obračuna kamata,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Röfix d.o.o. Donja Pušća, OIB: 18346522436, u iznosu od 33.248,39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Ing-atest d.o.o. Split, OIB: 21777333810, u iznosu od 17.894,50 kn priznao je u iznosu od 12.775,28 kn, dok ju je osporio za iznos od 5.119,22 kn  iz razloga što ovaj vjerovnik nije uzeo u obzir novoutvrđeni iznos tražbine iz predstečajne nagodbe prema rješenju Trgovačkog suda u Splitu 12. Stpn-105/2014 od 7. listopada 2014. godine,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Suvlasnici stambene zgrade Vukovarska 148 u Splitu, zastupani po upravitelju Tehnoplast d.o.o. Split, OIB: 70676517267, u iznosu od 9.594,28 kn priznao je u iznosu od 9.467,27 kn, dok ju je osporio za iznos od 127,01 kn zbog pogrešno primijenjene stope zakonske zatezne kamate,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Suvlasnici garažnog prostora Vukovarska 148 u Splitu, zastupani po upravitelju Tehnoplast d.o.o. Split, OIB: 70676517267, u iznosu od 1.021,20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Bendić papir d.o.o. Split, OIB: 38644175459, u iznosu od  3.392,61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HEP-Opskrba d.o.o. Zagreb, OIB: 63073332379, u iznosu od 479,37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Topo grupa d.o.o. u stečaju Split, OIB: 99808862653, u iznosu od 54.174,10 kn priznao je u iznosu od 41.601,95 kn, dok ju je osporio za iznos od 12.572,15 kn, iz razloga što je plaćen jedan anuitet po predstečajnoj nagodbi Trgovačkog suda u Splitu 12. Stpn-105/2014 od 7. listopada 2014. godine, kao i zbog pogrešnog obračuna kamata,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Završni radovi j.d.o.o. Split, OIB: 49838516721, u iznosu od 132.139,23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Miljak Marija, OIB: 57610555061, u iznosu od 188.000,00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Miljak Ivan, OIB: 83335236395, u iznosu od 2.250.432,59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Grad Split, OIB: 78755598868, u iznosu od 19.223,05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Brodomerkur d.d. Split, OIB: 33956120458, u iznosu od 5.076,60 kn osporio je u cijelosti iz razloga što taj iznos nije evidentiran u poslovnim knjigama dužnika kao dug,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Societe Generale – Splitska banka d.d. Split, OIB: 69326397242, u iznosu od 1.136,90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Cromos boje i lakovi d.d. Zagreb, OIB: 61150947001, u iznosu od 22.873,28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Jadransko osiguranje d.d. Zagreb, OIB: 94472454976, u iznosu od 31.162,12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SGS Adriatica d.o.o. Zagreb</w:t>
      </w:r>
      <w:r>
        <w:tab/>
        <w:t>, OIB: 69359376226, u iznosu od 6.355,75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 xml:space="preserve">- tražbinu vjerovnika </w:t>
      </w:r>
      <w:r w:rsidRPr="00B22E88">
        <w:t>Republike Hrvatske – Ministarstva financija, OIB: 18683136487</w:t>
      </w:r>
      <w:r>
        <w:t>, u iznosu od 165.350,95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Hrvatski telekom d.d. Zagreb, OIB: 81793146560, u iznosu od 15.038,09 kn priznao je u iznosu od 2.494,29 kn, dok ju je osporio za iznos od 12.543,80 kn iz razloga što je taj iznos plaćen putem cesija,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Čistoća d.o.o. Split, OIB: 38812451417, u iznosu od 294,63 kn priznao je u cijelosti,</w:t>
      </w:r>
    </w:p>
    <w:p w:rsidRDefault="00B22E88" w:rsidP="00B22E88" w:rsidR="00B22E88">
      <w:pPr>
        <w:spacing w:before="80"/>
        <w:ind w:firstLine="709"/>
        <w:jc w:val="both"/>
      </w:pPr>
      <w:r>
        <w:t>- tražbinu vjerovnika Hrvatske šume d.o.o. Zagreb, OIB: 69693144506, u iznosu od 11.991,21 kn priznao je u iznosu od 6.575,50 kn, dok ju je osporio za iznos od 5.415,71 kn iz razloga što se osporeni iznos od 1.875,00 odnosi na trošak prijave stečajnog vjerovnika u predstečajnoj nagodbi, osporeni iznos od 1.2500,00 kn odnosi se na trošak prijave u stečaju, osporeni iznos od 2.184,11 kn odnosi se na glavnicu prije predstečajne nagodbe, osporeni iznos od 106,60 kn odnosi se na krivi obračun zatezne kamate.</w:t>
      </w:r>
    </w:p>
    <w:p w:rsidRDefault="00FE0470" w:rsidP="00F50E5B" w:rsidR="00F50E5B">
      <w:pPr>
        <w:spacing w:before="2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B6473">
        <w:t>SZ-a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F50E5B" w:rsidR="00F50E5B">
      <w:pPr>
        <w:spacing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pod toč</w:t>
      </w:r>
      <w:r w:rsidR="003B6473">
        <w:rPr>
          <w:rFonts w:eastAsia="Calibri"/>
          <w:lang w:eastAsia="en-US"/>
        </w:rPr>
        <w:t>kama</w:t>
      </w:r>
      <w:r w:rsidR="000A21AB">
        <w:rPr>
          <w:rFonts w:eastAsia="Calibri"/>
          <w:lang w:eastAsia="en-US"/>
        </w:rPr>
        <w:t xml:space="preserve"> I.</w:t>
      </w:r>
      <w:r w:rsidRPr="001A36B6">
        <w:rPr>
          <w:rFonts w:eastAsia="Calibri"/>
          <w:lang w:eastAsia="en-US"/>
        </w:rPr>
        <w:t xml:space="preserve"> II.</w:t>
      </w:r>
      <w:r w:rsidR="000A21AB">
        <w:rPr>
          <w:rFonts w:eastAsia="Calibri"/>
          <w:lang w:eastAsia="en-US"/>
        </w:rPr>
        <w:t xml:space="preserve">, IV. i V. </w:t>
      </w:r>
      <w:r w:rsidRPr="001A36B6">
        <w:rPr>
          <w:rFonts w:eastAsia="Calibri"/>
          <w:lang w:eastAsia="en-US"/>
        </w:rPr>
        <w:t xml:space="preserve"> izreke ovog rješenja odlučeno je u kojem isplatnom redu i u kojem iznosu su utvrđene</w:t>
      </w:r>
      <w:r w:rsidR="003B6473">
        <w:rPr>
          <w:rFonts w:eastAsia="Calibri"/>
          <w:lang w:eastAsia="en-US"/>
        </w:rPr>
        <w:t>.</w:t>
      </w:r>
      <w:r w:rsidRPr="001A36B6">
        <w:rPr>
          <w:rFonts w:eastAsia="Calibri"/>
          <w:lang w:eastAsia="en-US"/>
        </w:rPr>
        <w:t xml:space="preserve"> odnosno osporene prijavljene tražbine stečajnih vjerovnika, a sve to na temelju odredbe čl. 265. st. 1. SZ-a</w:t>
      </w:r>
      <w:r w:rsidR="000A21AB" w:rsidRPr="000A21AB">
        <w:t xml:space="preserve">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0A21AB">
        <w:rPr>
          <w:rFonts w:eastAsia="Calibri"/>
          <w:lang w:eastAsia="en-US"/>
        </w:rPr>
        <w:t>tanih tražbina (čl. 264. SZ-a)</w:t>
      </w:r>
      <w:r w:rsidR="000A21AB" w:rsidRPr="000A21AB">
        <w:rPr>
          <w:rFonts w:eastAsia="Calibri"/>
          <w:lang w:eastAsia="en-US"/>
        </w:rPr>
        <w:t>.</w:t>
      </w:r>
    </w:p>
    <w:p w:rsidRDefault="00F50E5B" w:rsidP="00F50E5B" w:rsidR="00F50E5B">
      <w:pPr>
        <w:spacing w:before="240"/>
        <w:ind w:firstLine="708"/>
        <w:jc w:val="both"/>
      </w:pPr>
      <w:r w:rsidRPr="003B6473">
        <w:t xml:space="preserve">Odredbom čl. </w:t>
      </w:r>
      <w:r w:rsidR="003B6473" w:rsidRPr="003B6473">
        <w:t>266. st. 1.</w:t>
      </w:r>
      <w:r w:rsidRPr="003B6473">
        <w:t xml:space="preserve"> SZ-a propisano je da ako je stečajni upravitelj osporio tražbinu </w:t>
      </w:r>
      <w:r w:rsidR="003B6473" w:rsidRPr="003B6473">
        <w:t>sud</w:t>
      </w:r>
      <w:r w:rsidRPr="003B6473">
        <w:t xml:space="preserve"> će vjerovnika uputiti na parnicu</w:t>
      </w:r>
      <w:r>
        <w:t xml:space="preserve"> protiv stečajnog dužnika radi utvrđivanja osporene tražbine. Stavkom 4. istog članka propisano je da ako za osporenu tražbinu postoji ovršna isprava, </w:t>
      </w:r>
      <w:r w:rsidR="003B6473">
        <w:t xml:space="preserve">sud </w:t>
      </w:r>
      <w:r>
        <w:t xml:space="preserve">će na parnicu uputiti osporavatelja da dokaže osnovanost svog </w:t>
      </w:r>
      <w:r w:rsidR="003B6473">
        <w:t>osporavanj</w:t>
      </w:r>
      <w:r>
        <w:t>a.</w:t>
      </w:r>
    </w:p>
    <w:p w:rsidRDefault="002E59D2" w:rsidP="00F50E5B" w:rsidR="00F50E5B" w:rsidRPr="002366A7">
      <w:pPr>
        <w:spacing w:before="240"/>
        <w:ind w:firstLine="708"/>
        <w:jc w:val="both"/>
      </w:pPr>
      <w:r>
        <w:t>U odnosu na osporene tražbine</w:t>
      </w:r>
      <w:r w:rsidR="00F50E5B" w:rsidRPr="00294760">
        <w:t xml:space="preserve"> vjerovnika </w:t>
      </w:r>
      <w:r>
        <w:t xml:space="preserve">I. i </w:t>
      </w:r>
      <w:r w:rsidR="00F50E5B">
        <w:t>I</w:t>
      </w:r>
      <w:r w:rsidR="00F50E5B" w:rsidRPr="00294760">
        <w:t>I. višeg isplatnog reda</w:t>
      </w:r>
      <w:r w:rsidR="000D0FEA">
        <w:t xml:space="preserve"> navedene u </w:t>
      </w:r>
      <w:r w:rsidR="000A21AB">
        <w:t>izreci ovog rješenja pod točkama II. i V.</w:t>
      </w:r>
      <w:r w:rsidR="00F50E5B" w:rsidRPr="00294760">
        <w:t xml:space="preserve"> valja nav</w:t>
      </w:r>
      <w:r w:rsidR="00F50E5B">
        <w:t>esti da je sud pregledom prijav</w:t>
      </w:r>
      <w:r>
        <w:t>a</w:t>
      </w:r>
      <w:r w:rsidR="00F50E5B" w:rsidRPr="00294760">
        <w:t xml:space="preserve"> tražbin</w:t>
      </w:r>
      <w:r>
        <w:t>a navedenih</w:t>
      </w:r>
      <w:r w:rsidR="00F50E5B" w:rsidRPr="00294760">
        <w:t xml:space="preserve"> vjerovnika utvrdio da se </w:t>
      </w:r>
      <w:r w:rsidR="00F50E5B">
        <w:t>ist</w:t>
      </w:r>
      <w:r>
        <w:t>e</w:t>
      </w:r>
      <w:r w:rsidR="00F50E5B">
        <w:t xml:space="preserve"> </w:t>
      </w:r>
      <w:r w:rsidR="00F50E5B" w:rsidRPr="002366A7">
        <w:t>ne</w:t>
      </w:r>
      <w:r>
        <w:t xml:space="preserve"> temelje</w:t>
      </w:r>
      <w:r w:rsidR="00F50E5B">
        <w:t xml:space="preserve"> </w:t>
      </w:r>
      <w:r w:rsidR="00F50E5B" w:rsidRPr="002366A7">
        <w:t xml:space="preserve">na </w:t>
      </w:r>
      <w:r w:rsidR="000D0FEA">
        <w:t>ovršnim ispravama</w:t>
      </w:r>
      <w:r w:rsidR="003B6473">
        <w:t xml:space="preserve"> u osporenom dijelu</w:t>
      </w:r>
      <w:r w:rsidR="00F50E5B" w:rsidRPr="002366A7">
        <w:t xml:space="preserve"> pa je na parnicu radi utvrđenja osnovanosti osporene t</w:t>
      </w:r>
      <w:r>
        <w:t>ražbine valjalo uputiti stečajne</w:t>
      </w:r>
      <w:r w:rsidR="00F50E5B">
        <w:t xml:space="preserve"> vjerovnik</w:t>
      </w:r>
      <w:r>
        <w:t>e</w:t>
      </w:r>
      <w:r w:rsidR="00F50E5B" w:rsidRPr="002366A7">
        <w:t>.</w:t>
      </w:r>
    </w:p>
    <w:p w:rsidRDefault="003B6473" w:rsidP="00F50E5B" w:rsidR="003B647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Slijedom navedenog, a temeljem odredbe čl. </w:t>
      </w:r>
      <w:r w:rsidR="000A21AB">
        <w:rPr>
          <w:rFonts w:eastAsia="Calibri"/>
          <w:lang w:eastAsia="en-US"/>
        </w:rPr>
        <w:t xml:space="preserve">265., </w:t>
      </w:r>
      <w:r>
        <w:rPr>
          <w:rFonts w:eastAsia="Calibri"/>
          <w:lang w:eastAsia="en-US"/>
        </w:rPr>
        <w:t>266. st. 1. i 267. SZ-a</w:t>
      </w:r>
      <w:r w:rsidR="000A21AB">
        <w:rPr>
          <w:rFonts w:eastAsia="Calibri"/>
          <w:lang w:eastAsia="en-US"/>
        </w:rPr>
        <w:t xml:space="preserve"> te prethodno sastavljene</w:t>
      </w:r>
      <w:r w:rsidR="000A21AB" w:rsidRPr="000A21AB">
        <w:t xml:space="preserve"> </w:t>
      </w:r>
      <w:r w:rsidR="000A21AB" w:rsidRPr="000A21AB">
        <w:rPr>
          <w:rFonts w:eastAsia="Calibri"/>
          <w:lang w:eastAsia="en-US"/>
        </w:rPr>
        <w:t xml:space="preserve">tablice ispitanih tražbina </w:t>
      </w:r>
      <w:r w:rsidR="000A21AB">
        <w:rPr>
          <w:rFonts w:eastAsia="Calibri"/>
          <w:lang w:eastAsia="en-US"/>
        </w:rPr>
        <w:t xml:space="preserve">(čl. 264. SZ-a), </w:t>
      </w:r>
      <w:r>
        <w:rPr>
          <w:rFonts w:eastAsia="Calibri"/>
          <w:lang w:eastAsia="en-US"/>
        </w:rPr>
        <w:t xml:space="preserve">odlučeno je kao </w:t>
      </w:r>
      <w:r w:rsidR="000A21AB">
        <w:rPr>
          <w:rFonts w:eastAsia="Calibri"/>
          <w:lang w:eastAsia="en-US"/>
        </w:rPr>
        <w:t>u izreci ovog rješenja pod točka</w:t>
      </w:r>
      <w:r>
        <w:rPr>
          <w:rFonts w:eastAsia="Calibri"/>
          <w:lang w:eastAsia="en-US"/>
        </w:rPr>
        <w:t>m</w:t>
      </w:r>
      <w:r w:rsidR="000A21AB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III</w:t>
      </w:r>
      <w:r w:rsidR="009B3AFB">
        <w:rPr>
          <w:rFonts w:eastAsia="Calibri"/>
          <w:lang w:eastAsia="en-US"/>
        </w:rPr>
        <w:t>.</w:t>
      </w:r>
      <w:r w:rsidR="000A21AB">
        <w:rPr>
          <w:rFonts w:eastAsia="Calibri"/>
          <w:lang w:eastAsia="en-US"/>
        </w:rPr>
        <w:t xml:space="preserve"> i VI</w:t>
      </w:r>
      <w:r>
        <w:rPr>
          <w:rFonts w:eastAsia="Calibri"/>
          <w:lang w:eastAsia="en-US"/>
        </w:rPr>
        <w:t>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2E59D2">
        <w:rPr>
          <w:rFonts w:eastAsia="Calibri"/>
          <w:lang w:eastAsia="en-US"/>
        </w:rPr>
        <w:t>1</w:t>
      </w:r>
      <w:r w:rsidR="009B3AFB">
        <w:rPr>
          <w:rFonts w:eastAsia="Calibri"/>
          <w:lang w:eastAsia="en-US"/>
        </w:rPr>
        <w:t>5</w:t>
      </w:r>
      <w:r w:rsidR="002E59D2">
        <w:rPr>
          <w:rFonts w:eastAsia="Calibri"/>
          <w:lang w:eastAsia="en-US"/>
        </w:rPr>
        <w:t>. ožujka</w:t>
      </w:r>
      <w:r w:rsidR="00F50E5B">
        <w:rPr>
          <w:rFonts w:eastAsia="Calibri"/>
          <w:lang w:eastAsia="en-US"/>
        </w:rPr>
        <w:t xml:space="preserve">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FE0470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62AC3" w:rsidP="00B62AC3" w:rsidR="00B62AC3" w:rsidRPr="00F50E5B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 xml:space="preserve">stečajnom upravitelju </w:t>
      </w:r>
      <w:r w:rsidR="002E59D2">
        <w:t>Stjepanu Kugleru</w:t>
      </w:r>
    </w:p>
    <w:p w:rsidRDefault="002E59D2" w:rsidP="002E59D2" w:rsidR="002E59D2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Crivac-skele d.o.o. Solin </w:t>
      </w:r>
      <w:r w:rsidR="00C94DF7">
        <w:rPr>
          <w:rFonts w:eastAsia="Calibri"/>
          <w:lang w:eastAsia="en-US"/>
        </w:rPr>
        <w:t>po punomoćniku Filipu Ivanu Žuri, odvjetniku u Solinu</w:t>
      </w:r>
    </w:p>
    <w:p w:rsidRDefault="000A21AB" w:rsidP="000A21AB" w:rsidR="000A21AB" w:rsidRPr="002E59D2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0A21AB">
        <w:rPr>
          <w:rFonts w:eastAsia="Calibri"/>
          <w:lang w:eastAsia="en-US"/>
        </w:rPr>
        <w:t>Crivac d.o.o. Solin</w:t>
      </w:r>
      <w:r w:rsidRPr="000A21AB">
        <w:t xml:space="preserve"> </w:t>
      </w:r>
      <w:r w:rsidRPr="000A21AB">
        <w:rPr>
          <w:rFonts w:eastAsia="Calibri"/>
          <w:lang w:eastAsia="en-US"/>
        </w:rPr>
        <w:t>po punomoćniku Filipu Ivanu Žuri, odvjetniku u Solinu</w:t>
      </w:r>
    </w:p>
    <w:p w:rsidRDefault="002E59D2" w:rsidP="002E59D2" w:rsidR="002E59D2" w:rsidRPr="002E59D2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2E59D2">
        <w:rPr>
          <w:rFonts w:eastAsia="Calibri"/>
          <w:lang w:eastAsia="en-US"/>
        </w:rPr>
        <w:t>Hrvatske atuoceste d.o.o. Zagreb</w:t>
      </w:r>
      <w:r w:rsidR="00C94DF7">
        <w:rPr>
          <w:rFonts w:eastAsia="Calibri"/>
          <w:lang w:eastAsia="en-US"/>
        </w:rPr>
        <w:t>, Širolina 4</w:t>
      </w:r>
    </w:p>
    <w:p w:rsidRDefault="002E59D2" w:rsidP="002E59D2" w:rsidR="002E59D2" w:rsidRPr="002E59D2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Ing-atest d.o.o. Split</w:t>
      </w:r>
      <w:r w:rsidR="00C94DF7">
        <w:rPr>
          <w:rFonts w:eastAsia="Calibri"/>
          <w:lang w:eastAsia="en-US"/>
        </w:rPr>
        <w:t xml:space="preserve"> po punomoćniku Vinku Radovaniu, odvjetniku u Splitu</w:t>
      </w:r>
    </w:p>
    <w:p w:rsidRDefault="002E59D2" w:rsidP="002E59D2" w:rsidR="002E59D2" w:rsidRPr="002E59D2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2E59D2">
        <w:rPr>
          <w:rFonts w:eastAsia="Calibri"/>
          <w:lang w:eastAsia="en-US"/>
        </w:rPr>
        <w:t>Suvlasnici stambene zgrade Vukovarska 148 u Splitu</w:t>
      </w:r>
      <w:r w:rsidR="00D71AE4">
        <w:rPr>
          <w:rFonts w:eastAsia="Calibri"/>
          <w:lang w:eastAsia="en-US"/>
        </w:rPr>
        <w:t>, po Tehnoplastu d.o.o.</w:t>
      </w:r>
    </w:p>
    <w:p w:rsidRDefault="002E59D2" w:rsidP="002E59D2" w:rsidR="002E59D2" w:rsidRPr="002E59D2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2E59D2">
        <w:rPr>
          <w:rFonts w:eastAsia="Calibri"/>
          <w:lang w:eastAsia="en-US"/>
        </w:rPr>
        <w:t>Topo grupa d.o.o. u stečaju Split</w:t>
      </w:r>
      <w:r w:rsidR="00D71AE4">
        <w:rPr>
          <w:rFonts w:eastAsia="Calibri"/>
          <w:lang w:eastAsia="en-US"/>
        </w:rPr>
        <w:t xml:space="preserve"> po stečajnom upravitelju Josipu Hrga</w:t>
      </w:r>
    </w:p>
    <w:p w:rsidRDefault="002E59D2" w:rsidP="002E59D2" w:rsidR="002E59D2" w:rsidRPr="002E59D2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2E59D2">
        <w:rPr>
          <w:rFonts w:eastAsia="Calibri"/>
          <w:lang w:eastAsia="en-US"/>
        </w:rPr>
        <w:t>Brodomerkur d.d. Split</w:t>
      </w:r>
      <w:r w:rsidR="00D71AE4">
        <w:rPr>
          <w:rFonts w:eastAsia="Calibri"/>
          <w:lang w:eastAsia="en-US"/>
        </w:rPr>
        <w:t>, Poljička cesta 35</w:t>
      </w:r>
    </w:p>
    <w:p w:rsidRDefault="002E59D2" w:rsidP="002E59D2" w:rsidR="002E59D2" w:rsidRPr="002E59D2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Hrvatski telekom d.d. Zagreb</w:t>
      </w:r>
      <w:r w:rsidR="00D71AE4">
        <w:rPr>
          <w:rFonts w:eastAsia="Calibri"/>
          <w:lang w:eastAsia="en-US"/>
        </w:rPr>
        <w:t>, Roberta Frangeša Mihanovića 9</w:t>
      </w:r>
    </w:p>
    <w:p w:rsidRDefault="002E59D2" w:rsidP="002E59D2" w:rsidR="002E59D2" w:rsidRPr="002E59D2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Hrvatske šume d.o.o. Zagreb</w:t>
      </w:r>
      <w:r w:rsidR="00D71AE4">
        <w:rPr>
          <w:rFonts w:eastAsia="Calibri"/>
          <w:lang w:eastAsia="en-US"/>
        </w:rPr>
        <w:t xml:space="preserve"> po punomoćniku Zoranu Tomiću, odvjetniku u Zagrebu</w:t>
      </w:r>
    </w:p>
    <w:p w:rsidRDefault="00B62AC3" w:rsidP="00FE7A50" w:rsidR="00FE7A50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udska</w:t>
      </w:r>
      <w:r w:rsidRPr="00F730CA">
        <w:rPr>
          <w:rFonts w:eastAsia="Calibri"/>
          <w:lang w:eastAsia="en-US"/>
        </w:rPr>
        <w:t xml:space="preserve"> pisarnica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0A21AB">
        <w:rPr>
          <w:rFonts w:eastAsia="Calibri"/>
          <w:lang w:eastAsia="en-US"/>
        </w:rPr>
        <w:t>u spis</w:t>
      </w:r>
    </w:p>
    <w:sectPr w:rsidSect="00F43259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6132D">
      <w:rPr>
        <w:noProof/>
      </w:rPr>
      <w:t>5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7F0CC2">
      <w:t>-1694/2015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285600" w:rsidR="0058790C">
    <w:pPr>
      <w:pStyle w:val="Zaglavlje"/>
      <w:jc w:val="right"/>
    </w:pPr>
    <w:r>
      <w:t>11. St</w:t>
    </w:r>
    <w:r w:rsidR="00F43259">
      <w:t>-</w:t>
    </w:r>
    <w:r w:rsidR="007F0CC2">
      <w:t>1694/2015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132D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433B"/>
    <w:rsid w:val="007F0CC2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5039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F335F"/>
    <w:rsid w:val="00CF6451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1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3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3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3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3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1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3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3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3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3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9CEFB-C9BB-4CFF-9967-B369A2F27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5</properties:Pages>
  <properties:Words>1944</properties:Words>
  <properties:Characters>11571</properties:Characters>
  <properties:Lines>206</properties:Lines>
  <properties:Paragraphs>115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2017-03-15T08:31:00Z</cp:lastPrinted>
  <dcterms:modified xmlns:xsi="http://www.w3.org/2001/XMLSchema-instance" xsi:type="dcterms:W3CDTF">2017-03-15T08:35:00Z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