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6fa8" w14:paraId="0096fa8" w:rsidRDefault="005354D0" w:rsidP="005354D0" w:rsidR="005354D0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16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4D0" w:rsidP="005354D0" w:rsidR="005354D0">
      <w:pPr>
        <w:pStyle w:val="Bezproreda"/>
      </w:pPr>
      <w:r>
        <w:t xml:space="preserve">         REPUBLIKA HRVATSKA</w:t>
      </w:r>
    </w:p>
    <w:p w:rsidRDefault="005354D0" w:rsidP="005354D0" w:rsidR="005354D0">
      <w:pPr>
        <w:pStyle w:val="Bezproreda"/>
      </w:pPr>
      <w:r>
        <w:t xml:space="preserve"> TRGOVAČKI SUD U VARAŽDINU</w:t>
      </w:r>
    </w:p>
    <w:p w:rsidRDefault="005354D0" w:rsidP="005354D0" w:rsidR="005354D0">
      <w:pPr>
        <w:pStyle w:val="Bezproreda"/>
      </w:pPr>
      <w:r>
        <w:t xml:space="preserve">    Braće Radića 2, 42000 Varaždin</w:t>
      </w:r>
    </w:p>
    <w:p w:rsidRDefault="005354D0" w:rsidP="005354D0" w:rsidR="005354D0">
      <w:pPr>
        <w:pStyle w:val="Bezproreda"/>
        <w:jc w:val="right"/>
      </w:pPr>
      <w:r>
        <w:t>Poslovni broj: 1 St-813/16-7</w:t>
      </w:r>
    </w:p>
    <w:p w:rsidRDefault="005354D0" w:rsidP="005354D0" w:rsidR="005354D0">
      <w:pPr>
        <w:pStyle w:val="Bezproreda"/>
        <w:jc w:val="center"/>
      </w:pPr>
    </w:p>
    <w:p w:rsidRDefault="005354D0" w:rsidP="005354D0" w:rsidR="005354D0">
      <w:pPr>
        <w:pStyle w:val="Bezproreda"/>
        <w:jc w:val="center"/>
      </w:pPr>
      <w:r>
        <w:t>U   I M E   R E P U B L I K E   H R V A T S K E</w:t>
      </w:r>
    </w:p>
    <w:p w:rsidRDefault="005354D0" w:rsidP="005354D0" w:rsidR="005354D0">
      <w:pPr>
        <w:pStyle w:val="Bezproreda"/>
        <w:jc w:val="center"/>
      </w:pPr>
    </w:p>
    <w:p w:rsidRDefault="005354D0" w:rsidP="005354D0" w:rsidR="005354D0">
      <w:pPr>
        <w:pStyle w:val="Bezproreda"/>
        <w:jc w:val="center"/>
      </w:pPr>
      <w:r>
        <w:t>R J E Š E NJ E</w:t>
      </w:r>
    </w:p>
    <w:p w:rsidRDefault="005354D0" w:rsidP="005354D0" w:rsidR="005354D0"/>
    <w:p w:rsidRDefault="005354D0" w:rsidP="005354D0" w:rsidR="005354D0">
      <w:pPr>
        <w:ind w:firstLine="720"/>
        <w:jc w:val="both"/>
      </w:pPr>
      <w:r>
        <w:t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ARTNER d.o.o., OIB: 11961643894 sa sjedištem u Miške Zvonara 27A, 40327 Donji Vidovec, 26. srpnja 2016.</w:t>
      </w:r>
    </w:p>
    <w:p w:rsidRDefault="005354D0" w:rsidP="005354D0" w:rsidR="005354D0">
      <w:pPr>
        <w:jc w:val="center"/>
      </w:pPr>
      <w:r>
        <w:t>r i j e š i o   j e</w:t>
      </w:r>
    </w:p>
    <w:p w:rsidRDefault="005354D0" w:rsidP="005354D0" w:rsidR="005354D0">
      <w:pPr>
        <w:ind w:firstLine="720"/>
        <w:jc w:val="both"/>
      </w:pPr>
      <w:r>
        <w:t>I/ Obustavlja se skraćeni stečajni postupak nad dužnikom ARTNER d.o.o., OIB: 11961643894 sa sjedištem u Miške Zvonara 27A, Donji Vidovec.</w:t>
      </w:r>
    </w:p>
    <w:p w:rsidRDefault="005354D0" w:rsidP="005354D0" w:rsidR="005354D0">
      <w:pPr>
        <w:ind w:firstLine="720"/>
        <w:jc w:val="both"/>
      </w:pPr>
      <w:r>
        <w:t>II/ O pokretanju prethodnog postupka odnosno o otvaranju stečajnog postupka nad dužnikom ARTNER d.o.o., OIB: 11961643894 sa sjedištem u Miške Zvonara 27A, Donji Vidovec, sud će donijeti posebno rješenje.</w:t>
      </w:r>
    </w:p>
    <w:p w:rsidRDefault="005354D0" w:rsidP="005354D0" w:rsidR="005354D0">
      <w:pPr>
        <w:jc w:val="center"/>
      </w:pPr>
      <w:r>
        <w:t>Obrazloženje</w:t>
      </w:r>
    </w:p>
    <w:p w:rsidRDefault="005354D0" w:rsidP="005354D0" w:rsidR="005354D0">
      <w:pPr>
        <w:ind w:firstLine="708"/>
        <w:jc w:val="both"/>
      </w:pPr>
      <w:r>
        <w:t xml:space="preserve">Financijska agencija, Regionalni centar Zagreb, Podružnica Varaždin je 25. svibnja 2016. podnijela zahtjev za pokretanje skraćenog stečajnog postupka nad dužnikom ARTNER d.o.o., OIB: 11961643894 sa sjedištem u Miške Zvonara 27A, Donji Vidovec, pa kako su za to bile ispunjene pretpostavke iz čl. 428. Stečajnog zakona ('Narodne novine' broj 71/15, dalje u tekstu: SZ), sud je 2. lipnja 2016.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5354D0" w:rsidP="005354D0" w:rsidR="005354D0">
      <w:pPr>
        <w:ind w:firstLine="720"/>
        <w:jc w:val="both"/>
      </w:pPr>
      <w:r>
        <w:t xml:space="preserve">Dana 3. lipnja 2016. zaprimljen je prijedlog Financijske agencije za pokretanje stečajnog </w:t>
      </w:r>
      <w:r w:rsidR="00AC4447">
        <w:t>postupka, koja je u tijeku postu</w:t>
      </w:r>
      <w:r>
        <w:t>pka sklapanja predstečajne nagodbe koji se vodio nad dužnikom utvrdila da na strani dužnika postoje razlozi za otvaranje stečajnog postupka –nelikvidnost i insolventnost, o čemu je u ovaj spis dostavila i dokumentaciju.</w:t>
      </w:r>
    </w:p>
    <w:p w:rsidRDefault="005354D0" w:rsidP="005354D0" w:rsidR="005354D0">
      <w:pPr>
        <w:ind w:firstLine="720"/>
        <w:jc w:val="both"/>
      </w:pPr>
      <w:r>
        <w:lastRenderedPageBreak/>
        <w:t>Dana 14. lipnja 2016. dužnik je u spis dostavio prokazni popis imovine iz kojeg proiz</w:t>
      </w:r>
      <w:r w:rsidR="00AC4447">
        <w:t xml:space="preserve">lazi da dužnik ima imovinu i </w:t>
      </w:r>
      <w:r>
        <w:t xml:space="preserve">pokretnine. </w:t>
      </w:r>
    </w:p>
    <w:p w:rsidRDefault="005354D0" w:rsidP="005354D0" w:rsidR="005354D0">
      <w:pPr>
        <w:ind w:firstLine="720"/>
        <w:jc w:val="both"/>
      </w:pPr>
      <w:r>
        <w:t>Dana 14. lipnja 2015. zaprimljen je prijedlog vjerovnika Republike Hrvatske, Ministarstvo financija - Porezna uprava, Područni ured Sjeverna Hrvatska, OIB: 18683136487, koju zastupa Županijsko državno odvjetništvo u Varaždina, za otvaranje stečajnog postupka nad stečajnim dužnikom. U prijedlogu je vjerovnik istaknuo da ima tražbinu prema dužniku u iznosu od 1.796.173,85 kn koja se temelji na knjigovodstvenoj kartici-stanju računa poreznog obveznika na dan 2. lipnja 2016. Priložio je dokumentaciju iz koje je razvidno da dužnik posjeduje imovinu iz koje bi vjerovnik mogao namiriti svoju tražbinu.</w:t>
      </w:r>
    </w:p>
    <w:p w:rsidRDefault="005354D0" w:rsidP="005354D0" w:rsidR="005354D0">
      <w:pPr>
        <w:ind w:firstLine="720"/>
        <w:jc w:val="both"/>
      </w:pPr>
      <w:r>
        <w:t>S obzirom na sve navedeno, proizlazi da nisu ispunjene pretpostavke za istodobno otvaranje i zaključenje skraćenog stečajnog postupka, u smislu čl. 431. Stečajnog zakona, radi čega je sud temeljem članka 433. SZ donio rješenje o obustavi skraćenog stečajnog postupka.</w:t>
      </w:r>
    </w:p>
    <w:p w:rsidRDefault="005354D0" w:rsidP="005354D0" w:rsidR="005354D0">
      <w:pPr>
        <w:ind w:firstLine="720"/>
        <w:jc w:val="both"/>
      </w:pPr>
      <w:r>
        <w:t>O pokretanju prethodnog postupka odnosno otvaranju stečajnog postupka nad dužnikom sud će donijeti posebno rješenje sukladno članku 433. SZ.</w:t>
      </w:r>
    </w:p>
    <w:p w:rsidRDefault="005354D0" w:rsidP="005354D0" w:rsidR="005354D0">
      <w:pPr>
        <w:ind w:firstLine="720"/>
        <w:jc w:val="center"/>
      </w:pPr>
      <w:r>
        <w:t xml:space="preserve">U Varaždinu, 26. srpnja 2016. </w:t>
      </w:r>
    </w:p>
    <w:p w:rsidRDefault="005354D0" w:rsidP="005354D0" w:rsidR="005354D0">
      <w:pPr>
        <w:ind w:firstLine="720"/>
        <w:jc w:val="center"/>
      </w:pPr>
    </w:p>
    <w:p w:rsidRDefault="005354D0" w:rsidP="005354D0" w:rsidR="005354D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5354D0" w:rsidP="005354D0" w:rsidR="005354D0">
      <w:pPr>
        <w:ind w:firstLine="720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Ksenija Flack Makitan</w:t>
      </w:r>
    </w:p>
    <w:p w:rsidRDefault="005354D0" w:rsidP="005354D0" w:rsidR="005354D0">
      <w:pPr>
        <w:ind w:firstLine="720"/>
        <w:jc w:val="both"/>
      </w:pPr>
      <w:r>
        <w:tab/>
      </w:r>
    </w:p>
    <w:p w:rsidRDefault="005354D0" w:rsidP="005354D0" w:rsidR="005354D0">
      <w:pPr>
        <w:ind w:firstLine="720"/>
        <w:jc w:val="both"/>
      </w:pPr>
      <w:r>
        <w:t>UPUTA O PRAVNOM LIJEKU :</w:t>
      </w:r>
    </w:p>
    <w:p w:rsidRDefault="005354D0" w:rsidP="005354D0" w:rsidR="005354D0">
      <w:pPr>
        <w:ind w:firstLine="720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5354D0" w:rsidP="005354D0" w:rsidR="005354D0">
      <w:pPr>
        <w:ind w:firstLine="720"/>
        <w:jc w:val="both"/>
      </w:pPr>
    </w:p>
    <w:p w:rsidRDefault="005354D0" w:rsidP="005354D0" w:rsidR="005354D0" w:rsidRPr="005354D0">
      <w:pPr>
        <w:pStyle w:val="Bezproreda"/>
      </w:pPr>
      <w:r w:rsidRPr="005354D0">
        <w:t xml:space="preserve">DNA: </w:t>
      </w:r>
    </w:p>
    <w:p w:rsidRDefault="005354D0" w:rsidP="005354D0" w:rsidR="005354D0" w:rsidRPr="005354D0">
      <w:pPr>
        <w:pStyle w:val="Bezproreda"/>
      </w:pPr>
      <w:r w:rsidRPr="005354D0">
        <w:t xml:space="preserve">1. Predlagatelj Financijska agencija, Regionalni centar Zagreb, Podružnica Varaždin, </w:t>
      </w:r>
    </w:p>
    <w:p w:rsidRDefault="005354D0" w:rsidP="005354D0" w:rsidR="005354D0" w:rsidRPr="005354D0">
      <w:pPr>
        <w:pStyle w:val="Bezproreda"/>
      </w:pPr>
      <w:r w:rsidRPr="005354D0">
        <w:t xml:space="preserve">    Cesarca 2</w:t>
      </w:r>
    </w:p>
    <w:p w:rsidRDefault="005354D0" w:rsidP="005354D0" w:rsidR="005354D0" w:rsidRPr="005354D0">
      <w:pPr>
        <w:pStyle w:val="Bezproreda"/>
      </w:pPr>
      <w:r w:rsidRPr="005354D0">
        <w:t xml:space="preserve">2. RH Ministarstvo financija Porezna uprava Područni ured Sjeverna Hrvatska, po </w:t>
      </w:r>
    </w:p>
    <w:p w:rsidRDefault="005354D0" w:rsidP="005354D0" w:rsidR="005354D0" w:rsidRPr="005354D0">
      <w:pPr>
        <w:pStyle w:val="Bezproreda"/>
      </w:pPr>
      <w:r w:rsidRPr="005354D0">
        <w:t xml:space="preserve">   ŽDO Varaždin, građansko-upravni odjel</w:t>
      </w:r>
    </w:p>
    <w:p w:rsidRDefault="005354D0" w:rsidP="005354D0" w:rsidR="005354D0" w:rsidRPr="005354D0">
      <w:pPr>
        <w:pStyle w:val="Bezproreda"/>
      </w:pPr>
      <w:r w:rsidRPr="005354D0">
        <w:t xml:space="preserve">3. </w:t>
      </w:r>
    </w:p>
    <w:p w:rsidRDefault="005354D0" w:rsidP="005354D0" w:rsidR="005354D0" w:rsidRPr="005354D0">
      <w:pPr>
        <w:pStyle w:val="Bezproreda"/>
      </w:pPr>
      <w:r w:rsidRPr="005354D0">
        <w:t xml:space="preserve">4. Dužnik </w:t>
      </w:r>
      <w:r>
        <w:t>- ARTNER d.o.o.,  40327 Donji Vidovec</w:t>
      </w:r>
    </w:p>
    <w:p w:rsidRDefault="005354D0" w:rsidP="005354D0" w:rsidR="005354D0">
      <w:pPr>
        <w:pStyle w:val="Bezproreda"/>
      </w:pPr>
      <w:r w:rsidRPr="005354D0">
        <w:t>5. E-oglasna ploča</w:t>
      </w:r>
    </w:p>
    <w:p w:rsidRDefault="005354D0" w:rsidP="005354D0" w:rsidR="005354D0">
      <w:pPr>
        <w:pStyle w:val="Bezproreda"/>
      </w:pPr>
    </w:p>
    <w:p w:rsidRDefault="005354D0" w:rsidP="005354D0" w:rsidR="005354D0">
      <w:pPr>
        <w:pStyle w:val="Bezproreda"/>
      </w:pPr>
    </w:p>
    <w:p w:rsidRDefault="005354D0" w:rsidP="005354D0" w:rsidR="005354D0">
      <w:pPr>
        <w:pStyle w:val="Bezproreda"/>
      </w:pPr>
    </w:p>
    <w:p w:rsidRDefault="005354D0" w:rsidP="005354D0" w:rsidR="005354D0">
      <w:pPr>
        <w:pStyle w:val="Bezproreda"/>
      </w:pPr>
      <w:r>
        <w:tab/>
      </w:r>
    </w:p>
    <w:p w:rsidRDefault="00AE649C" w:rsidP="005354D0" w:rsidR="00AE649C" w:rsidRPr="00B76F3C">
      <w:pPr>
        <w:pStyle w:val="Bezproreda"/>
      </w:pPr>
    </w:p>
    <w:p w:rsidRDefault="00AC4447" w:rsidP="005354D0" w:rsidR="00AE649C" w:rsidRPr="00B76F3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354D0" w:rsidR="00AE649C" w:rsidRPr="00B76F3C">
      <w:pPr>
        <w:pStyle w:val="Bezproreda"/>
      </w:pPr>
      <w:r>
        <w:tab/>
      </w:r>
    </w:p>
    <w:p w:rsidRDefault="00CB0EA4" w:rsidP="005354D0" w:rsidR="00CB0EA4">
      <w:pPr>
        <w:pStyle w:val="Bezproreda"/>
      </w:pPr>
    </w:p>
    <w:p w:rsidRDefault="0071688E" w:rsidP="005354D0" w:rsidR="0071688E">
      <w:pPr>
        <w:pStyle w:val="Bezproreda"/>
      </w:pPr>
    </w:p>
    <w:p w:rsidRDefault="00A21F0D" w:rsidP="005354D0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5354D0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110176"/>
      <w:docPartObj>
        <w:docPartGallery w:val="Page Numbers (Top of Page)"/>
        <w:docPartUnique/>
      </w:docPartObj>
    </w:sdtPr>
    <w:sdtEndPr/>
    <w:sdtContent>
      <w:p w:rsidRDefault="005354D0" w:rsidR="005354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447">
          <w:t>3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4D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560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447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St-813/2016-7</izvorni_sadrzaj>
    <derivirana_varijabla naziv="DomainObject.Oznaka_1">St-813/2016-7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ARTNER društvo s ograničenom odgovornošću za obradu metala</izvorni_sadrzaj>
    <derivirana_varijabla naziv="DomainObject.Predmet.ProtustrankaFormated_1">  ARTNER društvo s ograničenom odgovornošću za obradu metala</derivirana_varijabla>
  </DomainObject.Predmet.ProtustrankaFormated>
  <DomainObject.Predmet.ProtustrankaFormatedOIB>
    <izvorni_sadrzaj>  ARTNER društvo s ograničenom odgovornošću za obradu metala, OIB 11961643894</izvorni_sadrzaj>
    <derivirana_varijabla naziv="DomainObject.Predmet.ProtustrankaFormatedOIB_1">  ARTNER društvo s ograničenom odgovornošću za obradu metala, OIB 11961643894</derivirana_varijabla>
  </DomainObject.Predmet.ProtustrankaFormatedOIB>
  <DomainObject.Predmet.ProtustrankaFormatedWithAdress>
    <izvorni_sadrzaj> ARTNER društvo s ograničenom odgovornošću za obradu metala, M. Zvonara 27/A, 40320 Donji Vidovec</izvorni_sadrzaj>
    <derivirana_varijabla naziv="DomainObject.Predmet.ProtustrankaFormatedWithAdress_1"> ARTNER društvo s ograničenom odgovornošću za obradu metala, M. Zvonara 27/A, 40320 Donji Vidovec</derivirana_varijabla>
  </DomainObject.Predmet.ProtustrankaFormatedWithAdress>
  <DomainObject.Predmet.ProtustrankaFormatedWithAdressOIB>
    <izvorni_sadrzaj> ARTNER društvo s ograničenom odgovornošću za obradu metala, OIB 11961643894, M. Zvonara 27/A, 40320 Donji Vidovec</izvorni_sadrzaj>
    <derivirana_varijabla naziv="DomainObject.Predmet.ProtustrankaFormatedWithAdressOIB_1"> ARTNER društvo s ograničenom odgovornošću za obradu metala, OIB 11961643894, M. Zvonara 27/A, 40320 Donji Vidovec</derivirana_varijabla>
  </DomainObject.Predmet.ProtustrankaFormatedWithAdressOIB>
  <DomainObject.Predmet.ProtustrankaWithAdress>
    <izvorni_sadrzaj>ARTNER društvo s ograničenom odgovornošću za obradu metala M. Zvonara 27/A, 40320 Donji Vidovec</izvorni_sadrzaj>
    <derivirana_varijabla naziv="DomainObject.Predmet.ProtustrankaWithAdress_1">ARTNER društvo s ograničenom odgovornošću za obradu metala M. Zvonara 27/A, 40320 Donji Vidovec</derivirana_varijabla>
  </DomainObject.Predmet.ProtustrankaWithAdress>
  <DomainObject.Predmet.ProtustrankaWithAdressOIB>
    <izvorni_sadrzaj>ARTNER društvo s ograničenom odgovornošću za obradu metala, OIB 11961643894, M. Zvonara 27/A, 40320 Donji Vidovec</izvorni_sadrzaj>
    <derivirana_varijabla naziv="DomainObject.Predmet.ProtustrankaWithAdressOIB_1">ARTNER društvo s ograničenom odgovornošću za obradu metala, OIB 11961643894, M. Zvonara 27/A, 40320 Donji Vidovec</derivirana_varijabla>
  </DomainObject.Predmet.ProtustrankaWithAdressOIB>
  <DomainObject.Predmet.ProtustrankaNazivFormated>
    <izvorni_sadrzaj>ARTNER društvo s ograničenom odgovornošću za obradu metala</izvorni_sadrzaj>
    <derivirana_varijabla naziv="DomainObject.Predmet.ProtustrankaNazivFormated_1">ARTNER društvo s ograničenom odgovornošću za obradu metala</derivirana_varijabla>
  </DomainObject.Predmet.ProtustrankaNazivFormated>
  <DomainObject.Predmet.ProtustrankaNazivFormatedOIB>
    <izvorni_sadrzaj>ARTNER društvo s ograničenom odgovornošću za obradu metala, OIB 11961643894</izvorni_sadrzaj>
    <derivirana_varijabla naziv="DomainObject.Predmet.ProtustrankaNazivFormatedOIB_1">ARTNER društvo s ograničenom odgovornošću za obradu metala,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 u Varaždinu</izvorni_sadrzaj>
    <derivirana_varijabla naziv="DomainObject.Predmet.StrankaFormated_1">  Financijska agencija; Županijsko državno odvjetništvo u Varaždinu</derivirana_varijabla>
  </DomainObject.Predmet.StrankaFormated>
  <DomainObject.Predmet.StrankaFormatedOIB>
    <izvorni_sadrzaj>  Financijska agencija, OIB 85821130368; Županijsko državno odvjetništvo u Varaždinu</izvorni_sadrzaj>
    <derivirana_varijabla naziv="DomainObject.Predmet.StrankaFormatedOIB_1">  Financijska agencija, OIB 85821130368; Županijsko državno odvjetništvo u Varaždinu</derivirana_varijabla>
  </DomainObject.Predmet.StrankaFormatedOIB>
  <DomainObject.Predmet.StrankaFormatedWithAdress>
    <izvorni_sadrzaj> Financijska agencija; Županijsko državno odvjetništvo u Varaždinu</izvorni_sadrzaj>
    <derivirana_varijabla naziv="DomainObject.Predmet.StrankaFormatedWithAdress_1"> Financijska agencija; Županijsko državno odvjetništvo u Varaždinu</derivirana_varijabla>
  </DomainObject.Predmet.StrankaFormatedWithAdress>
  <DomainObject.Predmet.StrankaFormatedWithAdressOIB>
    <izvorni_sadrzaj> Financijska agencija, OIB 85821130368; Županijsko državno odvjetništvo u Varaždinu</izvorni_sadrzaj>
    <derivirana_varijabla naziv="DomainObject.Predmet.StrankaFormatedWithAdressOIB_1"> Financijska agencija, OIB 85821130368; Županijsko državno odvjetništvo u Varaždinu</derivirana_varijabla>
  </DomainObject.Predmet.StrankaFormatedWithAdressOIB>
  <DomainObject.Predmet.StrankaWithAdress>
    <izvorni_sadrzaj>Financijska agencija ,Županijsko državno odvjetništvo u Varaždinu </izvorni_sadrzaj>
    <derivirana_varijabla naziv="DomainObject.Predmet.StrankaWithAdress_1">Financijska agencija ,Županijsko državno odvjetništvo u Varaždinu </derivirana_varijabla>
  </DomainObject.Predmet.StrankaWithAdress>
  <DomainObject.Predmet.StrankaWithAdressOIB>
    <izvorni_sadrzaj>Financijska agencija, OIB 85821130368,Županijsko državno odvjetništvo u Varaždinu</izvorni_sadrzaj>
    <derivirana_varijabla naziv="DomainObject.Predmet.StrankaWithAdressOIB_1">Financijska agencija, OIB 85821130368,Županijsko državno odvjetništvo u Varaždinu</derivirana_varijabla>
  </DomainObject.Predmet.StrankaWithAdressOIB>
  <DomainObject.Predmet.StrankaNazivFormated>
    <izvorni_sadrzaj>Financijska agencija,Županijsko državno odvjetništvo u Varaždinu</izvorni_sadrzaj>
    <derivirana_varijabla naziv="DomainObject.Predmet.StrankaNazivFormated_1">Financijska agencija,Županijsko državno odvjetništvo u Varaždinu</derivirana_varijabla>
  </DomainObject.Predmet.StrankaNazivFormated>
  <DomainObject.Predmet.StrankaNazivFormatedOIB>
    <izvorni_sadrzaj>Financijska agencija, OIB 85821130368,Županijsko državno odvjetništvo u Varaždinu</izvorni_sadrzaj>
    <derivirana_varijabla naziv="DomainObject.Predmet.StrankaNazivFormatedOIB_1">Financijska agencija, OIB 85821130368,Županijsko državno odvjetništvo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2240071.54</izvorni_sadrzaj>
    <derivirana_varijabla naziv="DomainObject.Predmet.TrenutnaVrijednost_1">2240071.54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  <item>Županijsko državno odvjetništvo u Varaždinu</item>
    </izvorni_sadrzaj>
    <derivirana_varijabla naziv="DomainObject.Predmet.StrankaListFormated_1">
      <item>Financijska agencija</item>
      <item>Županijsko državno odvjetništvo u Varaždinu</item>
    </derivirana_varijabla>
  </DomainObject.Predmet.StrankaListFormated>
  <DomainObject.Predmet.StrankaListFormatedOIB>
    <izvorni_sadrzaj>
      <item>Financijska agencija, OIB 85821130368</item>
      <item>Županijsko državno odvjetništvo u Varaždinu</item>
    </izvorni_sadrzaj>
    <derivirana_varijabla naziv="DomainObject.Predmet.StrankaListFormatedOIB_1">
      <item>Financijska agencija, OIB 85821130368</item>
      <item>Županijsko državno odvjetništvo u Varaždinu</item>
    </derivirana_varijabla>
  </DomainObject.Predmet.StrankaListFormatedOIB>
  <DomainObject.Predmet.StrankaListFormatedWithAdress>
    <izvorni_sadrzaj>
      <item>Financijska agencija</item>
      <item>Županijsko državno odvjetništvo u Varaždinu</item>
    </izvorni_sadrzaj>
    <derivirana_varijabla naziv="DomainObject.Predmet.StrankaListFormatedWithAdress_1">
      <item>Financijska agencija</item>
      <item>Županijsko državno odvjetništvo u Varaždinu</item>
    </derivirana_varijabla>
  </DomainObject.Predmet.StrankaListFormatedWithAdress>
  <DomainObject.Predmet.StrankaListFormatedWithAdressOIB>
    <izvorni_sadrzaj>
      <item>Financijska agencija, OIB 85821130368</item>
      <item>Županijsko državno odvjetništvo u Varaždinu</item>
    </izvorni_sadrzaj>
    <derivirana_varijabla naziv="DomainObject.Predmet.StrankaListFormatedWithAdressOIB_1">
      <item>Financijska agencija, OIB 85821130368</item>
      <item>Županijsko državno odvjetništvo u Varaždinu</item>
    </derivirana_varijabla>
  </DomainObject.Predmet.StrankaListFormatedWithAdressOIB>
  <DomainObject.Predmet.StrankaListNazivFormated>
    <izvorni_sadrzaj>
      <item>Financijska agencija</item>
      <item>Županijsko državno odvjetništvo u Varaždinu</item>
    </izvorni_sadrzaj>
    <derivirana_varijabla naziv="DomainObject.Predmet.StrankaListNazivFormated_1">
      <item>Financijska agencija</item>
      <item>Županijsko državno odvjetništvo u Varaždinu</item>
    </derivirana_varijabla>
  </DomainObject.Predmet.StrankaListNazivFormated>
  <DomainObject.Predmet.StrankaListNazivFormatedOIB>
    <izvorni_sadrzaj>
      <item>Financijska agencija, OIB 85821130368</item>
      <item>Županijsko državno odvjetništvo u Varaždinu</item>
    </izvorni_sadrzaj>
    <derivirana_varijabla naziv="DomainObject.Predmet.StrankaListNazivFormatedOIB_1">
      <item>Financijska agencija, OIB 85821130368</item>
      <item>Županijsko državno odvjetništvo u Varaždinu</item>
    </derivirana_varijabla>
  </DomainObject.Predmet.StrankaListNazivFormatedOIB>
  <DomainObject.Predmet.ProtuStrankaListFormated>
    <izvorni_sadrzaj>
      <item>ARTNER društvo s ograničenom odgovornošću za obradu metala</item>
    </izvorni_sadrzaj>
    <derivirana_varijabla naziv="DomainObject.Predmet.ProtuStrankaListFormated_1">
      <item>ARTNER društvo s ograničenom odgovornošću za obradu metala</item>
    </derivirana_varijabla>
  </DomainObject.Predmet.ProtuStrankaListFormated>
  <DomainObject.Predmet.ProtuStrankaListFormatedOIB>
    <izvorni_sadrzaj>
      <item>ARTNER društvo s ograničenom odgovornošću za obradu metala, OIB 11961643894</item>
    </izvorni_sadrzaj>
    <derivirana_varijabla naziv="DomainObject.Predmet.ProtuStrankaListFormatedOIB_1">
      <item>ARTNER društvo s ograničenom odgovornošću za obradu metala, OIB 11961643894</item>
    </derivirana_varijabla>
  </DomainObject.Predmet.ProtuStrankaListFormatedOIB>
  <DomainObject.Predmet.ProtuStrankaListFormatedWithAdress>
    <izvorni_sadrzaj>
      <item>ARTNER društvo s ograničenom odgovornošću za obradu metala, M. Zvonara 27/A, 40320 Donji Vidovec</item>
    </izvorni_sadrzaj>
    <derivirana_varijabla naziv="DomainObject.Predmet.ProtuStrankaListFormatedWithAdress_1">
      <item>ARTNER društvo s ograničenom odgovornošću za obradu metala,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metala, OIB 11961643894, M. Zvonara 27/A, 40320 Donji Vidovec</item>
    </izvorni_sadrzaj>
    <derivirana_varijabla naziv="DomainObject.Predmet.ProtuStrankaListFormatedWithAdressOIB_1">
      <item>ARTNER društvo s ograničenom odgovornošću za obradu metala,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</item>
    </izvorni_sadrzaj>
    <derivirana_varijabla naziv="DomainObject.Predmet.ProtuStrankaListNazivFormated_1">
      <item>ARTNER društvo s ograničenom odgovornošću za obradu metala</item>
    </derivirana_varijabla>
  </DomainObject.Predmet.ProtuStrankaListNazivFormated>
  <DomainObject.Predmet.ProtuStrankaListNazivFormatedOIB>
    <izvorni_sadrzaj>
      <item>ARTNER društvo s ograničenom odgovornošću za obradu metala, OIB 11961643894</item>
    </izvorni_sadrzaj>
    <derivirana_varijabla naziv="DomainObject.Predmet.ProtuStrankaListNazivFormatedOIB_1">
      <item>ARTNER društvo s ograničenom odgovornošću za obradu metala, OIB 11961643894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St-813/2016-7</izvorni_sadrzaj>
    <derivirana_varijabla naziv="DomainObject.PoslovniBrojDokumenta_1">St-813/2016-7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ARTNER društvo s ograničenom odgovornošću za obradu metala</izvorni_sadrzaj>
    <derivirana_varijabla naziv="DomainObject.Predmet.ProtustrankaIDrugi_1">ARTNER društvo s ograničenom odgovornošću za obradu metala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ARTNER društvo s ograničenom odgovornošću za obradu metala, OIB 11961643894, M. Zvonara 27/A, 40320 Donji Vidovec</izvorni_sadrzaj>
    <derivirana_varijabla naziv="DomainObject.Predmet.ProtustrankaIDrugiAdressOIB_1">ARTNER društvo s ograničenom odgovornošću za obradu metala,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ARTNER društvo s ograničenom odgovornošću za obradu metala</item>
      <item>sudski registar</item>
      <item>Županijsko državno odvjetništvo u Varaždinu</item>
    </izvorni_sadrzaj>
    <derivirana_varijabla naziv="DomainObject.Predmet.SudioniciListNaziv_1">
      <item>Financijska agencija</item>
      <item>ARTNER društvo s ograničenom odgovornošću za obradu metala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ARTNER društvo s ograničenom odgovornošću za obradu metala, OIB 11961643894, M. Zvonara 27/A,40320 Donji Vidovec</item>
      <item>sudski registar</item>
      <item>Županijsko državno odvjetništvo u Varaždinu</item>
    </izvorni_sadrzaj>
    <derivirana_varijabla naziv="DomainObject.Predmet.SudioniciListAdressOIB_1">
      <item>Financijska agencija, OIB 85821130368</item>
      <item>ARTNER društvo s ograničenom odgovornošću za obradu metala, OIB 11961643894, M. Zvonara 27/A,40320 Donji Vidovec</item>
      <item>sudski registar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DD92B-91D9-4668-ADF3-611F43554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3295</properties:Characters>
  <properties:Lines>80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2016-07-27T08:21:00Z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St-813/2016-7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