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5b17" w14:paraId="2cf5b17" w:rsidRDefault="002576EC" w:rsidP="002576EC" w:rsidR="002576EC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662669" w:rsidRP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76EC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2576EC" w:rsidP="002576EC" w:rsidR="002576EC" w:rsidRP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76EC"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7 St-</w:t>
      </w:r>
      <w:r w:rsidR="002E35AB">
        <w:rPr>
          <w:rFonts w:cs="Times New Roman" w:hAnsi="Times New Roman" w:ascii="Times New Roman"/>
          <w:b/>
          <w:sz w:val="24"/>
          <w:szCs w:val="24"/>
        </w:rPr>
        <w:t>162/15-4</w:t>
      </w:r>
    </w:p>
    <w:p w:rsidRDefault="002576EC" w:rsidP="002576EC" w:rsidR="002576EC" w:rsidRP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76EC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2576EC" w:rsidP="002576EC" w:rsidR="002576EC" w:rsidRP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76EC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76EC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32D7" w:rsidP="002576EC" w:rsidR="009932D7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576EC" w:rsidP="002576EC" w:rsidR="002576E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 IME REPUBLIKE HRVATSKE</w:t>
      </w:r>
    </w:p>
    <w:p w:rsidRDefault="002576EC" w:rsidP="002576EC" w:rsidR="002576E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576EC" w:rsidP="002576EC" w:rsidR="002576E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2576EC" w:rsidP="002576EC" w:rsidR="002576E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Livakoviću kao sucu pojedincu, u stečajnom postupku povodom zahtjeva FINANCIJSKE AGENCIJE Regionalni centar Split, Podružnica Šibenik, 22000 Šibenik, Perivoj L. Maruna 1, za provedbu skraćenog stečajnog postupka nad dužnikom </w:t>
      </w:r>
      <w:r w:rsidR="002E35AB">
        <w:rPr>
          <w:rFonts w:cs="Times New Roman" w:hAnsi="Times New Roman" w:ascii="Times New Roman"/>
          <w:sz w:val="24"/>
          <w:szCs w:val="24"/>
        </w:rPr>
        <w:t>MARCUS YACHTING d.o.o. iz Primoštena, Dubrovačka 21, OIB:04397876612, dana 11</w:t>
      </w:r>
      <w:r>
        <w:rPr>
          <w:rFonts w:cs="Times New Roman" w:hAnsi="Times New Roman" w:ascii="Times New Roman"/>
          <w:sz w:val="24"/>
          <w:szCs w:val="24"/>
        </w:rPr>
        <w:t>. studenog 2015. godine</w:t>
      </w: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F2E75" w:rsidP="002576EC" w:rsidR="002576EC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</w:t>
      </w:r>
      <w:r w:rsidR="002576EC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>š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 xml:space="preserve">o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2576EC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2576EC" w:rsidP="002576EC" w:rsidR="002576EC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32D7" w:rsidP="002576EC" w:rsidR="009932D7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Odbacuje se zahtjev za provedbu skraćenog stečajnog postupka nad dužnikom </w:t>
      </w:r>
      <w:r w:rsidR="002E35AB">
        <w:rPr>
          <w:rFonts w:cs="Times New Roman" w:hAnsi="Times New Roman" w:ascii="Times New Roman"/>
          <w:sz w:val="24"/>
          <w:szCs w:val="24"/>
        </w:rPr>
        <w:t>MARCUS YACHTING d.o.o. iz Primoštena, Dubrovačka 21, OIB:04397876612</w:t>
      </w:r>
      <w:r>
        <w:rPr>
          <w:rFonts w:cs="Times New Roman" w:hAnsi="Times New Roman" w:ascii="Times New Roman"/>
          <w:sz w:val="24"/>
          <w:szCs w:val="24"/>
        </w:rPr>
        <w:t>, podnesen od strane Financijske agencije RC Split, Podružnica Šibenik, od dana 21. rujna 2015. godine</w:t>
      </w: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576EC" w:rsidP="002576EC" w:rsidR="002576EC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32D7" w:rsidP="002576EC" w:rsidR="009932D7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 uvodno navedenom pravnom osobom Financijska </w:t>
      </w:r>
      <w:r w:rsidR="004F2E75">
        <w:rPr>
          <w:rFonts w:cs="Times New Roman" w:hAnsi="Times New Roman" w:ascii="Times New Roman"/>
          <w:sz w:val="24"/>
          <w:szCs w:val="24"/>
        </w:rPr>
        <w:t>agencija je ovom sudu dana 21. r</w:t>
      </w:r>
      <w:r w:rsidR="002E35AB">
        <w:rPr>
          <w:rFonts w:cs="Times New Roman" w:hAnsi="Times New Roman" w:ascii="Times New Roman"/>
          <w:sz w:val="24"/>
          <w:szCs w:val="24"/>
        </w:rPr>
        <w:t>ujna 2015. g</w:t>
      </w:r>
      <w:r>
        <w:rPr>
          <w:rFonts w:cs="Times New Roman" w:hAnsi="Times New Roman" w:ascii="Times New Roman"/>
          <w:sz w:val="24"/>
          <w:szCs w:val="24"/>
        </w:rPr>
        <w:t xml:space="preserve">odine podnijela zahtjev za provedbu skraćenog stečajnog postupka </w:t>
      </w: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Zahtjev je podnesen temeljem odredbe članka 429. st.1. Stečajnog zakona (Narodne novine 71/15-u daljnjem tekstu: SZ-a).</w:t>
      </w: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Uvidom u izvadak ovog suda od dana 30. rujna 20</w:t>
      </w:r>
      <w:r w:rsidR="004F2E75">
        <w:rPr>
          <w:rFonts w:cs="Times New Roman" w:hAnsi="Times New Roman" w:ascii="Times New Roman"/>
          <w:sz w:val="24"/>
          <w:szCs w:val="24"/>
        </w:rPr>
        <w:t>15. pod poslovnim brojem R3-37</w:t>
      </w:r>
      <w:r w:rsidR="002E35A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/15 utvrđeno je da je navedeni subjekt brisan iz sudskog registra ovog suda rješenje</w:t>
      </w:r>
      <w:r w:rsidR="004F2E75">
        <w:rPr>
          <w:rFonts w:cs="Times New Roman" w:hAnsi="Times New Roman" w:ascii="Times New Roman"/>
          <w:sz w:val="24"/>
          <w:szCs w:val="24"/>
        </w:rPr>
        <w:t xml:space="preserve">m pod poslovnim brojem Tt </w:t>
      </w:r>
      <w:r w:rsidR="002E35AB">
        <w:rPr>
          <w:rFonts w:cs="Times New Roman" w:hAnsi="Times New Roman" w:ascii="Times New Roman"/>
          <w:sz w:val="24"/>
          <w:szCs w:val="24"/>
        </w:rPr>
        <w:t>15/460</w:t>
      </w:r>
      <w:r w:rsidR="004F2E75">
        <w:rPr>
          <w:rFonts w:cs="Times New Roman" w:hAnsi="Times New Roman" w:ascii="Times New Roman"/>
          <w:sz w:val="24"/>
          <w:szCs w:val="24"/>
        </w:rPr>
        <w:t xml:space="preserve"> od dana 15</w:t>
      </w:r>
      <w:r>
        <w:rPr>
          <w:rFonts w:cs="Times New Roman" w:hAnsi="Times New Roman" w:ascii="Times New Roman"/>
          <w:sz w:val="24"/>
          <w:szCs w:val="24"/>
        </w:rPr>
        <w:t>. rujna 2015. godine.</w:t>
      </w: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3. st.1. SZ-a određeno je da se predstečajni i stečajni postupak može provesti nad pravnom osobom i nad imovinom dužnika pojedinca, ako Zakonom nije drugačije određeno, a prema odredbi čl.4. Zakona o trgovačkim društvima, trgovačko društvo svojstvo pra</w:t>
      </w:r>
      <w:r w:rsidR="004F2E75">
        <w:rPr>
          <w:rFonts w:cs="Times New Roman" w:hAnsi="Times New Roman" w:ascii="Times New Roman"/>
          <w:sz w:val="24"/>
          <w:szCs w:val="24"/>
        </w:rPr>
        <w:t>vne osobe stječe upisom u sud. r</w:t>
      </w:r>
      <w:r>
        <w:rPr>
          <w:rFonts w:cs="Times New Roman" w:hAnsi="Times New Roman" w:ascii="Times New Roman"/>
          <w:sz w:val="24"/>
          <w:szCs w:val="24"/>
        </w:rPr>
        <w:t xml:space="preserve">egistar, a svojstvo pravne osobe gubi </w:t>
      </w:r>
      <w:r w:rsidR="009932D7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brisanjem društva iz sudskog registra. </w:t>
      </w: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je dakle u ovom stečajnom postupku</w:t>
      </w:r>
      <w:r w:rsidR="009932D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utvrđeno da je dužnik brisan iz sudskog registra, pa samim tim da je prestao postojati, te kako je pravna osoba nad kojom se može </w:t>
      </w:r>
      <w:r>
        <w:rPr>
          <w:rFonts w:cs="Times New Roman" w:hAnsi="Times New Roman" w:ascii="Times New Roman"/>
          <w:sz w:val="24"/>
          <w:szCs w:val="24"/>
        </w:rPr>
        <w:lastRenderedPageBreak/>
        <w:t>provesti stečajni postupak prestala postojati, trebalo je pozivom na odredbe Stečajnog</w:t>
      </w:r>
      <w:r w:rsidR="009932D7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zakona riješiti kao u izreci. </w:t>
      </w:r>
    </w:p>
    <w:p w:rsidRDefault="009932D7" w:rsidP="002576EC" w:rsidR="009932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</w:t>
      </w:r>
      <w:r w:rsidR="002E35AB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. studenog 2015. </w:t>
      </w:r>
      <w:r w:rsidR="002E35AB">
        <w:rPr>
          <w:rFonts w:cs="Times New Roman" w:hAnsi="Times New Roman" w:ascii="Times New Roman"/>
          <w:sz w:val="24"/>
          <w:szCs w:val="24"/>
        </w:rPr>
        <w:t>godine</w:t>
      </w:r>
    </w:p>
    <w:p w:rsidRDefault="009932D7" w:rsidP="009932D7" w:rsidR="009932D7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9932D7" w:rsidP="009932D7" w:rsidR="009932D7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4F2E75" w:rsidP="009932D7" w:rsidR="004F2E75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4F2E75" w:rsidP="009932D7" w:rsidR="004F2E75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4F2E75" w:rsidP="009932D7" w:rsidR="004F2E75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932D7" w:rsidP="009932D7" w:rsidR="009932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</w:t>
      </w:r>
    </w:p>
    <w:p w:rsidRDefault="009932D7" w:rsidP="009932D7" w:rsidR="009932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Žalba se podnosi ovom sudu u tri (3) istovjetna primjerka, u roku od 8 dana od dana primitka pisanog otpravka rješenja. </w:t>
      </w:r>
    </w:p>
    <w:p w:rsidRDefault="009932D7" w:rsidP="009932D7" w:rsidR="009932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9932D7" w:rsidP="009932D7" w:rsidR="009932D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</w:t>
      </w:r>
    </w:p>
    <w:p w:rsidRDefault="009932D7" w:rsidP="009932D7" w:rsidR="009932D7" w:rsidRPr="002576EC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R="009932D7" w:rsidRPr="002576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0263E"/>
    <w:multiLevelType w:val="hybridMultilevel"/>
    <w:tmpl w:val="16562072"/>
    <w:lvl w:tplc="094AD75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6EC"/>
    <w:rsid w:val="00125D3D"/>
    <w:rsid w:val="002576EC"/>
    <w:rsid w:val="002E35AB"/>
    <w:rsid w:val="004F2E75"/>
    <w:rsid w:val="00662669"/>
    <w:rsid w:val="0099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6E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25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D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D3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D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D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6E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25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D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D3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D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D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St-162/2015</izvorni_sadrzaj>
    <derivirana_varijabla naziv="DomainObject.Predmet.OznakaBroj_1">St-162/2015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MARCUS YACHTING društvo s ograničenom odgovornošću za trgovinu i turizam</izvorni_sadrzaj>
    <derivirana_varijabla naziv="DomainObject.Predmet.ProtustrankaFormated_1">  MARCUS YACHTING društvo s ograničenom odgovornošću za trgovinu i turizam</derivirana_varijabla>
  </DomainObject.Predmet.ProtustrankaFormated>
  <DomainObject.Predmet.ProtustrankaFormatedOIB>
    <izvorni_sadrzaj>  MARCUS YACHTING društvo s ograničenom odgovornošću za trgovinu i turizam, OIB 04397876612</izvorni_sadrzaj>
    <derivirana_varijabla naziv="DomainObject.Predmet.ProtustrankaFormatedOIB_1">  MARCUS YACHTING društvo s ograničenom odgovornošću za trgovinu i turizam, OIB 04397876612</derivirana_varijabla>
  </DomainObject.Predmet.ProtustrankaFormatedOIB>
  <DomainObject.Predmet.ProtustrankaFormatedWithAdress>
    <izvorni_sadrzaj> MARCUS YACHTING društvo s ograničenom odgovornošću za trgovinu i turizam, Dubrovačka 21A, 22202 Primošten</izvorni_sadrzaj>
    <derivirana_varijabla naziv="DomainObject.Predmet.ProtustrankaFormatedWithAdress_1"> MARCUS YACHTING društvo s ograničenom odgovornošću za trgovinu i turizam, Dubrovačka 21A, 22202 Primošten</derivirana_varijabla>
  </DomainObject.Predmet.ProtustrankaFormatedWithAdress>
  <DomainObject.Predmet.ProtustrankaFormatedWithAdressOIB>
    <izvorni_sadrzaj> MARCUS YACHTING društvo s ograničenom odgovornošću za trgovinu i turizam, OIB 04397876612, Dubrovačka 21A, 22202 Primošten</izvorni_sadrzaj>
    <derivirana_varijabla naziv="DomainObject.Predmet.ProtustrankaFormatedWithAdressOIB_1"> MARCUS YACHTING društvo s ograničenom odgovornošću za trgovinu i turizam, OIB 04397876612, Dubrovačka 21A, 22202 Primošten</derivirana_varijabla>
  </DomainObject.Predmet.ProtustrankaFormatedWithAdressOIB>
  <DomainObject.Predmet.ProtustrankaWithAdress>
    <izvorni_sadrzaj>MARCUS YACHTING društvo s ograničenom odgovornošću za trgovinu i turizam Dubrovačka 21A, 22202 Primošten</izvorni_sadrzaj>
    <derivirana_varijabla naziv="DomainObject.Predmet.ProtustrankaWithAdress_1">MARCUS YACHTING društvo s ograničenom odgovornošću za trgovinu i turizam Dubrovačka 21A, 22202 Primošten</derivirana_varijabla>
  </DomainObject.Predmet.ProtustrankaWithAdress>
  <DomainObject.Predmet.ProtustrankaWithAdressOIB>
    <izvorni_sadrzaj>MARCUS YACHTING društvo s ograničenom odgovornošću za trgovinu i turizam, OIB 04397876612, Dubrovačka 21A, 22202 Primošten</izvorni_sadrzaj>
    <derivirana_varijabla naziv="DomainObject.Predmet.ProtustrankaWithAdressOIB_1">MARCUS YACHTING društvo s ograničenom odgovornošću za trgovinu i turizam, OIB 04397876612, Dubrovačka 21A, 22202 Primošten</derivirana_varijabla>
  </DomainObject.Predmet.ProtustrankaWithAdressOIB>
  <DomainObject.Predmet.ProtustrankaNazivFormated>
    <izvorni_sadrzaj>MARCUS YACHTING društvo s ograničenom odgovornošću za trgovinu i turizam</izvorni_sadrzaj>
    <derivirana_varijabla naziv="DomainObject.Predmet.ProtustrankaNazivFormated_1">MARCUS YACHTING društvo s ograničenom odgovornošću za trgovinu i turizam</derivirana_varijabla>
  </DomainObject.Predmet.ProtustrankaNazivFormated>
  <DomainObject.Predmet.ProtustrankaNazivFormatedOIB>
    <izvorni_sadrzaj>MARCUS YACHTING društvo s ograničenom odgovornošću za trgovinu i turizam, OIB 04397876612</izvorni_sadrzaj>
    <derivirana_varijabla naziv="DomainObject.Predmet.ProtustrankaNazivFormatedOIB_1">MARCUS YACHTING društvo s ograničenom odgovornošću za trgovinu i turizam, OIB 04397876612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MARCUS YACHTING društvo s ograničenom odgovornošću za trgovinu i turizam</item>
    </izvorni_sadrzaj>
    <derivirana_varijabla naziv="DomainObject.Predmet.ProtuStrankaListFormated_1">
      <item>MARCUS YACHTING društvo s ograničenom odgovornošću za trgovinu i turizam</item>
    </derivirana_varijabla>
  </DomainObject.Predmet.ProtuStrankaListFormated>
  <DomainObject.Predmet.ProtuStrankaListFormatedOIB>
    <izvorni_sadrzaj>
      <item>MARCUS YACHTING društvo s ograničenom odgovornošću za trgovinu i turizam, OIB 04397876612</item>
    </izvorni_sadrzaj>
    <derivirana_varijabla naziv="DomainObject.Predmet.ProtuStrankaListFormatedOIB_1">
      <item>MARCUS YACHTING društvo s ograničenom odgovornošću za trgovinu i turizam, OIB 04397876612</item>
    </derivirana_varijabla>
  </DomainObject.Predmet.ProtuStrankaListFormatedOIB>
  <DomainObject.Predmet.ProtuStrankaListFormatedWithAdress>
    <izvorni_sadrzaj>
      <item>MARCUS YACHTING društvo s ograničenom odgovornošću za trgovinu i turizam, Dubrovačka 21A, 22202 Primošten</item>
    </izvorni_sadrzaj>
    <derivirana_varijabla naziv="DomainObject.Predmet.ProtuStrankaListFormatedWithAdress_1">
      <item>MARCUS YACHTING društvo s ograničenom odgovornošću za trgovinu i turizam, Dubrovačka 21A, 22202 Primošten</item>
    </derivirana_varijabla>
  </DomainObject.Predmet.ProtuStrankaListFormatedWithAdress>
  <DomainObject.Predmet.ProtuStrankaListFormatedWithAdressOIB>
    <izvorni_sadrzaj>
      <item>MARCUS YACHTING društvo s ograničenom odgovornošću za trgovinu i turizam, OIB 04397876612, Dubrovačka 21A, 22202 Primošten</item>
    </izvorni_sadrzaj>
    <derivirana_varijabla naziv="DomainObject.Predmet.ProtuStrankaListFormatedWithAdressOIB_1">
      <item>MARCUS YACHTING društvo s ograničenom odgovornošću za trgovinu i turizam, OIB 04397876612, Dubrovačka 21A, 22202 Primošten</item>
    </derivirana_varijabla>
  </DomainObject.Predmet.ProtuStrankaListFormatedWithAdressOIB>
  <DomainObject.Predmet.ProtuStrankaListNazivFormated>
    <izvorni_sadrzaj>
      <item>MARCUS YACHTING društvo s ograničenom odgovornošću za trgovinu i turizam</item>
    </izvorni_sadrzaj>
    <derivirana_varijabla naziv="DomainObject.Predmet.ProtuStrankaListNazivFormated_1">
      <item>MARCUS YACHTING društvo s ograničenom odgovornošću za trgovinu i turizam</item>
    </derivirana_varijabla>
  </DomainObject.Predmet.ProtuStrankaListNazivFormated>
  <DomainObject.Predmet.ProtuStrankaListNazivFormatedOIB>
    <izvorni_sadrzaj>
      <item>MARCUS YACHTING društvo s ograničenom odgovornošću za trgovinu i turizam, OIB 04397876612</item>
    </izvorni_sadrzaj>
    <derivirana_varijabla naziv="DomainObject.Predmet.ProtuStrankaListNazivFormatedOIB_1">
      <item>MARCUS YACHTING društvo s ograničenom odgovornošću za trgovinu i turizam, OIB 04397876612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MARCUS YACHTING društvo s ograničenom odgovornošću za trgovinu i turizam</izvorni_sadrzaj>
    <derivirana_varijabla naziv="DomainObject.Predmet.ProtustrankaIDrugi_1">MARCUS YACHTING društvo s ograničenom odgovornošću za trgovinu i turizam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MARCUS YACHTING društvo s ograničenom odgovornošću za trgovinu i turizam, OIB 04397876612, Dubrovačka 21A, 22202 Primošten</izvorni_sadrzaj>
    <derivirana_varijabla naziv="DomainObject.Predmet.ProtustrankaIDrugiAdressOIB_1">MARCUS YACHTING društvo s ograničenom odgovornošću za trgovinu i turizam, OIB 04397876612, Dubrovačka 21A,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 - Podružnica Šibenik</item>
      <item>MARCUS YACHTING društvo s ograničenom odgovornošću za trgovinu i turizam</item>
    </izvorni_sadrzaj>
    <derivirana_varijabla naziv="DomainObject.Predmet.SudioniciListNaziv_1">
      <item>FINA-RC Split - Podružnica Šibenik</item>
      <item>MARCUS YACHTING društvo s ograničenom odgovornošću za trgovinu i turizam</item>
    </derivirana_varijabla>
  </DomainObject.Predmet.SudioniciListNaziv>
  <DomainObject.Predmet.SudioniciListAdressOIB>
    <izvorni_sadrzaj>
      <item>FINA-RC Split - Podružnica Šibenik, OIB 85821130368, Perivoj L. Marune 1,22000 Šibenik</item>
      <item>MARCUS YACHTING društvo s ograničenom odgovornošću za trgovinu i turizam, OIB 04397876612, Dubrovačka 21A,22202 Primošten</item>
    </izvorni_sadrzaj>
    <derivirana_varijabla naziv="DomainObject.Predmet.SudioniciListAdressOIB_1">
      <item>FINA-RC Split - Podružnica Šibenik, OIB 85821130368, Perivoj L. Marune 1,22000 Šibenik</item>
      <item>MARCUS YACHTING društvo s ograničenom odgovornošću za trgovinu i turizam, OIB 04397876612, Dubrovačka 21A,22202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04397876612</item>
    </izvorni_sadrzaj>
    <derivirana_varijabla naziv="DomainObject.Predmet.SudioniciListNazivOIB_1">
      <item>, OIB 85821130368</item>
      <item>, OIB 04397876612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5A496A-B4B3-4D56-8F75-31704ECA88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1982</properties:Characters>
  <properties:Lines>72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2015-11-11T09:01:00Z</dcterms:created>
  <dc:creator>Joško Livaković</dc:creator>
  <cp:lastModifiedBy>Joško Livaković</cp:lastModifiedBy>
  <cp:lastPrinted>2015-11-11T09:01:00Z</cp:lastPrinted>
  <dcterms:modified xmlns:xsi="http://www.w3.org/2001/XMLSchema-instance" xsi:type="dcterms:W3CDTF">2015-11-11T09:02:00Z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