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A77023">
        <w:tc>
          <w:tcPr>
            <w:tcW w:type="dxa" w:w="3060"/>
          </w:tcPr>
          <w:p w:rsidRDefault="0066596C" w:rsidP="00827895" w:rsidR="0066596C">
            <w:pPr>
              <w:pStyle w:val="Naslov2"/>
              <w:rPr>
                <w:b w:val="false"/>
                <w:bCs/>
                <w:sz w:val="24"/>
                <w:szCs w:val="24"/>
              </w:rPr>
            </w:pPr>
            <w:bookmarkStart w:name="_GoBack" w:id="0"/>
            <w:bookmarkEnd w:id="0"/>
          </w:p>
          <w:p w:rsidRDefault="00B24569" w:rsidP="00827895" w:rsidR="0066596C">
            <w:pPr>
              <w:pStyle w:val="Naslov2"/>
              <w:rPr>
                <w:b w:val="false"/>
                <w:bCs/>
                <w:sz w:val="24"/>
                <w:szCs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p>
          <w:p w:rsidRDefault="0066596C" w:rsidP="00827895" w:rsidR="0066596C" w:rsidRPr="00A77023">
            <w:pPr>
              <w:pStyle w:val="Naslov2"/>
              <w:rPr>
                <w:b w:val="false"/>
                <w:bCs/>
                <w:sz w:val="24"/>
                <w:szCs w:val="24"/>
              </w:rPr>
            </w:pPr>
            <w:r w:rsidRPr="00A77023">
              <w:rPr>
                <w:b w:val="false"/>
                <w:bCs/>
                <w:sz w:val="24"/>
                <w:szCs w:val="24"/>
              </w:rPr>
              <w:t>REPUBLIKA HRVATSKA</w:t>
            </w:r>
          </w:p>
          <w:p w:rsidRDefault="0066596C" w:rsidP="00827895" w:rsidR="0066596C" w:rsidRPr="00A77023">
            <w:pPr>
              <w:jc w:val="center"/>
            </w:pPr>
            <w:r w:rsidRPr="00A77023">
              <w:t>Trgovački sud u Zagrebu</w:t>
            </w:r>
          </w:p>
          <w:p w:rsidRDefault="0066596C" w:rsidP="00827895" w:rsidR="0066596C" w:rsidRPr="00A77023">
            <w:pPr>
              <w:jc w:val="center"/>
            </w:pPr>
            <w:r w:rsidRPr="00A77023">
              <w:t>Zagreb, Amruševa 2/II</w:t>
            </w:r>
          </w:p>
        </w:tc>
      </w:tr>
    </w:tbl>
    <w:p w14:textId="e81dc19" w14:paraId="e81dc19" w:rsidRDefault="00A806E8" w:rsidP="00900636" w:rsidR="00685199">
      <w:pPr>
        <w:ind w:firstLine="708" w:left="5664"/>
        <w:jc w:val="right"/>
        <w15:collapsed w:val="false"/>
      </w:pPr>
      <w:r w:rsidRPr="00645508">
        <w:rPr>
          <w:b/>
        </w:rPr>
        <w:tab/>
      </w:r>
      <w:r w:rsidRPr="00645508">
        <w:rPr>
          <w:b/>
        </w:rPr>
        <w:tab/>
      </w:r>
      <w:r w:rsidRPr="00645508">
        <w:rPr>
          <w:b/>
        </w:rPr>
        <w:tab/>
      </w:r>
      <w:r w:rsidR="0066596C" w:rsidRPr="00645508">
        <w:t xml:space="preserve">      </w:t>
      </w:r>
      <w:r w:rsidR="0066596C">
        <w:t>40.</w:t>
      </w:r>
      <w:r w:rsidR="0066596C" w:rsidRPr="00645508">
        <w:t>-St-</w:t>
      </w:r>
      <w:r w:rsidR="00900636">
        <w:t>4</w:t>
      </w:r>
      <w:r w:rsidR="00AA7CF0">
        <w:t>20/14</w:t>
      </w:r>
    </w:p>
    <w:p w:rsidRDefault="0044359C" w:rsidP="0044359C" w:rsidR="0044359C" w:rsidRPr="00645508">
      <w:pPr>
        <w:jc w:val="center"/>
        <w:rPr>
          <w:b/>
        </w:rPr>
      </w:pPr>
      <w:r>
        <w:t>R E P U B L I K A  H  R V A T  S K A</w:t>
      </w:r>
    </w:p>
    <w:p w:rsidRDefault="00877097" w:rsidP="00974456" w:rsidR="00B01320" w:rsidRPr="0044359C">
      <w:pPr>
        <w:jc w:val="center"/>
      </w:pPr>
      <w:r w:rsidRPr="0044359C">
        <w:t>Z A K L</w:t>
      </w:r>
      <w:r w:rsidR="004270F7" w:rsidRPr="0044359C">
        <w:t>J U Č A K</w:t>
      </w:r>
    </w:p>
    <w:p w:rsidRDefault="00B01320" w:rsidP="00974456" w:rsidR="00B01320" w:rsidRPr="00645508">
      <w:pPr>
        <w:jc w:val="both"/>
        <w:rPr>
          <w:b/>
        </w:rPr>
      </w:pPr>
    </w:p>
    <w:p w:rsidRDefault="00D92622" w:rsidP="005D56F9" w:rsidR="005D56F9">
      <w:pPr>
        <w:jc w:val="both"/>
      </w:pPr>
      <w:r w:rsidRPr="00645508">
        <w:tab/>
      </w:r>
      <w:r w:rsidR="005D56F9">
        <w:tab/>
        <w:t xml:space="preserve">            </w:t>
      </w:r>
    </w:p>
    <w:p w:rsidRDefault="005D56F9" w:rsidP="005D56F9" w:rsidR="005D56F9">
      <w:pPr>
        <w:jc w:val="both"/>
      </w:pPr>
      <w:r>
        <w:tab/>
        <w:t xml:space="preserve">TRGOVAČKI SUD U ZAGREBU po sucu Anti Galiću  kao stečajnom sucu u stečajnom postupku nad stečajnim dužnikom </w:t>
      </w:r>
      <w:r w:rsidR="00AA7CF0" w:rsidRPr="00C150C6">
        <w:t>TRIARIUS d.o.o.</w:t>
      </w:r>
      <w:r w:rsidR="00AA7CF0">
        <w:t xml:space="preserve"> u stečaju</w:t>
      </w:r>
      <w:r w:rsidR="00AA7CF0" w:rsidRPr="00C150C6">
        <w:t>, Zagreb, Petrinjska 59. (OIB 75039202467)</w:t>
      </w:r>
      <w:r w:rsidR="0044359C">
        <w:t>,</w:t>
      </w:r>
      <w:r w:rsidR="0044359C" w:rsidRPr="006125CA">
        <w:t xml:space="preserve">  </w:t>
      </w:r>
      <w:r>
        <w:t xml:space="preserve">dana </w:t>
      </w:r>
      <w:r w:rsidR="00AA7CF0">
        <w:t>30. ožujka 2016.</w:t>
      </w:r>
      <w:r>
        <w:t xml:space="preserve"> </w:t>
      </w:r>
    </w:p>
    <w:p w:rsidRDefault="005D56F9" w:rsidP="005D56F9" w:rsidR="005D56F9" w:rsidRPr="005D56F9">
      <w:pPr>
        <w:jc w:val="both"/>
        <w:rPr>
          <w:sz w:val="40"/>
          <w:szCs w:val="40"/>
        </w:rPr>
      </w:pPr>
    </w:p>
    <w:p w:rsidRDefault="008D0264" w:rsidP="00974456" w:rsidR="00F868C9" w:rsidRPr="009F646A">
      <w:pPr>
        <w:jc w:val="both"/>
      </w:pPr>
      <w:r w:rsidRPr="00645508">
        <w:tab/>
      </w:r>
      <w:r w:rsidRPr="00645508">
        <w:tab/>
      </w:r>
      <w:r w:rsidRPr="00645508">
        <w:tab/>
      </w:r>
      <w:r w:rsidRPr="00645508">
        <w:tab/>
      </w:r>
      <w:r w:rsidRPr="009F646A">
        <w:t xml:space="preserve">        </w:t>
      </w:r>
      <w:r w:rsidR="00877097" w:rsidRPr="009F646A">
        <w:t>z a k l</w:t>
      </w:r>
      <w:r w:rsidR="004270F7" w:rsidRPr="009F646A">
        <w:t xml:space="preserve">j u č i o  </w:t>
      </w:r>
      <w:r w:rsidR="00C31D80" w:rsidRPr="009F646A">
        <w:t xml:space="preserve"> </w:t>
      </w:r>
      <w:r w:rsidR="00877097" w:rsidRPr="009F646A">
        <w:t xml:space="preserve"> j </w:t>
      </w:r>
      <w:r w:rsidR="00A806E8" w:rsidRPr="009F646A">
        <w:t xml:space="preserve">e </w:t>
      </w:r>
      <w:r w:rsidR="00A806E8" w:rsidRPr="009F646A">
        <w:tab/>
      </w:r>
    </w:p>
    <w:p w:rsidRDefault="00A806E8" w:rsidP="00974456" w:rsidR="00A806E8" w:rsidRPr="00645508">
      <w:pPr>
        <w:jc w:val="both"/>
        <w:rPr>
          <w:b/>
        </w:rPr>
      </w:pPr>
      <w:r w:rsidRPr="00645508">
        <w:rPr>
          <w:b/>
        </w:rPr>
        <w:tab/>
      </w:r>
      <w:r w:rsidRPr="00645508">
        <w:rPr>
          <w:b/>
        </w:rPr>
        <w:tab/>
      </w:r>
      <w:r w:rsidRPr="00645508">
        <w:rPr>
          <w:b/>
        </w:rPr>
        <w:tab/>
      </w:r>
      <w:r w:rsidRPr="00645508">
        <w:rPr>
          <w:b/>
        </w:rPr>
        <w:tab/>
      </w:r>
    </w:p>
    <w:p w:rsidRDefault="00D27E4F" w:rsidP="00974456" w:rsidR="00AA7CF0">
      <w:pPr>
        <w:ind w:firstLine="680"/>
        <w:jc w:val="both"/>
      </w:pPr>
      <w:r w:rsidRPr="00645508">
        <w:t xml:space="preserve"> </w:t>
      </w:r>
      <w:r w:rsidR="00D92622" w:rsidRPr="00645508">
        <w:t>I  Pra</w:t>
      </w:r>
      <w:r w:rsidR="009917AB" w:rsidRPr="00645508">
        <w:t>vomoćnim rješenj</w:t>
      </w:r>
      <w:r w:rsidR="00AA7CF0">
        <w:t>ima</w:t>
      </w:r>
      <w:r w:rsidR="009917AB" w:rsidRPr="00645508">
        <w:t xml:space="preserve"> ovog suda od </w:t>
      </w:r>
      <w:r w:rsidR="00AA7CF0">
        <w:t>3. studenog</w:t>
      </w:r>
      <w:r w:rsidR="00900636">
        <w:t xml:space="preserve"> 201</w:t>
      </w:r>
      <w:r w:rsidR="00AA7CF0">
        <w:t>5 i od 8. veljače 2016., poslovni</w:t>
      </w:r>
      <w:r w:rsidR="009917AB" w:rsidRPr="00645508">
        <w:t xml:space="preserve"> </w:t>
      </w:r>
      <w:r w:rsidR="00153E95" w:rsidRPr="00645508">
        <w:t xml:space="preserve">broj </w:t>
      </w:r>
      <w:r w:rsidR="0066596C">
        <w:t>40.St-</w:t>
      </w:r>
      <w:r w:rsidR="0044359C">
        <w:t>4</w:t>
      </w:r>
      <w:r w:rsidR="00AA7CF0">
        <w:t>20/14</w:t>
      </w:r>
      <w:r w:rsidR="00274521">
        <w:t>,</w:t>
      </w:r>
      <w:r w:rsidR="009917AB" w:rsidRPr="00645508">
        <w:t xml:space="preserve"> </w:t>
      </w:r>
      <w:r w:rsidR="004D7CF5" w:rsidRPr="00645508">
        <w:t>odre</w:t>
      </w:r>
      <w:r w:rsidR="00D92622" w:rsidRPr="00645508">
        <w:t>đena je prodaja u stečajnom postupku</w:t>
      </w:r>
      <w:r w:rsidR="00AA7CF0">
        <w:t xml:space="preserve"> nad dužnikom  </w:t>
      </w:r>
      <w:r w:rsidR="00AA7CF0" w:rsidRPr="00C150C6">
        <w:t>TRIARIUS d.o.o.</w:t>
      </w:r>
      <w:r w:rsidR="00AA7CF0">
        <w:t xml:space="preserve"> u stečaju</w:t>
      </w:r>
      <w:r w:rsidR="00AA7CF0" w:rsidRPr="00C150C6">
        <w:t>, Zagreb, Petrinjska 59. (OIB 75039202467)</w:t>
      </w:r>
      <w:r w:rsidR="00AA7CF0">
        <w:t>,</w:t>
      </w:r>
      <w:r w:rsidR="00AA7CF0" w:rsidRPr="006125CA">
        <w:t xml:space="preserve"> </w:t>
      </w:r>
      <w:r w:rsidR="00D92622" w:rsidRPr="00645508">
        <w:t xml:space="preserve"> nekretnin</w:t>
      </w:r>
      <w:r w:rsidR="00AA7CF0">
        <w:t>a</w:t>
      </w:r>
      <w:r w:rsidR="00D92622" w:rsidRPr="00645508">
        <w:t xml:space="preserve"> u vlasništvu</w:t>
      </w:r>
      <w:r w:rsidR="00AA7CF0">
        <w:t xml:space="preserve"> pravnog prednika</w:t>
      </w:r>
      <w:r w:rsidR="00D92622" w:rsidRPr="00645508">
        <w:t xml:space="preserve"> stečajnog dužnika </w:t>
      </w:r>
      <w:r w:rsidR="00AA7CF0">
        <w:t>TIM VELIKA d.o.o. Zagreb, Petrinjska 59, OIB 04555581622, i to:</w:t>
      </w:r>
    </w:p>
    <w:p w:rsidRDefault="00AA7CF0" w:rsidP="00AA7CF0" w:rsidR="00AA7CF0" w:rsidRPr="00B04E11">
      <w:pPr>
        <w:ind w:firstLine="680"/>
        <w:jc w:val="both"/>
      </w:pPr>
      <w:r>
        <w:t xml:space="preserve">1. </w:t>
      </w:r>
      <w:r w:rsidRPr="00B04E11">
        <w:t>upisan</w:t>
      </w:r>
      <w:r>
        <w:t xml:space="preserve">a kod Općinskog suda u  Novom Zagrebu </w:t>
      </w:r>
      <w:r w:rsidRPr="00B04E11">
        <w:t>u zk. ul. br. 361180 poduložak 5, k.o. Klara, 5. Etaža 1637/10000 koja u naravi predstavlja peterosobni stan oznake I-5, na prvom katu stambene zgrade I, koji se sastoji od ulaznog prostora, kuhinje, dnevnog boravka i blagovanja, 4 sobe,  2 kupaonice i 2 balkona, s propadajućim parkirnim mjestom oznake P-6, koji se nalazi u dvorištu pored objekta,</w:t>
      </w:r>
      <w:r>
        <w:t xml:space="preserve"> ukupne netto površine 95,59 čm,</w:t>
      </w:r>
      <w:r w:rsidRPr="00B04E11">
        <w:t xml:space="preserve"> </w:t>
      </w:r>
    </w:p>
    <w:p w:rsidRDefault="00AA7CF0" w:rsidP="00AA7CF0" w:rsidR="00AA7CF0">
      <w:pPr>
        <w:overflowPunct w:val="false"/>
        <w:autoSpaceDE w:val="false"/>
        <w:autoSpaceDN w:val="false"/>
        <w:adjustRightInd w:val="false"/>
        <w:ind w:firstLine="680"/>
        <w:jc w:val="both"/>
        <w:textAlignment w:val="baseline"/>
      </w:pPr>
      <w:r>
        <w:t>2. upisana kod Općinskog građanskog suda u Zagrebu, Stalna služba u Sesvetama u zk. ul. 2190 k.o. Sesvete, etaža 2 koja se sastoji od 230/1000 dijela č.k. br. 1368/7 stambena zgrada br. 21. Žugčićeva ulica sa 144 m2 i dvorište sa 504 m2 povezano s vlasništvom posebnog dijela-trosobni stan na prvom katu, oznake S2 stvarne površine od 64.87m2, netto korisne površine od 61,00m2, s pripadajućim parkirno-garažnim mjestom u prizemlju, oznake PGM2 i parkirnim mjestom na zemljištu, oznake PM2 stvarne površine od 25,00 m2, netto korisne površine od 13,03m2, ukupne netto korisne površine od 74,03m2, netto korisne površine od 13,03 m2, ukupne netto korisne površine od 74,03m2,</w:t>
      </w:r>
    </w:p>
    <w:p w:rsidRDefault="00AA7CF0" w:rsidP="00AA7CF0" w:rsidR="00AA7CF0">
      <w:pPr>
        <w:overflowPunct w:val="false"/>
        <w:autoSpaceDE w:val="false"/>
        <w:autoSpaceDN w:val="false"/>
        <w:adjustRightInd w:val="false"/>
        <w:jc w:val="both"/>
        <w:textAlignment w:val="baseline"/>
      </w:pPr>
      <w:r>
        <w:t xml:space="preserve"> </w:t>
      </w:r>
      <w:r>
        <w:tab/>
        <w:t xml:space="preserve">3. upisana kod Općinskog građanskog suda u Zagrebu, Stalna služba u Sesvetama u zk.ul. 8970 k.o. Sesvete etaža 4 koja se sastoji od 228/1000 dijela čk. br. 1368/6 stambena zgrada br. 19B Žugčićeva sa 177 m2 i dvorište sa 468 m2 povezano s vlasništvom posebnog dijela – garaže u podrumu ozn. GM4, stvarne površine 13,50m2, NKP od 6,75 m2, </w:t>
      </w:r>
    </w:p>
    <w:p w:rsidRDefault="00AA7CF0" w:rsidP="00AA7CF0" w:rsidR="00AA7CF0">
      <w:pPr>
        <w:overflowPunct w:val="false"/>
        <w:autoSpaceDE w:val="false"/>
        <w:autoSpaceDN w:val="false"/>
        <w:adjustRightInd w:val="false"/>
        <w:ind w:firstLine="708"/>
        <w:jc w:val="both"/>
        <w:textAlignment w:val="baseline"/>
      </w:pPr>
      <w:r>
        <w:t xml:space="preserve">4. upisana kod Općinskog građanskog suda u Zagrebu, Stalna služba u Sesvetama u z.k. ul. 8970 k.o. Sesvete etaža 8 koja se sastoji od 2848/10000 dijela čk. br. 1368/6 stambena zgrada br. 19 B Žugčićeva sa 177 m2 i dvorište sa 468 m2 </w:t>
      </w:r>
      <w:r>
        <w:lastRenderedPageBreak/>
        <w:t>povezano s vlasništvom posebnog dijela-četverosobnog stana na prvom katu, ozn. S4, NKP od 73,45m2, stvarne površine 76,69 m2, koji se sastoji od : hodnika, kuhinje, dnevnog boravka i blagovaone, predsoblja, WC-a, kupaonice, tri spavaće sobe i balkona, te kojemu pripada pripadak parkirališno mjesto na parceli, ozn. PM4, stvarne površine 11,50 m2, NKP od 2,88 m2.</w:t>
      </w:r>
    </w:p>
    <w:p w:rsidRDefault="00AA7CF0" w:rsidP="00974456" w:rsidR="00AA7CF0">
      <w:pPr>
        <w:ind w:firstLine="680"/>
        <w:jc w:val="both"/>
      </w:pPr>
    </w:p>
    <w:p w:rsidRDefault="00A84C1A" w:rsidP="00974456" w:rsidR="00A84C1A" w:rsidRPr="00645508">
      <w:pPr>
        <w:jc w:val="both"/>
      </w:pPr>
      <w:r w:rsidRPr="00645508">
        <w:tab/>
        <w:t xml:space="preserve">II  </w:t>
      </w:r>
      <w:r w:rsidR="009C659B">
        <w:t>Ovim zaključkom određuje se</w:t>
      </w:r>
      <w:r w:rsidR="00260207">
        <w:t xml:space="preserve"> </w:t>
      </w:r>
      <w:r w:rsidR="00AA7CF0">
        <w:rPr>
          <w:b/>
        </w:rPr>
        <w:t>prva</w:t>
      </w:r>
      <w:r w:rsidR="0066596C">
        <w:t xml:space="preserve"> </w:t>
      </w:r>
      <w:r w:rsidR="009C659B">
        <w:t xml:space="preserve">prodaja </w:t>
      </w:r>
      <w:r w:rsidR="0066596C">
        <w:t>-</w:t>
      </w:r>
      <w:r w:rsidR="009C659B">
        <w:t>javna dražba nekretnin</w:t>
      </w:r>
      <w:r w:rsidR="0044359C">
        <w:t>a</w:t>
      </w:r>
      <w:r w:rsidR="009C659B">
        <w:t xml:space="preserve"> opisan</w:t>
      </w:r>
      <w:r w:rsidR="0044359C">
        <w:t>ih</w:t>
      </w:r>
      <w:r w:rsidR="009C659B">
        <w:t xml:space="preserve"> u točci I ovog zaključka u stečajnom postupku.</w:t>
      </w:r>
    </w:p>
    <w:p w:rsidRDefault="009C659B" w:rsidP="00974456" w:rsidR="0044359C">
      <w:pPr>
        <w:ind w:firstLine="708"/>
        <w:jc w:val="both"/>
      </w:pPr>
      <w:r>
        <w:t xml:space="preserve">III Početna cijena nekretnine </w:t>
      </w:r>
      <w:r w:rsidR="0044359C">
        <w:t xml:space="preserve">utvrđuje se i to: </w:t>
      </w:r>
    </w:p>
    <w:p w:rsidRDefault="00AA7CF0" w:rsidP="0044359C" w:rsidR="00A84C1A">
      <w:pPr>
        <w:numPr>
          <w:ilvl w:val="0"/>
          <w:numId w:val="7"/>
        </w:numPr>
        <w:jc w:val="both"/>
      </w:pPr>
      <w:r>
        <w:t xml:space="preserve">za nekretninu iz </w:t>
      </w:r>
      <w:r w:rsidR="0044359C">
        <w:t>točke I.1.</w:t>
      </w:r>
      <w:r w:rsidR="009C659B">
        <w:t xml:space="preserve"> ovog zaključka u iznosu od </w:t>
      </w:r>
      <w:r>
        <w:t>1.080.573,57 kn</w:t>
      </w:r>
      <w:r w:rsidR="00086EB8">
        <w:t>.</w:t>
      </w:r>
    </w:p>
    <w:p w:rsidRDefault="00AA7CF0" w:rsidP="0044359C" w:rsidR="0044359C" w:rsidRPr="00AA7CF0">
      <w:pPr>
        <w:numPr>
          <w:ilvl w:val="0"/>
          <w:numId w:val="7"/>
        </w:numPr>
        <w:jc w:val="both"/>
        <w:rPr>
          <w:b/>
        </w:rPr>
      </w:pPr>
      <w:r>
        <w:t xml:space="preserve">za nekretninu </w:t>
      </w:r>
      <w:r w:rsidR="0044359C">
        <w:t xml:space="preserve">iz točke I.2. ovog zaključka u iznosu od </w:t>
      </w:r>
      <w:r>
        <w:t>367.927,06 kn.</w:t>
      </w:r>
    </w:p>
    <w:p w:rsidRDefault="00AA7CF0" w:rsidP="0044359C" w:rsidR="00AA7CF0" w:rsidRPr="00DE26DC">
      <w:pPr>
        <w:numPr>
          <w:ilvl w:val="0"/>
          <w:numId w:val="7"/>
        </w:numPr>
        <w:jc w:val="both"/>
        <w:rPr>
          <w:b/>
        </w:rPr>
      </w:pPr>
      <w:r>
        <w:t>za nekretninu iz točke I.</w:t>
      </w:r>
      <w:r w:rsidR="00DE26DC">
        <w:t>3</w:t>
      </w:r>
      <w:r>
        <w:t xml:space="preserve">. ovog zaključka u iznosu od </w:t>
      </w:r>
      <w:r w:rsidR="00DE26DC">
        <w:t>32.088,73</w:t>
      </w:r>
      <w:r>
        <w:t xml:space="preserve"> kn</w:t>
      </w:r>
      <w:r w:rsidR="00DE26DC">
        <w:t>.</w:t>
      </w:r>
    </w:p>
    <w:p w:rsidRDefault="00DE26DC" w:rsidP="0044359C" w:rsidR="00DE26DC" w:rsidRPr="0044359C">
      <w:pPr>
        <w:numPr>
          <w:ilvl w:val="0"/>
          <w:numId w:val="7"/>
        </w:numPr>
        <w:jc w:val="both"/>
        <w:rPr>
          <w:b/>
        </w:rPr>
      </w:pPr>
      <w:r>
        <w:t>za nekretninu iz točke I.4. ovog zaključka u iznosu od 381.261,71 kn</w:t>
      </w:r>
    </w:p>
    <w:p w:rsidRDefault="0044359C" w:rsidP="0044359C" w:rsidR="0044359C" w:rsidRPr="00F07951">
      <w:pPr>
        <w:ind w:left="708"/>
        <w:jc w:val="both"/>
        <w:rPr>
          <w:b/>
        </w:rPr>
      </w:pPr>
    </w:p>
    <w:p w:rsidRDefault="009C659B" w:rsidP="00974456" w:rsidR="0044359C">
      <w:pPr>
        <w:ind w:firstLine="708"/>
        <w:jc w:val="both"/>
      </w:pPr>
      <w:r>
        <w:t xml:space="preserve">IV Ročište za javnu dražbu određuje se </w:t>
      </w:r>
      <w:r w:rsidR="0044359C">
        <w:t xml:space="preserve">i to: </w:t>
      </w:r>
    </w:p>
    <w:p w:rsidRDefault="0044359C" w:rsidP="00974456" w:rsidR="009C659B">
      <w:pPr>
        <w:ind w:firstLine="708"/>
        <w:jc w:val="both"/>
        <w:rPr>
          <w:b/>
        </w:rPr>
      </w:pPr>
      <w:r>
        <w:t xml:space="preserve">1. za nekrentinu iz točke I.1. ovog zaključka </w:t>
      </w:r>
      <w:r w:rsidR="009C659B">
        <w:t xml:space="preserve">za </w:t>
      </w:r>
      <w:r w:rsidR="00F07951">
        <w:rPr>
          <w:b/>
        </w:rPr>
        <w:t>dan</w:t>
      </w:r>
      <w:r>
        <w:rPr>
          <w:b/>
        </w:rPr>
        <w:t xml:space="preserve"> </w:t>
      </w:r>
      <w:r w:rsidR="00A65ED3">
        <w:rPr>
          <w:b/>
        </w:rPr>
        <w:t xml:space="preserve"> </w:t>
      </w:r>
      <w:r w:rsidR="00E43F9E">
        <w:rPr>
          <w:b/>
        </w:rPr>
        <w:t>19. svibnja 2016. u 9.15</w:t>
      </w:r>
      <w:r w:rsidR="00260207">
        <w:rPr>
          <w:b/>
        </w:rPr>
        <w:t xml:space="preserve"> </w:t>
      </w:r>
      <w:r w:rsidR="00A65ED3">
        <w:rPr>
          <w:b/>
        </w:rPr>
        <w:t>s</w:t>
      </w:r>
      <w:r w:rsidR="009C659B" w:rsidRPr="009C659B">
        <w:rPr>
          <w:b/>
        </w:rPr>
        <w:t>ati</w:t>
      </w:r>
      <w:r w:rsidR="009C659B">
        <w:t xml:space="preserve"> u Trgovačkom sudu u Zagrebu, </w:t>
      </w:r>
      <w:r w:rsidR="009C659B" w:rsidRPr="00E919CC">
        <w:rPr>
          <w:b/>
        </w:rPr>
        <w:t xml:space="preserve">Petrinjska 8, soba </w:t>
      </w:r>
      <w:r w:rsidR="0066596C">
        <w:rPr>
          <w:b/>
        </w:rPr>
        <w:t>9</w:t>
      </w:r>
      <w:r>
        <w:rPr>
          <w:b/>
        </w:rPr>
        <w:t>2</w:t>
      </w:r>
      <w:r w:rsidR="009C659B" w:rsidRPr="00E919CC">
        <w:rPr>
          <w:b/>
        </w:rPr>
        <w:t>/II.</w:t>
      </w:r>
      <w:r>
        <w:rPr>
          <w:b/>
        </w:rPr>
        <w:t>,</w:t>
      </w:r>
    </w:p>
    <w:p w:rsidRDefault="0044359C" w:rsidP="00974456" w:rsidR="0044359C">
      <w:pPr>
        <w:ind w:firstLine="708"/>
        <w:jc w:val="both"/>
      </w:pPr>
      <w:r w:rsidRPr="0044359C">
        <w:t xml:space="preserve">2. za nekreninu iz točke I. 2. ovog zaključka za </w:t>
      </w:r>
      <w:r w:rsidRPr="0044359C">
        <w:rPr>
          <w:b/>
        </w:rPr>
        <w:t>dan</w:t>
      </w:r>
      <w:r w:rsidR="00E43F9E">
        <w:rPr>
          <w:b/>
        </w:rPr>
        <w:t xml:space="preserve"> 19. svibnja 2016. u 9.25 </w:t>
      </w:r>
      <w:r>
        <w:t xml:space="preserve"> u Trgovačkom sudu u Zagrebu, Petrinjska 8, soba 92/II. </w:t>
      </w:r>
    </w:p>
    <w:p w:rsidRDefault="00E43F9E" w:rsidP="00974456" w:rsidR="00E43F9E">
      <w:pPr>
        <w:ind w:firstLine="708"/>
        <w:jc w:val="both"/>
      </w:pPr>
      <w:r>
        <w:t>3.</w:t>
      </w:r>
      <w:r w:rsidRPr="0044359C">
        <w:t xml:space="preserve">za nekreninu iz točke I. </w:t>
      </w:r>
      <w:r>
        <w:t>3</w:t>
      </w:r>
      <w:r w:rsidRPr="0044359C">
        <w:t xml:space="preserve">. ovog zaključka za </w:t>
      </w:r>
      <w:r w:rsidRPr="0044359C">
        <w:rPr>
          <w:b/>
        </w:rPr>
        <w:t>dan</w:t>
      </w:r>
      <w:r>
        <w:rPr>
          <w:b/>
        </w:rPr>
        <w:t xml:space="preserve"> 19. svibnja 2016. u 9.35 </w:t>
      </w:r>
      <w:r>
        <w:t xml:space="preserve"> u Trgovačkom sudu u Zagrebu, Petrinjska 8, soba 92/II.</w:t>
      </w:r>
    </w:p>
    <w:p w:rsidRDefault="00E43F9E" w:rsidP="00974456" w:rsidR="00E43F9E">
      <w:pPr>
        <w:ind w:firstLine="708"/>
        <w:jc w:val="both"/>
      </w:pPr>
      <w:r>
        <w:t>4.</w:t>
      </w:r>
      <w:r w:rsidRPr="0044359C">
        <w:t xml:space="preserve">za nekreninu iz točke I. </w:t>
      </w:r>
      <w:r>
        <w:t>4</w:t>
      </w:r>
      <w:r w:rsidRPr="0044359C">
        <w:t xml:space="preserve">. ovog zaključka za </w:t>
      </w:r>
      <w:r w:rsidRPr="0044359C">
        <w:rPr>
          <w:b/>
        </w:rPr>
        <w:t>dan</w:t>
      </w:r>
      <w:r>
        <w:rPr>
          <w:b/>
        </w:rPr>
        <w:t xml:space="preserve"> 19. svibnja 2016. u 9.45 </w:t>
      </w:r>
      <w:r>
        <w:t xml:space="preserve"> u Trgovačkom sudu u Zagrebu, Petrinjska 8, soba 92/II.</w:t>
      </w:r>
    </w:p>
    <w:p w:rsidRDefault="0044359C" w:rsidP="00974456" w:rsidR="0044359C" w:rsidRPr="0044359C">
      <w:pPr>
        <w:ind w:firstLine="708"/>
        <w:jc w:val="both"/>
      </w:pPr>
    </w:p>
    <w:p w:rsidRDefault="00A84C1A" w:rsidP="001B30E7" w:rsidR="00A84C1A" w:rsidRPr="00645508">
      <w:pPr>
        <w:ind w:firstLine="708"/>
        <w:jc w:val="both"/>
      </w:pPr>
      <w:r w:rsidRPr="00645508">
        <w:t xml:space="preserve">V  Ovaj zaključak o prodaji objavit će se na </w:t>
      </w:r>
      <w:r w:rsidR="00E43F9E">
        <w:t>e- O</w:t>
      </w:r>
      <w:r w:rsidRPr="00645508">
        <w:t>glasnoj ploči Trgovačkog suda u Zagrebu</w:t>
      </w:r>
      <w:r w:rsidR="00BC214C">
        <w:t xml:space="preserve">. </w:t>
      </w:r>
    </w:p>
    <w:p w:rsidRDefault="001B30E7" w:rsidP="00974456" w:rsidR="00A84C1A">
      <w:pPr>
        <w:ind w:firstLine="708"/>
        <w:jc w:val="both"/>
      </w:pPr>
      <w:r>
        <w:t>Nalaže se stečajnom upravitelju dostaviti odgovarajuće podatke o prodaji Hrvatskoj gospodarskoj komori.</w:t>
      </w:r>
    </w:p>
    <w:p w:rsidRDefault="00A84C1A" w:rsidP="00900636" w:rsidR="00A84C1A" w:rsidRPr="00645508">
      <w:pPr>
        <w:ind w:firstLine="708"/>
        <w:jc w:val="both"/>
      </w:pPr>
      <w:r w:rsidRPr="00645508">
        <w:t>V</w:t>
      </w:r>
      <w:r w:rsidR="009C659B">
        <w:t>I</w:t>
      </w:r>
      <w:r w:rsidRPr="00645508">
        <w:t xml:space="preserve">   UVJETI PRODAJE:</w:t>
      </w:r>
    </w:p>
    <w:p w:rsidRDefault="00900636" w:rsidP="00900636" w:rsidR="000E77FF" w:rsidRPr="00645508">
      <w:pPr>
        <w:ind w:firstLine="708"/>
        <w:jc w:val="both"/>
      </w:pPr>
      <w:r>
        <w:t>1.K</w:t>
      </w:r>
      <w:r w:rsidR="00A84C1A" w:rsidRPr="00645508">
        <w:t xml:space="preserve">ao kupci mogu sudjelovati samo osobe koje su </w:t>
      </w:r>
      <w:r w:rsidR="00062F3C" w:rsidRPr="00645508">
        <w:t>najkasnije tri</w:t>
      </w:r>
      <w:r w:rsidR="00A84C1A" w:rsidRPr="00645508">
        <w:t xml:space="preserve"> dana prije dana održavanja ročišta za dražbu uplatile  jamčevinu u iznosu od 10 % </w:t>
      </w:r>
      <w:r w:rsidR="00823013">
        <w:t>početne cijene</w:t>
      </w:r>
      <w:r w:rsidR="00A84C1A" w:rsidRPr="00645508">
        <w:t xml:space="preserve"> nekretnin</w:t>
      </w:r>
      <w:r w:rsidR="00823013">
        <w:t>e određene u točci III ovog zaključka</w:t>
      </w:r>
      <w:r w:rsidR="00A84C1A" w:rsidRPr="00645508">
        <w:t xml:space="preserve"> </w:t>
      </w:r>
      <w:r w:rsidR="000E77FF" w:rsidRPr="00645508">
        <w:t xml:space="preserve">na račun sudskog depozita Trgovačkog suda u Zagrebu </w:t>
      </w:r>
      <w:r w:rsidR="00645508">
        <w:t>otvoren kod</w:t>
      </w:r>
      <w:r w:rsidR="000E77FF" w:rsidRPr="00645508">
        <w:t xml:space="preserve"> Hrvatsk</w:t>
      </w:r>
      <w:r w:rsidR="00645508">
        <w:t>e</w:t>
      </w:r>
      <w:r w:rsidR="000E77FF" w:rsidRPr="00645508">
        <w:t xml:space="preserve"> poštansk</w:t>
      </w:r>
      <w:r w:rsidR="00645508">
        <w:t>e</w:t>
      </w:r>
      <w:r w:rsidR="000E77FF" w:rsidRPr="00645508">
        <w:t xml:space="preserve"> ban</w:t>
      </w:r>
      <w:r w:rsidR="00645508">
        <w:t>ke</w:t>
      </w:r>
      <w:r w:rsidR="000E77FF" w:rsidRPr="00645508">
        <w:t xml:space="preserve"> d.d. Zagreb</w:t>
      </w:r>
      <w:r w:rsidR="00645508">
        <w:t xml:space="preserve"> </w:t>
      </w:r>
      <w:r w:rsidR="000E77FF" w:rsidRPr="00645508">
        <w:t xml:space="preserve"> broj  2390001-1300000460 poziv na broj 05 </w:t>
      </w:r>
      <w:r>
        <w:t>4</w:t>
      </w:r>
      <w:r w:rsidR="00E43F9E">
        <w:t>20/14</w:t>
      </w:r>
      <w:r w:rsidR="000E77FF" w:rsidRPr="00645508">
        <w:t xml:space="preserve"> dokaz o tome predoče stečajnom sucu prije početka dražbe.</w:t>
      </w:r>
    </w:p>
    <w:p w:rsidRDefault="00A84C1A" w:rsidP="00974456" w:rsidR="00A84C1A" w:rsidRPr="00645508">
      <w:pPr>
        <w:jc w:val="both"/>
      </w:pPr>
      <w:r w:rsidRPr="00645508">
        <w:tab/>
        <w:t>Punomoćnici ponuditelja mogu sudjelovati na dražbi samo uz ovjerenu specijalnu punomoć.</w:t>
      </w:r>
    </w:p>
    <w:p w:rsidRDefault="00A84C1A" w:rsidP="00974456" w:rsidR="00A84C1A" w:rsidRPr="00645508">
      <w:pPr>
        <w:ind w:firstLine="708"/>
        <w:jc w:val="both"/>
      </w:pPr>
      <w:r w:rsidRPr="00645508">
        <w:t xml:space="preserve">Sudionicima dražbe koji ne uspiju u nadmetanju </w:t>
      </w:r>
      <w:r w:rsidR="00274521">
        <w:t>jamčevina</w:t>
      </w:r>
      <w:r w:rsidRPr="00645508">
        <w:t>, odnosno bankarska garancija</w:t>
      </w:r>
      <w:r w:rsidR="00274521">
        <w:t>,</w:t>
      </w:r>
      <w:r w:rsidRPr="00645508">
        <w:t xml:space="preserve">  </w:t>
      </w:r>
      <w:r w:rsidR="00274521">
        <w:t>vratit</w:t>
      </w:r>
      <w:r w:rsidRPr="00645508">
        <w:t xml:space="preserve">  </w:t>
      </w:r>
      <w:r w:rsidR="00274521" w:rsidRPr="00645508">
        <w:t xml:space="preserve">će se </w:t>
      </w:r>
      <w:r w:rsidRPr="00645508">
        <w:t xml:space="preserve">odmah  nakon zaključenja javne dražbe. </w:t>
      </w:r>
    </w:p>
    <w:p w:rsidRDefault="00A84C1A" w:rsidP="00974456" w:rsidR="00A84C1A" w:rsidRPr="00645508">
      <w:pPr>
        <w:ind w:firstLine="708"/>
        <w:jc w:val="both"/>
      </w:pPr>
      <w:r w:rsidRPr="00645508">
        <w:t>Jamčevinu nisu dužni položiti razlučni vjerovnici kojima je to pravo upisano u  zemljišnim knjigama.</w:t>
      </w:r>
    </w:p>
    <w:p w:rsidRDefault="00900636" w:rsidP="00974456" w:rsidR="00A84C1A" w:rsidRPr="00645508">
      <w:pPr>
        <w:jc w:val="both"/>
      </w:pPr>
      <w:r>
        <w:t>2</w:t>
      </w:r>
      <w:r w:rsidR="00A84C1A" w:rsidRPr="00645508">
        <w:t xml:space="preserve">. </w:t>
      </w:r>
      <w:r w:rsidR="00974456" w:rsidRPr="00645508">
        <w:tab/>
      </w:r>
      <w:r w:rsidR="00A84C1A" w:rsidRPr="00645508">
        <w:t xml:space="preserve">Kupac je dužan uplatiti razliku između jamčevine i postignute kupoprodajne cijene u  roku od </w:t>
      </w:r>
      <w:r w:rsidR="00062F3C" w:rsidRPr="00645508">
        <w:t xml:space="preserve">15 dana </w:t>
      </w:r>
      <w:r w:rsidR="00A84C1A" w:rsidRPr="00645508">
        <w:t xml:space="preserve">od </w:t>
      </w:r>
      <w:r w:rsidR="00062F3C" w:rsidRPr="00645508">
        <w:t>pravomoćnosti rješenja o dosudi na račun sud</w:t>
      </w:r>
      <w:r w:rsidR="00047093" w:rsidRPr="00645508">
        <w:t>skog depozita iz točke V</w:t>
      </w:r>
      <w:r w:rsidR="00823013">
        <w:t>I</w:t>
      </w:r>
      <w:r w:rsidR="00047093" w:rsidRPr="00645508">
        <w:t xml:space="preserve"> </w:t>
      </w:r>
      <w:r w:rsidR="00BC214C">
        <w:t>2</w:t>
      </w:r>
      <w:r w:rsidR="00047093" w:rsidRPr="00645508">
        <w:t xml:space="preserve">. ovog zaključka. </w:t>
      </w:r>
    </w:p>
    <w:p w:rsidRDefault="00A84C1A" w:rsidP="00974456" w:rsidR="00A84C1A" w:rsidRPr="00645508">
      <w:pPr>
        <w:jc w:val="both"/>
      </w:pPr>
      <w:r w:rsidRPr="00645508">
        <w:t xml:space="preserve">    </w:t>
      </w:r>
      <w:r w:rsidRPr="0064550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645508">
        <w:t xml:space="preserve"> </w:t>
      </w:r>
      <w:r w:rsidRPr="00645508">
        <w:t xml:space="preserve"> i  novoj prodaji.</w:t>
      </w:r>
    </w:p>
    <w:p w:rsidRDefault="00900636" w:rsidP="00974456" w:rsidR="00A84C1A">
      <w:pPr>
        <w:jc w:val="both"/>
      </w:pPr>
      <w:r>
        <w:t>3</w:t>
      </w:r>
      <w:r w:rsidR="00A84C1A" w:rsidRPr="00645508">
        <w:t xml:space="preserve">. </w:t>
      </w:r>
      <w:r w:rsidR="00361730" w:rsidRPr="00645508">
        <w:tab/>
      </w:r>
      <w:r w:rsidR="00A84C1A" w:rsidRPr="00645508">
        <w:t xml:space="preserve">Ukoliko je kupac razlučni vjerovnik koji se jedini namiruje iz kupovnine ili se </w:t>
      </w:r>
      <w:r w:rsidR="00361730" w:rsidRPr="00645508">
        <w:t xml:space="preserve"> </w:t>
      </w:r>
      <w:r w:rsidR="00A84C1A" w:rsidRPr="00645508">
        <w:t>namiruje prije tražbina svih ostalih vjerovnika koji imaju pravo na namirenje iz iste   kupovnine, nije dužan položiti kupovninu ako ona iznosi koliko i njegova  tražbina ili manje</w:t>
      </w:r>
      <w:r w:rsidR="007D16E7">
        <w:t>. A</w:t>
      </w:r>
      <w:r w:rsidR="00A84C1A" w:rsidRPr="00645508">
        <w:t>ko</w:t>
      </w:r>
      <w:r w:rsidR="007D16E7">
        <w:t xml:space="preserve"> kupovnina</w:t>
      </w:r>
      <w:r w:rsidR="00A84C1A" w:rsidRPr="00645508">
        <w:t xml:space="preserve"> iznosi više</w:t>
      </w:r>
      <w:r w:rsidR="007D16E7">
        <w:t xml:space="preserve"> od njegove tražbine razlučni</w:t>
      </w:r>
      <w:r w:rsidR="00A84C1A" w:rsidRPr="00645508">
        <w:t xml:space="preserve"> je</w:t>
      </w:r>
      <w:r w:rsidR="007D16E7">
        <w:t xml:space="preserve"> vjerovnik</w:t>
      </w:r>
      <w:r w:rsidR="00A84C1A" w:rsidRPr="00645508">
        <w:t xml:space="preserve"> dužan položiti razliku</w:t>
      </w:r>
      <w:r w:rsidR="00D3205F">
        <w:t xml:space="preserve">. Razlučni vjerovnik </w:t>
      </w:r>
      <w:r w:rsidR="00274521">
        <w:t>dužan je položiti onaj iznos kupovnine koji odgovara iznosu</w:t>
      </w:r>
      <w:r w:rsidR="00D3205F">
        <w:t xml:space="preserve"> t</w:t>
      </w:r>
      <w:r w:rsidR="008F701B">
        <w:t>roškov</w:t>
      </w:r>
      <w:r w:rsidR="00274521">
        <w:t>a</w:t>
      </w:r>
      <w:r w:rsidR="008F701B">
        <w:t xml:space="preserve"> iz čl. 170. SZ-a</w:t>
      </w:r>
      <w:r w:rsidR="007D16E7">
        <w:t>.</w:t>
      </w:r>
    </w:p>
    <w:p w:rsidRDefault="00900636" w:rsidP="00974456" w:rsidR="00A84C1A" w:rsidRPr="00645508">
      <w:pPr>
        <w:jc w:val="both"/>
      </w:pPr>
      <w:r>
        <w:t>4</w:t>
      </w:r>
      <w:r w:rsidR="00A84C1A" w:rsidRPr="00645508">
        <w:t xml:space="preserve">. </w:t>
      </w:r>
      <w:r w:rsidR="00974456" w:rsidRPr="00645508">
        <w:tab/>
      </w:r>
      <w:r w:rsidR="00A84C1A" w:rsidRPr="00645508">
        <w:t>Nekretnin</w:t>
      </w:r>
      <w:r w:rsidR="00696C63" w:rsidRPr="00645508">
        <w:t>a</w:t>
      </w:r>
      <w:r w:rsidR="00A84C1A" w:rsidRPr="00645508">
        <w:t xml:space="preserve"> će se rješenjem o dosudi dosuditi kupcu koji ponudi najpovoljniju cijenu</w:t>
      </w:r>
    </w:p>
    <w:p w:rsidRDefault="00A84C1A" w:rsidP="00974456" w:rsidR="00A84C1A" w:rsidRPr="00645508">
      <w:pPr>
        <w:jc w:val="both"/>
      </w:pPr>
      <w:r w:rsidRPr="00645508">
        <w:tab/>
        <w:t>Nekretnina će se dosuditi i kupcima koji su ponud</w:t>
      </w:r>
      <w:r w:rsidR="00696C63" w:rsidRPr="00645508">
        <w:t>i</w:t>
      </w:r>
      <w:r w:rsidRPr="00645508">
        <w:t xml:space="preserve">li nižu cijenu (ali ne i nižu od one početne na ovom ročištu za prodaju)  prema </w:t>
      </w:r>
      <w:r w:rsidR="008F701B">
        <w:t xml:space="preserve">iznosu </w:t>
      </w:r>
      <w:r w:rsidRPr="00645508">
        <w:t>ponuđene cijene, ako kupci koji su ponudili veću cijenu ne polože kupovninu u roku iz točke  V</w:t>
      </w:r>
      <w:r w:rsidR="00BC214C">
        <w:t>I</w:t>
      </w:r>
      <w:r w:rsidRPr="00645508">
        <w:t xml:space="preserve"> </w:t>
      </w:r>
      <w:r w:rsidR="00BC214C">
        <w:t>3</w:t>
      </w:r>
      <w:r w:rsidRPr="00645508">
        <w:t>.</w:t>
      </w:r>
    </w:p>
    <w:p w:rsidRDefault="00900636" w:rsidP="00974456" w:rsidR="00A84C1A" w:rsidRPr="00645508">
      <w:pPr>
        <w:jc w:val="both"/>
      </w:pPr>
      <w:r>
        <w:t>5</w:t>
      </w:r>
      <w:r w:rsidR="00A84C1A" w:rsidRPr="00645508">
        <w:t xml:space="preserve">. </w:t>
      </w:r>
      <w:r w:rsidR="00361730" w:rsidRPr="00645508">
        <w:tab/>
      </w:r>
      <w:r w:rsidR="00A84C1A" w:rsidRPr="0064550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645508">
      <w:pPr>
        <w:jc w:val="both"/>
      </w:pPr>
      <w:r>
        <w:t>6.</w:t>
      </w:r>
      <w:r w:rsidR="00A84C1A" w:rsidRPr="00645508">
        <w:t xml:space="preserve"> </w:t>
      </w:r>
      <w:r w:rsidR="00361730" w:rsidRPr="00645508">
        <w:tab/>
      </w:r>
      <w:r w:rsidR="00A84C1A" w:rsidRPr="00645508">
        <w:t xml:space="preserve">U rješenju o dosudi nekretnina sud će odrediti da </w:t>
      </w:r>
      <w:r w:rsidR="00645508">
        <w:t xml:space="preserve">će </w:t>
      </w:r>
      <w:r w:rsidR="00A84C1A" w:rsidRPr="00645508">
        <w:t>se nakon pravomoćnosti toga rješenja i nakon što kupac položi kupovninu, u zemljišnim knjigama upisati u njegovu korist pravo vlasništva na dosuđenim nekretninama, te brisati prava i teret</w:t>
      </w:r>
      <w:r w:rsidR="00645508">
        <w:t>i</w:t>
      </w:r>
      <w:r w:rsidR="00A84C1A" w:rsidRPr="00645508">
        <w:t xml:space="preserve"> na nekretninama koji prestaju njihovom prodajom.</w:t>
      </w:r>
    </w:p>
    <w:p w:rsidRDefault="00900636" w:rsidP="00974456" w:rsidR="00A84C1A" w:rsidRPr="00645508">
      <w:pPr>
        <w:jc w:val="both"/>
      </w:pPr>
      <w:r>
        <w:t>7</w:t>
      </w:r>
      <w:r w:rsidR="00A84C1A" w:rsidRPr="00645508">
        <w:t xml:space="preserve">. </w:t>
      </w:r>
      <w:r w:rsidR="00361730" w:rsidRPr="00645508">
        <w:tab/>
      </w:r>
      <w:r w:rsidR="00A84C1A" w:rsidRPr="00645508">
        <w:t>Nakon pravomoćnosti rješenja o dosudi i nakon što kupac položi kupovninu sud će donijeti zaključak o predaji nekretnina kupcu, čime kupac stupa u posjed istih.</w:t>
      </w:r>
    </w:p>
    <w:p w:rsidRDefault="00900636" w:rsidP="00974456" w:rsidR="00A84C1A" w:rsidRPr="00645508">
      <w:pPr>
        <w:jc w:val="both"/>
      </w:pPr>
      <w:r>
        <w:t>8</w:t>
      </w:r>
      <w:r w:rsidR="00A84C1A" w:rsidRPr="00645508">
        <w:t xml:space="preserve">. </w:t>
      </w:r>
      <w:r w:rsidR="00361730" w:rsidRPr="00645508">
        <w:tab/>
      </w:r>
      <w:r w:rsidR="00A84C1A" w:rsidRPr="0064550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645508">
      <w:pPr>
        <w:ind w:firstLine="708"/>
        <w:jc w:val="both"/>
      </w:pPr>
      <w:r w:rsidRPr="0064550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A84C1A" w:rsidRPr="00645508">
      <w:pPr>
        <w:jc w:val="both"/>
      </w:pPr>
      <w:r>
        <w:t>9</w:t>
      </w:r>
      <w:r w:rsidR="00A84C1A" w:rsidRPr="00645508">
        <w:t xml:space="preserve">. </w:t>
      </w:r>
      <w:r w:rsidR="00361730" w:rsidRPr="00645508">
        <w:tab/>
      </w:r>
      <w:r w:rsidR="00A84C1A" w:rsidRPr="00645508">
        <w:t>Prodaja se obavlja po načelu «viđeno-kupljeno», što isključuje sve naknadne</w:t>
      </w:r>
    </w:p>
    <w:p w:rsidRDefault="00A84C1A" w:rsidP="00974456" w:rsidR="00A84C1A" w:rsidRPr="00645508">
      <w:pPr>
        <w:jc w:val="both"/>
      </w:pPr>
      <w:r w:rsidRPr="00645508">
        <w:t>prigovore kupca.</w:t>
      </w:r>
    </w:p>
    <w:p w:rsidRDefault="00A84C1A" w:rsidP="00974456" w:rsidR="00A84C1A">
      <w:pPr>
        <w:jc w:val="both"/>
      </w:pPr>
      <w:r w:rsidRPr="00645508">
        <w:t xml:space="preserve">     </w:t>
      </w:r>
      <w:r w:rsidR="00361730" w:rsidRPr="00645508">
        <w:tab/>
      </w:r>
      <w:r w:rsidRPr="00645508">
        <w:t>Razgledati nekretnine i dokumentaciju vezanu uz iste, zainteresirane osobe mogu u vrijeme dogovoreno sa stečajnim upraviteljem na tel.br.</w:t>
      </w:r>
      <w:r w:rsidR="00D3205F">
        <w:t xml:space="preserve"> </w:t>
      </w:r>
      <w:r w:rsidR="00E43F9E">
        <w:t>098/384 574</w:t>
      </w:r>
      <w:r w:rsidR="005D56F9">
        <w:t xml:space="preserve"> u</w:t>
      </w:r>
      <w:r w:rsidR="000E77FF" w:rsidRPr="00645508">
        <w:t>z prethodnu uplat</w:t>
      </w:r>
      <w:r w:rsidR="00062F3C" w:rsidRPr="00645508">
        <w:t>u naknade u</w:t>
      </w:r>
      <w:r w:rsidR="00645508">
        <w:t xml:space="preserve"> iznosu 500,00 kn na žiro račun</w:t>
      </w:r>
      <w:r w:rsidR="00062F3C" w:rsidRPr="00645508">
        <w:t xml:space="preserve"> stečajnog dužnika.</w:t>
      </w:r>
    </w:p>
    <w:p w:rsidRDefault="0044359C" w:rsidP="00974456" w:rsidR="0044359C">
      <w:pPr>
        <w:jc w:val="both"/>
      </w:pPr>
    </w:p>
    <w:p w:rsidRDefault="005D56F9" w:rsidP="00974456" w:rsidR="005D56F9">
      <w:pPr>
        <w:jc w:val="both"/>
      </w:pPr>
    </w:p>
    <w:p w:rsidRDefault="00A84C1A" w:rsidP="00361730" w:rsidR="00A84C1A">
      <w:pPr>
        <w:jc w:val="center"/>
      </w:pPr>
      <w:r w:rsidRPr="00645508">
        <w:t>Obrazloženje</w:t>
      </w:r>
    </w:p>
    <w:p w:rsidRDefault="00F868C9" w:rsidP="00974456" w:rsidR="00F868C9" w:rsidRPr="00645508">
      <w:pPr>
        <w:jc w:val="both"/>
      </w:pPr>
    </w:p>
    <w:p w:rsidRDefault="00A84C1A" w:rsidP="00974456" w:rsidR="00A24559">
      <w:pPr>
        <w:jc w:val="both"/>
      </w:pPr>
      <w:r w:rsidRPr="00645508">
        <w:tab/>
        <w:t>Rješenjem ovog suda broj St-</w:t>
      </w:r>
      <w:r w:rsidR="00CB2481">
        <w:t>4</w:t>
      </w:r>
      <w:r w:rsidR="00A24559">
        <w:t>20/14</w:t>
      </w:r>
      <w:r w:rsidRPr="00645508">
        <w:t xml:space="preserve"> od </w:t>
      </w:r>
      <w:r w:rsidR="00A24559">
        <w:t>27. studenog 2014</w:t>
      </w:r>
      <w:r w:rsidR="0044359C">
        <w:t>.</w:t>
      </w:r>
      <w:r w:rsidRPr="00645508">
        <w:t xml:space="preserve"> otvoren je stečajni postupak nad gore navedenim stečajnim dužnikom,</w:t>
      </w:r>
      <w:r w:rsidR="00A24559">
        <w:t xml:space="preserve"> te dopunom istoga rješenja od 30. prosinca 2014.</w:t>
      </w:r>
      <w:r w:rsidRPr="00645508">
        <w:t xml:space="preserve"> a stečajnu masu između ostalog čine i nekretn</w:t>
      </w:r>
      <w:r w:rsidR="00A24559">
        <w:t>ine koje su predmet ove prodaje, a na kojima je upisano razlučno pravo vjerovnika naznačenih u rješenju o prodaji.</w:t>
      </w:r>
    </w:p>
    <w:p w:rsidRDefault="00A84C1A" w:rsidP="00974456" w:rsidR="00CB2481">
      <w:pPr>
        <w:jc w:val="both"/>
      </w:pPr>
      <w:r w:rsidRPr="00645508">
        <w:tab/>
        <w:t xml:space="preserve">Stečajni je upravitelj podnio ovome sudu </w:t>
      </w:r>
      <w:r w:rsidR="00BC214C">
        <w:t xml:space="preserve">dana </w:t>
      </w:r>
      <w:r w:rsidR="00C51872">
        <w:t>31. kolovoza</w:t>
      </w:r>
      <w:r w:rsidR="0044359C">
        <w:t xml:space="preserve"> 201</w:t>
      </w:r>
      <w:r w:rsidR="00C51872">
        <w:t>5. i 30. studenog 2015.</w:t>
      </w:r>
      <w:r w:rsidR="00BC214C">
        <w:t xml:space="preserve"> </w:t>
      </w:r>
      <w:r w:rsidRPr="00645508">
        <w:t xml:space="preserve">prijedlog da se nekretnine opisane u točci </w:t>
      </w:r>
      <w:r w:rsidR="00645508">
        <w:t>I</w:t>
      </w:r>
      <w:r w:rsidRPr="00645508">
        <w:t xml:space="preserve">. ovog zaključka prodaju uz odgovarajuću primjenu pravila o ovrsi na nekretninama, sve sukladno čl.164. st.1 Stečajnog zakona (NN 44/96 do </w:t>
      </w:r>
      <w:r w:rsidR="00CB2481">
        <w:t>133/12,</w:t>
      </w:r>
      <w:r w:rsidRPr="00645508">
        <w:t xml:space="preserve"> dalje SZ)</w:t>
      </w:r>
      <w:r w:rsidR="001B3AFE">
        <w:t>, koji se  u ovom postupku primjenjuje temeljem odredbe članka 441. stavak 1. SZ-a 15.</w:t>
      </w:r>
    </w:p>
    <w:p w:rsidRDefault="00823013" w:rsidP="00974456" w:rsidR="00086EB8">
      <w:pPr>
        <w:jc w:val="both"/>
      </w:pPr>
      <w:r>
        <w:tab/>
        <w:t xml:space="preserve">Prema čl. </w:t>
      </w:r>
      <w:smartTag w:element="metricconverter" w:uri="urn:schemas-microsoft-com:office:smarttags">
        <w:smartTagPr>
          <w:attr w:val="164. st" w:name="ProductID"/>
        </w:smartTagPr>
        <w:r>
          <w:t>164. st</w:t>
        </w:r>
      </w:smartTag>
      <w:r>
        <w:t>. 3. SZ</w:t>
      </w:r>
      <w:r w:rsidR="00086EB8">
        <w:t xml:space="preserve"> o prodaji odlučuje stečajni sudac rješenjem protiv kojeg pravo žalbe imaju stečajni upravitelj i razlučni vjerovnici, a prema stavku 3. istog čl</w:t>
      </w:r>
      <w:r w:rsidR="00136031">
        <w:t>a</w:t>
      </w:r>
      <w:r w:rsidR="00086EB8">
        <w:t>nka stečajni sudac će zaključkom o prodaji utvrditi vrijednost nekretnine, način prodaje i uvjete prodaje.</w:t>
      </w:r>
    </w:p>
    <w:p w:rsidRDefault="00823013" w:rsidP="00823013" w:rsidR="00823013">
      <w:pPr>
        <w:ind w:firstLine="708"/>
        <w:jc w:val="both"/>
      </w:pPr>
      <w:r>
        <w:t xml:space="preserve">Sukladno prijedlogu stečajnog upravitelja stečajni sudac je </w:t>
      </w:r>
      <w:r w:rsidR="00CB2481">
        <w:t xml:space="preserve">početnu cijenu odredio u visini procijenjene vrijednosti po stalnom sudskom vještaku </w:t>
      </w:r>
      <w:r w:rsidR="001B3AFE">
        <w:t>mr. sc. Borka Bobovec, dipl. ing. arh</w:t>
      </w:r>
      <w:r w:rsidR="00CB2481">
        <w:t xml:space="preserve">. </w:t>
      </w:r>
    </w:p>
    <w:p w:rsidRDefault="00086EB8" w:rsidP="00823013" w:rsidR="00086EB8">
      <w:pPr>
        <w:ind w:firstLine="708"/>
        <w:jc w:val="both"/>
      </w:pPr>
      <w:r>
        <w:t>Prema članku 164. stavak 5. SZ-a kada s imovine prodaje u stečajnom postupku rok od objave za</w:t>
      </w:r>
      <w:r w:rsidR="00E2581B">
        <w:t xml:space="preserve">ključka na oglasnoj ploči suda </w:t>
      </w:r>
      <w:r>
        <w:t>d</w:t>
      </w:r>
      <w:r w:rsidR="00E2581B">
        <w:t>o</w:t>
      </w:r>
      <w:r>
        <w:t xml:space="preserve"> prodaje iznosi 15 dana.</w:t>
      </w:r>
    </w:p>
    <w:p w:rsidRDefault="00A84C1A" w:rsidP="00974456" w:rsidR="00B75233">
      <w:pPr>
        <w:jc w:val="both"/>
      </w:pPr>
      <w:r w:rsidRPr="00645508">
        <w:tab/>
      </w:r>
      <w:r w:rsidR="00B75233">
        <w:t>O</w:t>
      </w:r>
      <w:r w:rsidRPr="00645508">
        <w:t xml:space="preserve"> uvjetima i načinu prodaje odlučeno je temeljem odredb</w:t>
      </w:r>
      <w:r w:rsidR="00274521">
        <w:t>i</w:t>
      </w:r>
      <w:r w:rsidRPr="00645508">
        <w:t xml:space="preserve">  čl. </w:t>
      </w:r>
      <w:r w:rsidR="009A6E63">
        <w:t>9</w:t>
      </w:r>
      <w:r w:rsidR="0044359C">
        <w:t>5-103</w:t>
      </w:r>
      <w:r w:rsidR="00B75233">
        <w:t xml:space="preserve"> O</w:t>
      </w:r>
      <w:r w:rsidR="00086EB8">
        <w:t xml:space="preserve">vršnog zakona (NN br. </w:t>
      </w:r>
      <w:r w:rsidR="0044359C">
        <w:t>112</w:t>
      </w:r>
      <w:r w:rsidR="00B75233">
        <w:t>/12)</w:t>
      </w:r>
    </w:p>
    <w:p w:rsidRDefault="00823013" w:rsidP="00974456" w:rsidR="00823013" w:rsidRPr="00645508">
      <w:pPr>
        <w:jc w:val="both"/>
      </w:pPr>
      <w:r>
        <w:tab/>
        <w:t xml:space="preserve">Slijedom obrazloženog temeljem odredbe čl. </w:t>
      </w:r>
      <w:smartTag w:element="metricconverter" w:uri="urn:schemas-microsoft-com:office:smarttags">
        <w:smartTagPr>
          <w:attr w:val="164. st" w:name="ProductID"/>
        </w:smartTagPr>
        <w:r>
          <w:t>164. st</w:t>
        </w:r>
      </w:smartTag>
      <w:r>
        <w:t>. 1. SZ, odlučeno je kao u izreci.</w:t>
      </w:r>
    </w:p>
    <w:p w:rsidRDefault="00A84C1A" w:rsidP="00974456" w:rsidR="00A84C1A" w:rsidRPr="00645508">
      <w:pPr>
        <w:jc w:val="both"/>
      </w:pPr>
    </w:p>
    <w:p w:rsidRDefault="00A84C1A" w:rsidP="00361730" w:rsidR="00A84C1A" w:rsidRPr="00645508">
      <w:pPr>
        <w:jc w:val="center"/>
      </w:pPr>
      <w:r w:rsidRPr="00645508">
        <w:t xml:space="preserve">Zagreb, </w:t>
      </w:r>
      <w:r w:rsidR="006C3E7F">
        <w:t xml:space="preserve">30. ožujka </w:t>
      </w:r>
      <w:r w:rsidR="00260207">
        <w:t xml:space="preserve"> </w:t>
      </w:r>
      <w:r w:rsidR="006C3E7F">
        <w:t>2016.</w:t>
      </w:r>
    </w:p>
    <w:p w:rsidRDefault="00A84C1A" w:rsidP="00974456" w:rsidR="00A84C1A" w:rsidRPr="00645508">
      <w:pPr>
        <w:jc w:val="both"/>
      </w:pPr>
      <w:r w:rsidRPr="00645508">
        <w:tab/>
      </w:r>
      <w:r w:rsidRPr="00645508">
        <w:tab/>
      </w:r>
      <w:r w:rsidRPr="00645508">
        <w:tab/>
      </w:r>
      <w:r w:rsidRPr="00645508">
        <w:tab/>
      </w:r>
      <w:r w:rsidRPr="00645508">
        <w:tab/>
      </w:r>
      <w:r w:rsidRPr="00645508">
        <w:tab/>
      </w:r>
      <w:r w:rsidRPr="00645508">
        <w:tab/>
      </w:r>
      <w:r w:rsidRPr="00645508">
        <w:tab/>
      </w:r>
      <w:r w:rsidRPr="00645508">
        <w:tab/>
      </w:r>
      <w:r w:rsidR="00086EB8" w:rsidRPr="00645508">
        <w:t>Sudac:</w:t>
      </w:r>
    </w:p>
    <w:p w:rsidRDefault="00736EF6" w:rsidP="00B408B7" w:rsidR="00654294">
      <w:pPr>
        <w:ind w:firstLine="708" w:left="4248"/>
        <w:jc w:val="center"/>
      </w:pPr>
      <w:r>
        <w:tab/>
      </w:r>
      <w:smartTag w:element="PersonName" w:uri="urn:schemas-microsoft-com:office:smarttags">
        <w:r w:rsidR="00A84C1A" w:rsidRPr="00645508">
          <w:t>Ante Galić</w:t>
        </w:r>
      </w:smartTag>
      <w:r w:rsidR="00B408B7">
        <w:t xml:space="preserve"> </w:t>
      </w:r>
    </w:p>
    <w:p w:rsidRDefault="00086EB8" w:rsidP="00974456" w:rsidR="00A84C1A" w:rsidRPr="00645508">
      <w:pPr>
        <w:jc w:val="both"/>
      </w:pPr>
      <w:r>
        <w:t>U</w:t>
      </w:r>
      <w:r w:rsidRPr="00645508">
        <w:t>puta o pravnom lijeku</w:t>
      </w:r>
      <w:r w:rsidR="00A84C1A" w:rsidRPr="00645508">
        <w:t>:</w:t>
      </w:r>
    </w:p>
    <w:p w:rsidRDefault="00A84C1A" w:rsidP="00974456" w:rsidR="00A84C1A">
      <w:pPr>
        <w:jc w:val="both"/>
      </w:pPr>
      <w:r w:rsidRPr="00645508">
        <w:t>Protiv ovog zaključka nije dopuštena žalba (čl.11.st.9. SZ).</w:t>
      </w:r>
    </w:p>
    <w:p w:rsidRDefault="00DC7D12" w:rsidP="00974456" w:rsidR="00DC7D12">
      <w:pPr>
        <w:jc w:val="both"/>
      </w:pPr>
    </w:p>
    <w:p w:rsidRDefault="00DC7D12" w:rsidP="00974456" w:rsidR="00DC7D12">
      <w:pPr>
        <w:jc w:val="both"/>
      </w:pPr>
      <w:r>
        <w:t>DNA:</w:t>
      </w:r>
    </w:p>
    <w:p w:rsidRDefault="006C3E7F" w:rsidP="00DC7D12" w:rsidR="00DC7D12">
      <w:pPr>
        <w:numPr>
          <w:ilvl w:val="0"/>
          <w:numId w:val="5"/>
        </w:numPr>
        <w:jc w:val="both"/>
      </w:pPr>
      <w:r>
        <w:t>e-O</w:t>
      </w:r>
      <w:r w:rsidR="00DC7D12">
        <w:t>glasna ploča suda</w:t>
      </w:r>
    </w:p>
    <w:p w:rsidRDefault="00DC7D12" w:rsidP="00DC7D12" w:rsidR="00DC7D12">
      <w:pPr>
        <w:numPr>
          <w:ilvl w:val="0"/>
          <w:numId w:val="5"/>
        </w:numPr>
        <w:jc w:val="both"/>
      </w:pPr>
      <w:r>
        <w:t>stečajni upravitlj</w:t>
      </w:r>
    </w:p>
    <w:p w:rsidRDefault="00DC7D12" w:rsidP="00DC7D12" w:rsidR="00DC7D12" w:rsidRPr="00645508">
      <w:pPr>
        <w:jc w:val="both"/>
      </w:pPr>
    </w:p>
    <w:sectPr w:rsidSect="00167C21" w:rsidR="00DC7D12" w:rsidRPr="00645508">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5B01" w:rsidR="00F95B01">
      <w:r>
        <w:separator/>
      </w:r>
    </w:p>
  </w:endnote>
  <w:endnote w:id="0" w:type="continuationSeparator">
    <w:p w:rsidRDefault="00F95B01" w:rsidR="00F95B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5B01" w:rsidR="00F95B01">
      <w:r>
        <w:separator/>
      </w:r>
    </w:p>
  </w:footnote>
  <w:footnote w:id="0" w:type="continuationSeparator">
    <w:p w:rsidRDefault="00F95B01" w:rsidR="00F95B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46A" w:rsidP="00A12C3D" w:rsidR="009F64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9F646A" w:rsidR="009F646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46A" w:rsidP="00A12C3D" w:rsidR="009F646A">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B24569">
      <w:rPr>
        <w:rStyle w:val="Brojstranice"/>
        <w:noProof/>
      </w:rPr>
      <w:t>4</w:t>
    </w:r>
    <w:r>
      <w:rPr>
        <w:rStyle w:val="Brojstranice"/>
      </w:rPr>
      <w:fldChar w:fldCharType="end"/>
    </w:r>
  </w:p>
  <w:p w:rsidRDefault="00AA7CF0" w:rsidP="00A12C3D" w:rsidR="009F646A" w:rsidRPr="00A12C3D">
    <w:pPr>
      <w:pStyle w:val="Zaglavlje"/>
      <w:jc w:val="right"/>
    </w:pPr>
    <w:r>
      <w:t>40-St-420/14</w:t>
    </w:r>
    <w:r w:rsidR="009F646A">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843044B"/>
    <w:multiLevelType w:val="hybridMultilevel"/>
    <w:tmpl w:val="BEC2C6A8"/>
    <w:lvl w:tplc="59903B50" w:ilvl="0">
      <w:start w:val="2"/>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5">
    <w:nsid w:val="4B1E79FA"/>
    <w:multiLevelType w:val="hybridMultilevel"/>
    <w:tmpl w:val="D17CFA2E"/>
    <w:lvl w:tplc="E8328892" w:ilvl="0">
      <w:start w:val="2"/>
      <w:numFmt w:val="decimal"/>
      <w:lvlText w:val="%1."/>
      <w:lvlJc w:val="left"/>
      <w:pPr>
        <w:tabs>
          <w:tab w:pos="1070" w:val="num"/>
        </w:tabs>
        <w:ind w:hanging="360" w:left="1070"/>
      </w:pPr>
      <w:rPr>
        <w:rFonts w:hint="default"/>
      </w:rPr>
    </w:lvl>
    <w:lvl w:tentative="true" w:tplc="041A0019" w:ilvl="1">
      <w:start w:val="1"/>
      <w:numFmt w:val="lowerLetter"/>
      <w:lvlText w:val="%2."/>
      <w:lvlJc w:val="left"/>
      <w:pPr>
        <w:tabs>
          <w:tab w:pos="1790" w:val="num"/>
        </w:tabs>
        <w:ind w:hanging="360" w:left="1790"/>
      </w:pPr>
    </w:lvl>
    <w:lvl w:tentative="true" w:tplc="041A001B" w:ilvl="2">
      <w:start w:val="1"/>
      <w:numFmt w:val="lowerRoman"/>
      <w:lvlText w:val="%3."/>
      <w:lvlJc w:val="right"/>
      <w:pPr>
        <w:tabs>
          <w:tab w:pos="2510" w:val="num"/>
        </w:tabs>
        <w:ind w:hanging="180" w:left="2510"/>
      </w:pPr>
    </w:lvl>
    <w:lvl w:tentative="true" w:tplc="041A000F" w:ilvl="3">
      <w:start w:val="1"/>
      <w:numFmt w:val="decimal"/>
      <w:lvlText w:val="%4."/>
      <w:lvlJc w:val="left"/>
      <w:pPr>
        <w:tabs>
          <w:tab w:pos="3230" w:val="num"/>
        </w:tabs>
        <w:ind w:hanging="360" w:left="3230"/>
      </w:pPr>
    </w:lvl>
    <w:lvl w:tentative="true" w:tplc="041A0019" w:ilvl="4">
      <w:start w:val="1"/>
      <w:numFmt w:val="lowerLetter"/>
      <w:lvlText w:val="%5."/>
      <w:lvlJc w:val="left"/>
      <w:pPr>
        <w:tabs>
          <w:tab w:pos="3950" w:val="num"/>
        </w:tabs>
        <w:ind w:hanging="360" w:left="3950"/>
      </w:pPr>
    </w:lvl>
    <w:lvl w:tentative="true" w:tplc="041A001B" w:ilvl="5">
      <w:start w:val="1"/>
      <w:numFmt w:val="lowerRoman"/>
      <w:lvlText w:val="%6."/>
      <w:lvlJc w:val="right"/>
      <w:pPr>
        <w:tabs>
          <w:tab w:pos="4670" w:val="num"/>
        </w:tabs>
        <w:ind w:hanging="180" w:left="4670"/>
      </w:pPr>
    </w:lvl>
    <w:lvl w:tentative="true" w:tplc="041A000F" w:ilvl="6">
      <w:start w:val="1"/>
      <w:numFmt w:val="decimal"/>
      <w:lvlText w:val="%7."/>
      <w:lvlJc w:val="left"/>
      <w:pPr>
        <w:tabs>
          <w:tab w:pos="5390" w:val="num"/>
        </w:tabs>
        <w:ind w:hanging="360" w:left="5390"/>
      </w:pPr>
    </w:lvl>
    <w:lvl w:tentative="true" w:tplc="041A0019" w:ilvl="7">
      <w:start w:val="1"/>
      <w:numFmt w:val="lowerLetter"/>
      <w:lvlText w:val="%8."/>
      <w:lvlJc w:val="left"/>
      <w:pPr>
        <w:tabs>
          <w:tab w:pos="6110" w:val="num"/>
        </w:tabs>
        <w:ind w:hanging="360" w:left="6110"/>
      </w:pPr>
    </w:lvl>
    <w:lvl w:tentative="true" w:tplc="041A001B" w:ilvl="8">
      <w:start w:val="1"/>
      <w:numFmt w:val="lowerRoman"/>
      <w:lvlText w:val="%9."/>
      <w:lvlJc w:val="right"/>
      <w:pPr>
        <w:tabs>
          <w:tab w:pos="6830" w:val="num"/>
        </w:tabs>
        <w:ind w:hanging="180" w:left="6830"/>
      </w:pPr>
    </w:lvl>
  </w:abstractNum>
  <w:abstractNum w:abstractNumId="6">
    <w:nsid w:val="4FE016E6"/>
    <w:multiLevelType w:val="hybridMultilevel"/>
    <w:tmpl w:val="9FB207F4"/>
    <w:lvl w:tplc="3BEC4D86"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ACA1543"/>
    <w:multiLevelType w:val="hybridMultilevel"/>
    <w:tmpl w:val="58004DE2"/>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7"/>
  </w:num>
  <w:num w:numId="3">
    <w:abstractNumId w:val="8"/>
  </w:num>
  <w:num w:numId="4">
    <w:abstractNumId w:val="0"/>
  </w:num>
  <w:num w:numId="5">
    <w:abstractNumId w:val="3"/>
  </w:num>
  <w:num w:numId="6">
    <w:abstractNumId w:val="5"/>
  </w:num>
  <w:num w:numId="7">
    <w:abstractNumId w:val="6"/>
  </w:num>
  <w:num w:numId="8">
    <w:abstractNumId w:val="4"/>
  </w:num>
  <w:num w:numId="9">
    <w:abstractNumId w:val="1"/>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7A0ABD"/>
    <w:rsid w:val="00023656"/>
    <w:rsid w:val="00031560"/>
    <w:rsid w:val="00047093"/>
    <w:rsid w:val="00062F3C"/>
    <w:rsid w:val="0008428F"/>
    <w:rsid w:val="00086EB8"/>
    <w:rsid w:val="000D3E10"/>
    <w:rsid w:val="000E77FF"/>
    <w:rsid w:val="000F00A7"/>
    <w:rsid w:val="00105DED"/>
    <w:rsid w:val="00136031"/>
    <w:rsid w:val="001401A9"/>
    <w:rsid w:val="0014174A"/>
    <w:rsid w:val="00153E95"/>
    <w:rsid w:val="00161B58"/>
    <w:rsid w:val="0016709E"/>
    <w:rsid w:val="00167C21"/>
    <w:rsid w:val="00185CCC"/>
    <w:rsid w:val="001A0199"/>
    <w:rsid w:val="001A59AD"/>
    <w:rsid w:val="001B30E7"/>
    <w:rsid w:val="001B3AFE"/>
    <w:rsid w:val="001D17FB"/>
    <w:rsid w:val="001D42E0"/>
    <w:rsid w:val="002048C5"/>
    <w:rsid w:val="00222021"/>
    <w:rsid w:val="00232160"/>
    <w:rsid w:val="00260207"/>
    <w:rsid w:val="00274521"/>
    <w:rsid w:val="002812CE"/>
    <w:rsid w:val="002944F0"/>
    <w:rsid w:val="002B1F84"/>
    <w:rsid w:val="002C15FA"/>
    <w:rsid w:val="002C2A39"/>
    <w:rsid w:val="002E2883"/>
    <w:rsid w:val="002E62F7"/>
    <w:rsid w:val="002F15B8"/>
    <w:rsid w:val="00323102"/>
    <w:rsid w:val="00333139"/>
    <w:rsid w:val="00361730"/>
    <w:rsid w:val="00374D53"/>
    <w:rsid w:val="00380A99"/>
    <w:rsid w:val="003B6F27"/>
    <w:rsid w:val="004270F7"/>
    <w:rsid w:val="00430D99"/>
    <w:rsid w:val="0044359C"/>
    <w:rsid w:val="004451EF"/>
    <w:rsid w:val="0045250C"/>
    <w:rsid w:val="004560D9"/>
    <w:rsid w:val="004B0809"/>
    <w:rsid w:val="004C5C6C"/>
    <w:rsid w:val="004D73BC"/>
    <w:rsid w:val="004D7CF5"/>
    <w:rsid w:val="00513852"/>
    <w:rsid w:val="00515969"/>
    <w:rsid w:val="00526D62"/>
    <w:rsid w:val="005318A9"/>
    <w:rsid w:val="00592CB5"/>
    <w:rsid w:val="005C2EB1"/>
    <w:rsid w:val="005C51D7"/>
    <w:rsid w:val="005D56F9"/>
    <w:rsid w:val="005D734D"/>
    <w:rsid w:val="005F5633"/>
    <w:rsid w:val="0061272E"/>
    <w:rsid w:val="00621277"/>
    <w:rsid w:val="00622282"/>
    <w:rsid w:val="00633709"/>
    <w:rsid w:val="00645508"/>
    <w:rsid w:val="00652C42"/>
    <w:rsid w:val="00654294"/>
    <w:rsid w:val="0066596C"/>
    <w:rsid w:val="006819FF"/>
    <w:rsid w:val="006832A5"/>
    <w:rsid w:val="00685199"/>
    <w:rsid w:val="00696C63"/>
    <w:rsid w:val="006A48C8"/>
    <w:rsid w:val="006A7E7B"/>
    <w:rsid w:val="006C2827"/>
    <w:rsid w:val="006C3587"/>
    <w:rsid w:val="006C3E7F"/>
    <w:rsid w:val="006D240B"/>
    <w:rsid w:val="006D4DB7"/>
    <w:rsid w:val="006D61E1"/>
    <w:rsid w:val="007025E0"/>
    <w:rsid w:val="00736EF6"/>
    <w:rsid w:val="0074479B"/>
    <w:rsid w:val="007678A2"/>
    <w:rsid w:val="007A0ABD"/>
    <w:rsid w:val="007A26A6"/>
    <w:rsid w:val="007A3E67"/>
    <w:rsid w:val="007D16E7"/>
    <w:rsid w:val="007D25D9"/>
    <w:rsid w:val="007D3454"/>
    <w:rsid w:val="007F6BA6"/>
    <w:rsid w:val="00800183"/>
    <w:rsid w:val="00810FFB"/>
    <w:rsid w:val="00823013"/>
    <w:rsid w:val="00827895"/>
    <w:rsid w:val="00877097"/>
    <w:rsid w:val="00883836"/>
    <w:rsid w:val="0088567D"/>
    <w:rsid w:val="008C790B"/>
    <w:rsid w:val="008D0264"/>
    <w:rsid w:val="008F701B"/>
    <w:rsid w:val="00900636"/>
    <w:rsid w:val="00924694"/>
    <w:rsid w:val="00936FA0"/>
    <w:rsid w:val="009515ED"/>
    <w:rsid w:val="0095627D"/>
    <w:rsid w:val="00974456"/>
    <w:rsid w:val="00981E93"/>
    <w:rsid w:val="00986C9F"/>
    <w:rsid w:val="009917AB"/>
    <w:rsid w:val="009A16D9"/>
    <w:rsid w:val="009A6E63"/>
    <w:rsid w:val="009A75C0"/>
    <w:rsid w:val="009C3B39"/>
    <w:rsid w:val="009C659B"/>
    <w:rsid w:val="009F646A"/>
    <w:rsid w:val="00A12C3D"/>
    <w:rsid w:val="00A24559"/>
    <w:rsid w:val="00A31CB4"/>
    <w:rsid w:val="00A36F1D"/>
    <w:rsid w:val="00A463A2"/>
    <w:rsid w:val="00A53CB8"/>
    <w:rsid w:val="00A53CE0"/>
    <w:rsid w:val="00A65ED3"/>
    <w:rsid w:val="00A75A37"/>
    <w:rsid w:val="00A806E8"/>
    <w:rsid w:val="00A84C1A"/>
    <w:rsid w:val="00A96786"/>
    <w:rsid w:val="00AA7CF0"/>
    <w:rsid w:val="00AE263A"/>
    <w:rsid w:val="00AE28C7"/>
    <w:rsid w:val="00B01320"/>
    <w:rsid w:val="00B24569"/>
    <w:rsid w:val="00B34EC8"/>
    <w:rsid w:val="00B3642F"/>
    <w:rsid w:val="00B408B7"/>
    <w:rsid w:val="00B4366F"/>
    <w:rsid w:val="00B45135"/>
    <w:rsid w:val="00B46073"/>
    <w:rsid w:val="00B50989"/>
    <w:rsid w:val="00B75233"/>
    <w:rsid w:val="00B825E1"/>
    <w:rsid w:val="00B9445D"/>
    <w:rsid w:val="00BA698F"/>
    <w:rsid w:val="00BA6D11"/>
    <w:rsid w:val="00BC214C"/>
    <w:rsid w:val="00BD595B"/>
    <w:rsid w:val="00BE3191"/>
    <w:rsid w:val="00BE5BAA"/>
    <w:rsid w:val="00C21015"/>
    <w:rsid w:val="00C311AF"/>
    <w:rsid w:val="00C31D80"/>
    <w:rsid w:val="00C41D74"/>
    <w:rsid w:val="00C43F18"/>
    <w:rsid w:val="00C46A70"/>
    <w:rsid w:val="00C51872"/>
    <w:rsid w:val="00C7731C"/>
    <w:rsid w:val="00C81737"/>
    <w:rsid w:val="00C955C4"/>
    <w:rsid w:val="00C95F88"/>
    <w:rsid w:val="00CB2481"/>
    <w:rsid w:val="00CB452B"/>
    <w:rsid w:val="00CC3B04"/>
    <w:rsid w:val="00CC3B97"/>
    <w:rsid w:val="00CD4E7C"/>
    <w:rsid w:val="00CE350D"/>
    <w:rsid w:val="00CE4AD0"/>
    <w:rsid w:val="00D27E4F"/>
    <w:rsid w:val="00D3205F"/>
    <w:rsid w:val="00D4368F"/>
    <w:rsid w:val="00D5779B"/>
    <w:rsid w:val="00D66697"/>
    <w:rsid w:val="00D72AE8"/>
    <w:rsid w:val="00D7642B"/>
    <w:rsid w:val="00D8523B"/>
    <w:rsid w:val="00D85CC6"/>
    <w:rsid w:val="00D92622"/>
    <w:rsid w:val="00DB57AB"/>
    <w:rsid w:val="00DB6978"/>
    <w:rsid w:val="00DC7D12"/>
    <w:rsid w:val="00DD1ABE"/>
    <w:rsid w:val="00DD43F9"/>
    <w:rsid w:val="00DE26DC"/>
    <w:rsid w:val="00DE7D88"/>
    <w:rsid w:val="00DF4DE0"/>
    <w:rsid w:val="00E2581B"/>
    <w:rsid w:val="00E403AC"/>
    <w:rsid w:val="00E43F9E"/>
    <w:rsid w:val="00E473A3"/>
    <w:rsid w:val="00E54201"/>
    <w:rsid w:val="00E66974"/>
    <w:rsid w:val="00E919CC"/>
    <w:rsid w:val="00EA2380"/>
    <w:rsid w:val="00EB0E50"/>
    <w:rsid w:val="00EC0FC1"/>
    <w:rsid w:val="00EC396C"/>
    <w:rsid w:val="00EC7AF6"/>
    <w:rsid w:val="00EE6472"/>
    <w:rsid w:val="00F07951"/>
    <w:rsid w:val="00F1365A"/>
    <w:rsid w:val="00F2024C"/>
    <w:rsid w:val="00F607C4"/>
    <w:rsid w:val="00F63AC4"/>
    <w:rsid w:val="00F82CEF"/>
    <w:rsid w:val="00F868C9"/>
    <w:rsid w:val="00F86E5D"/>
    <w:rsid w:val="00F92F05"/>
    <w:rsid w:val="00F95B01"/>
    <w:rsid w:val="00FA7D65"/>
    <w:rsid w:val="00FB4140"/>
    <w:rsid w:val="00FC10F8"/>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Tekstrezerviranogmjesta" w:type="character">
    <w:name w:val="Placeholder Text"/>
    <w:basedOn w:val="Zadanifontodlomka"/>
    <w:uiPriority w:val="99"/>
    <w:semiHidden/>
    <w:rsid w:val="00B24569"/>
    <w:rPr>
      <w:color w:val="808080"/>
      <w:bdr w:space="0" w:sz="0" w:color="auto" w:val="none"/>
      <w:shd w:fill="auto" w:color="auto" w:val="clear"/>
    </w:rPr>
  </w:style>
  <w:style w:customStyle="true" w:styleId="eSPISCCParagraphDefaultFont" w:type="character">
    <w:name w:val="eSPIS_CC_Paragraph Default Font"/>
    <w:basedOn w:val="Zadanifontodlomka"/>
    <w:rsid w:val="00B2456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24569"/>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2456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456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2014.</izvorni_sadrzaj>
    <derivirana_varijabla naziv="DomainObject.Predmet.DatumOsnivanja_1">23.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St-420/2014</izvorni_sadrzaj>
    <derivirana_varijabla naziv="DomainObject.Predmet.OznakaBroj_1">St-420/2014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TRIARIUS d.o.o. za gradnju, trgovinu i usluge</izvorni_sadrzaj>
    <derivirana_varijabla naziv="DomainObject.Predmet.ProtustrankaFormated_1">  TRIARIUS d.o.o. za gradnju, trgovinu i usluge</derivirana_varijabla>
  </DomainObject.Predmet.ProtustrankaFormated>
  <DomainObject.Predmet.ProtustrankaFormatedOIB>
    <izvorni_sadrzaj>  TRIARIUS d.o.o. za gradnju, trgovinu i usluge, OIB 75039202467</izvorni_sadrzaj>
    <derivirana_varijabla naziv="DomainObject.Predmet.ProtustrankaFormatedOIB_1">  TRIARIUS d.o.o. za gradnju, trgovinu i usluge, OIB 75039202467</derivirana_varijabla>
  </DomainObject.Predmet.ProtustrankaFormatedOIB>
  <DomainObject.Predmet.ProtustrankaFormatedWithAdress>
    <izvorni_sadrzaj> TRIARIUS d.o.o. za gradnju, trgovinu i usluge, Petrinjska 59, 10000 Zagreb</izvorni_sadrzaj>
    <derivirana_varijabla naziv="DomainObject.Predmet.ProtustrankaFormatedWithAdress_1"> TRIARIUS d.o.o. za gradnju, trgovinu i usluge, Petrinjska 59, 10000 Zagreb</derivirana_varijabla>
  </DomainObject.Predmet.ProtustrankaFormatedWithAdress>
  <DomainObject.Predmet.ProtustrankaFormatedWithAdressOIB>
    <izvorni_sadrzaj> TRIARIUS d.o.o. za gradnju, trgovinu i usluge, OIB 75039202467, Petrinjska 59, 10000 Zagreb</izvorni_sadrzaj>
    <derivirana_varijabla naziv="DomainObject.Predmet.ProtustrankaFormatedWithAdressOIB_1"> TRIARIUS d.o.o. za gradnju, trgovinu i usluge, OIB 75039202467, Petrinjska 59, 10000 Zagreb</derivirana_varijabla>
  </DomainObject.Predmet.ProtustrankaFormatedWithAdressOIB>
  <DomainObject.Predmet.ProtustrankaWithAdress>
    <izvorni_sadrzaj>TRIARIUS d.o.o. za gradnju, trgovinu i usluge Petrinjska 59, 10000 Zagreb</izvorni_sadrzaj>
    <derivirana_varijabla naziv="DomainObject.Predmet.ProtustrankaWithAdress_1">TRIARIUS d.o.o. za gradnju, trgovinu i usluge Petrinjska 59, 10000 Zagreb</derivirana_varijabla>
  </DomainObject.Predmet.ProtustrankaWithAdress>
  <DomainObject.Predmet.ProtustrankaWithAdressOIB>
    <izvorni_sadrzaj>TRIARIUS d.o.o. za gradnju, trgovinu i usluge, OIB 75039202467, Petrinjska 59, 10000 Zagreb</izvorni_sadrzaj>
    <derivirana_varijabla naziv="DomainObject.Predmet.ProtustrankaWithAdressOIB_1">TRIARIUS d.o.o. za gradnju, trgovinu i usluge, OIB 75039202467, Petrinjska 59, 10000 Zagreb</derivirana_varijabla>
  </DomainObject.Predmet.ProtustrankaWithAdressOIB>
  <DomainObject.Predmet.ProtustrankaNazivFormated>
    <izvorni_sadrzaj>TRIARIUS d.o.o. za gradnju, trgovinu i usluge</izvorni_sadrzaj>
    <derivirana_varijabla naziv="DomainObject.Predmet.ProtustrankaNazivFormated_1">TRIARIUS d.o.o. za gradnju, trgovinu i usluge</derivirana_varijabla>
  </DomainObject.Predmet.ProtustrankaNazivFormated>
  <DomainObject.Predmet.ProtustrankaNazivFormatedOIB>
    <izvorni_sadrzaj>TRIARIUS d.o.o. za gradnju, trgovinu i usluge, OIB 75039202467</izvorni_sadrzaj>
    <derivirana_varijabla naziv="DomainObject.Predmet.ProtustrankaNazivFormatedOIB_1">TRIARIUS d.o.o. za gradnju, trgovinu i usluge, OIB 75039202467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TRIARIUS d.o.o. za gradnju, trgovinu i usluge</item>
    </izvorni_sadrzaj>
    <derivirana_varijabla naziv="DomainObject.Predmet.ProtuStrankaListFormated_1">
      <item>TRIARIUS d.o.o. za gradnju, trgovinu i usluge</item>
    </derivirana_varijabla>
  </DomainObject.Predmet.ProtuStrankaListFormated>
  <DomainObject.Predmet.ProtuStrankaListFormatedOIB>
    <izvorni_sadrzaj>
      <item>TRIARIUS d.o.o. za gradnju, trgovinu i usluge, OIB 75039202467</item>
    </izvorni_sadrzaj>
    <derivirana_varijabla naziv="DomainObject.Predmet.ProtuStrankaListFormatedOIB_1">
      <item>TRIARIUS d.o.o. za gradnju, trgovinu i usluge, OIB 75039202467</item>
    </derivirana_varijabla>
  </DomainObject.Predmet.ProtuStrankaListFormatedOIB>
  <DomainObject.Predmet.ProtuStrankaListFormatedWithAdress>
    <izvorni_sadrzaj>
      <item>TRIARIUS d.o.o. za gradnju, trgovinu i usluge, Petrinjska 59, 10000 Zagreb</item>
    </izvorni_sadrzaj>
    <derivirana_varijabla naziv="DomainObject.Predmet.ProtuStrankaListFormatedWithAdress_1">
      <item>TRIARIUS d.o.o. za gradnju, trgovinu i usluge, Petrinjska 59, 10000 Zagreb</item>
    </derivirana_varijabla>
  </DomainObject.Predmet.ProtuStrankaListFormatedWithAdress>
  <DomainObject.Predmet.ProtuStrankaListFormatedWithAdressOIB>
    <izvorni_sadrzaj>
      <item>TRIARIUS d.o.o. za gradnju, trgovinu i usluge, OIB 75039202467, Petrinjska 59, 10000 Zagreb</item>
    </izvorni_sadrzaj>
    <derivirana_varijabla naziv="DomainObject.Predmet.ProtuStrankaListFormatedWithAdressOIB_1">
      <item>TRIARIUS d.o.o. za gradnju, trgovinu i usluge, OIB 75039202467, Petrinjska 59, 10000 Zagreb</item>
    </derivirana_varijabla>
  </DomainObject.Predmet.ProtuStrankaListFormatedWithAdressOIB>
  <DomainObject.Predmet.ProtuStrankaListNazivFormated>
    <izvorni_sadrzaj>
      <item>TRIARIUS d.o.o. za gradnju, trgovinu i usluge</item>
    </izvorni_sadrzaj>
    <derivirana_varijabla naziv="DomainObject.Predmet.ProtuStrankaListNazivFormated_1">
      <item>TRIARIUS d.o.o. za gradnju, trgovinu i usluge</item>
    </derivirana_varijabla>
  </DomainObject.Predmet.ProtuStrankaListNazivFormated>
  <DomainObject.Predmet.ProtuStrankaListNazivFormatedOIB>
    <izvorni_sadrzaj>
      <item>TRIARIUS d.o.o. za gradnju, trgovinu i usluge, OIB 75039202467</item>
    </izvorni_sadrzaj>
    <derivirana_varijabla naziv="DomainObject.Predmet.ProtuStrankaListNazivFormatedOIB_1">
      <item>TRIARIUS d.o.o. za gradnju, trgovinu i usluge, OIB 75039202467</item>
    </derivirana_varijabla>
  </DomainObject.Predmet.ProtuStrankaListNazivFormatedOIB>
  <DomainObject.Predmet.OstaliListFormated>
    <izvorni_sadrzaj>
      <item>ZDRAVKO RAGUŽ</item>
      <item>Jerko-Duško Suić</item>
      <item>BUTERIN &amp; POSAVEC odvjetničko društvo j.t.d.</item>
      <item>BUTERIN &amp; POSAVEC odvjetničko društvo j.t.d.</item>
    </izvorni_sadrzaj>
    <derivirana_varijabla naziv="DomainObject.Predmet.OstaliListFormated_1">
      <item>ZDRAVKO RAGUŽ</item>
      <item>Jerko-Duško Suić</item>
      <item>BUTERIN &amp; POSAVEC odvjetničko društvo j.t.d.</item>
      <item>BUTERIN &amp; POSAVEC odvjetničko društvo j.t.d.</item>
    </derivirana_varijabla>
  </DomainObject.Predmet.OstaliListFormated>
  <DomainObject.Predmet.OstaliList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FormatedOIB>
  <DomainObject.Predmet.OstaliListFormatedWithAdress>
    <izvorni_sadrzaj>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izvorni_sadrzaj>
    <derivirana_varijabla naziv="DomainObject.Predmet.OstaliListFormatedWithAdress_1">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derivirana_varijabla>
  </DomainObject.Predmet.OstaliListFormatedWithAdress>
  <DomainObject.Predmet.OstaliListFormatedWithAdressOIB>
    <izvorni_sadrzaj>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izvorni_sadrzaj>
    <derivirana_varijabla naziv="DomainObject.Predmet.OstaliListFormatedWithAdressOIB_1">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derivirana_varijabla>
  </DomainObject.Predmet.OstaliListFormatedWithAdressOIB>
  <DomainObject.Predmet.OstaliListNazivFormated>
    <izvorni_sadrzaj>
      <item>ZDRAVKO RAGUŽ</item>
      <item>Jerko-Duško Suić</item>
      <item>BUTERIN &amp; POSAVEC odvjetničko društvo j.t.d.</item>
      <item>BUTERIN &amp; POSAVEC odvjetničko društvo j.t.d.</item>
    </izvorni_sadrzaj>
    <derivirana_varijabla naziv="DomainObject.Predmet.OstaliListNazivFormated_1">
      <item>ZDRAVKO RAGUŽ</item>
      <item>Jerko-Duško Suić</item>
      <item>BUTERIN &amp; POSAVEC odvjetničko društvo j.t.d.</item>
      <item>BUTERIN &amp; POSAVEC odvjetničko društvo j.t.d.</item>
    </derivirana_varijabla>
  </DomainObject.Predmet.OstaliListNazivFormated>
  <DomainObject.Predmet.OstaliListNaziv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Naziv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TRIARIUS d.o.o. za gradnju, trgovinu i usluge</izvorni_sadrzaj>
    <derivirana_varijabla naziv="DomainObject.Predmet.ProtustrankaIDrugi_1">TRIARIUS d.o.o. za gradnju, trgovinu i usluge</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TRIARIUS d.o.o. za gradnju, trgovinu i usluge, OIB 75039202467, Petrinjska 59, 10000 Zagreb</izvorni_sadrzaj>
    <derivirana_varijabla naziv="DomainObject.Predmet.ProtustrankaIDrugiAdressOIB_1">TRIARIUS d.o.o. za gradnju, trgovinu i usluge, OIB 75039202467,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TRIARIUS d.o.o. za gradnju, trgovinu i usluge</item>
      <item>ZDRAVKO RAGUŽ</item>
      <item>Jerko-Duško Suić</item>
      <item>BUTERIN &amp; POSAVEC odvjetničko društvo j.t.d.</item>
      <item>BUTERIN &amp; POSAVEC odvjetničko društvo j.t.d.</item>
    </izvorni_sadrzaj>
    <derivirana_varijabla naziv="DomainObject.Predmet.SudioniciListNaziv_1">
      <item>FINA Regionalni centar Zagreb</item>
      <item>TRIARIUS d.o.o. za gradnju, trgovinu i usluge</item>
      <item>ZDRAVKO RAGUŽ</item>
      <item>Jerko-Duško Suić</item>
      <item>BUTERIN &amp; POSAVEC odvjetničko društvo j.t.d.</item>
      <item>BUTERIN &amp; POSAVEC odvjetničko društvo j.t.d.</item>
    </derivirana_varijabla>
  </DomainObject.Predmet.SudioniciListNaziv>
  <DomainObject.Predmet.SudioniciListAdressOIB>
    <izvorni_sadrzaj>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zvorni_sadrzaj>
    <derivirana_varijabla naziv="DomainObject.Predmet.SudioniciListAdressOIB_1">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75039202467</item>
      <item>, OIB 86143595953</item>
      <item>, OIB 53510817959</item>
      <item>, OIB 88443826619</item>
      <item>, OIB 88443826619</item>
    </izvorni_sadrzaj>
    <derivirana_varijabla naziv="DomainObject.Predmet.SudioniciListNazivOIB_1">
      <item>, OIB 85821130368</item>
      <item>, OIB 75039202467</item>
      <item>, OIB 86143595953</item>
      <item>, OIB 53510817959</item>
      <item>, OIB 88443826619</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1521</properties:Words>
  <properties:Characters>7991</properties:Characters>
  <properties:Lines>166</properties:Lines>
  <properties:Paragraphs>60</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9588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2016-03-30T11:23:00Z</dcterms:created>
  <dc:creator>BISERKA CALIC</dc:creator>
  <cp:lastModifiedBy>Ivanka Lukač</cp:lastModifiedBy>
  <cp:lastPrinted>2014-07-10T10:47:00Z</cp:lastPrinted>
  <dcterms:modified xmlns:xsi="http://www.w3.org/2001/XMLSchema-instance" xsi:type="dcterms:W3CDTF">2016-03-30T11:44:00Z</dcterms:modified>
  <cp:revision>9</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