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6e1" w14:paraId="b91e6e1" w:rsidRDefault="00AE649C" w:rsidP="00FA5B5E" w:rsidR="00AE649C" w:rsidRPr="00B76F3C">
      <w:pPr>
        <w:pStyle w:val="Naslov3"/>
        <w15:collapsed w:val="false"/>
      </w:pPr>
    </w:p>
    <w:p w:rsidRDefault="002964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64A0" w:rsidP="002964A0" w:rsidR="002964A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St-192/2016-3.</w:t>
      </w:r>
    </w:p>
    <w:p w:rsidRDefault="002964A0" w:rsidP="002964A0" w:rsidR="002964A0">
      <w:pPr>
        <w:jc w:val="center"/>
        <w:rPr>
          <w:rFonts w:cs="Arial" w:hAnsi="Arial" w:ascii="Arial"/>
          <w:b/>
          <w:noProof/>
        </w:rPr>
      </w:pPr>
    </w:p>
    <w:p w:rsidRDefault="002964A0" w:rsidP="002964A0" w:rsidR="002964A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964A0" w:rsidP="002964A0" w:rsidR="002964A0">
      <w:pPr>
        <w:rPr>
          <w:rFonts w:cs="Arial" w:hAnsi="Arial" w:ascii="Arial"/>
          <w:b/>
          <w:noProof/>
        </w:rPr>
      </w:pPr>
    </w:p>
    <w:p w:rsidRDefault="002964A0" w:rsidP="002964A0" w:rsidR="002964A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964A0" w:rsidP="002964A0" w:rsidR="002964A0">
      <w:pPr>
        <w:outlineLvl w:val="0"/>
        <w:rPr>
          <w:rFonts w:cs="Arial" w:hAnsi="Arial" w:ascii="Arial"/>
          <w:noProof/>
        </w:rPr>
      </w:pPr>
    </w:p>
    <w:p w:rsidRDefault="002964A0" w:rsidP="002964A0" w:rsidR="002964A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BEK-PROMET d.o.o. za trgovinu iz Bjelovara, Ulica Augusta Šenoe 14, MBS 010040599, OIB 15704634798, d</w:t>
      </w:r>
      <w:r>
        <w:rPr>
          <w:rFonts w:cs="Arial" w:hAnsi="Arial" w:ascii="Arial"/>
          <w:noProof/>
        </w:rPr>
        <w:t>ana 29. ožujka 2016. godine</w:t>
      </w:r>
    </w:p>
    <w:p w:rsidRDefault="002964A0" w:rsidP="002964A0" w:rsidR="002964A0">
      <w:pPr>
        <w:ind w:firstLine="851"/>
        <w:jc w:val="both"/>
        <w:rPr>
          <w:rFonts w:cs="Arial" w:hAnsi="Arial" w:ascii="Arial"/>
          <w:noProof/>
        </w:rPr>
      </w:pPr>
    </w:p>
    <w:p w:rsidRDefault="002964A0" w:rsidP="002964A0" w:rsidR="002964A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964A0" w:rsidP="002964A0" w:rsidR="002964A0">
      <w:pPr>
        <w:jc w:val="center"/>
        <w:rPr>
          <w:rFonts w:cs="Arial" w:hAnsi="Arial" w:ascii="Arial"/>
        </w:rPr>
      </w:pPr>
    </w:p>
    <w:p w:rsidRDefault="002964A0" w:rsidP="002964A0" w:rsidR="002964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Željku Bekavcu iz Bjelovara, </w:t>
      </w:r>
      <w:proofErr w:type="spellStart"/>
      <w:r>
        <w:rPr>
          <w:rFonts w:cs="Arial" w:hAnsi="Arial" w:ascii="Arial"/>
        </w:rPr>
        <w:t>Gudovačka</w:t>
      </w:r>
      <w:proofErr w:type="spellEnd"/>
      <w:r>
        <w:rPr>
          <w:rFonts w:cs="Arial" w:hAnsi="Arial" w:ascii="Arial"/>
        </w:rPr>
        <w:t xml:space="preserve"> cesta 67, OIB 87448370605, kao osobi ovlaštenoj za zastupanje dužnika po zakonu da u roku od 8 dana plati predujam za namirenje troškova stečajnog postupka i to iznos od 1.000,00 kuna u Fond za namirenje troškova postupka koji se vodi kod ovog suda IBAN:HR6123900011300000630 Model HR05 50-192-16 i dodatni iznos predujma od 10.000,00 kuna, na račun ovog suda IBAN:HR6123900011300000630, Model HR 05 540-192-16. Rok od 8 dana počinje teći istekom 8 dana od dana objave ovog rješenja na e-oglasnoj ploči ovog suda. </w:t>
      </w:r>
    </w:p>
    <w:p w:rsidRDefault="002964A0" w:rsidP="002964A0" w:rsidR="002964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Željko Bekavac iz Bjelovara, </w:t>
      </w:r>
      <w:proofErr w:type="spellStart"/>
      <w:r>
        <w:rPr>
          <w:rFonts w:cs="Arial" w:hAnsi="Arial" w:ascii="Arial"/>
          <w:lang w:eastAsia="hr-HR"/>
        </w:rPr>
        <w:t>Gudovačka</w:t>
      </w:r>
      <w:proofErr w:type="spellEnd"/>
      <w:r>
        <w:rPr>
          <w:rFonts w:cs="Arial" w:hAnsi="Arial" w:ascii="Arial"/>
          <w:lang w:eastAsia="hr-HR"/>
        </w:rPr>
        <w:t xml:space="preserve"> cesta 67, OIB 87448370605,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Željku Bekavcu iz Bjelovara, </w:t>
      </w:r>
      <w:proofErr w:type="spellStart"/>
      <w:r>
        <w:rPr>
          <w:rFonts w:cs="Arial" w:hAnsi="Arial" w:ascii="Arial"/>
          <w:lang w:eastAsia="hr-HR"/>
        </w:rPr>
        <w:t>Gudovačka</w:t>
      </w:r>
      <w:proofErr w:type="spellEnd"/>
      <w:r>
        <w:rPr>
          <w:rFonts w:cs="Arial" w:hAnsi="Arial" w:ascii="Arial"/>
          <w:lang w:eastAsia="hr-HR"/>
        </w:rPr>
        <w:t xml:space="preserve"> cesta 67, OIB 87448370605,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51-192-16,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HR05 540-192-16.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964A0" w:rsidP="002964A0" w:rsidR="002964A0">
      <w:pPr>
        <w:jc w:val="both"/>
        <w:rPr>
          <w:rFonts w:cs="Arial" w:eastAsia="Calibri" w:hAnsi="Arial" w:ascii="Arial"/>
        </w:rPr>
      </w:pPr>
    </w:p>
    <w:p w:rsidRDefault="002964A0" w:rsidP="002964A0" w:rsidR="002964A0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2964A0" w:rsidP="002964A0" w:rsidR="002964A0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2964A0" w:rsidP="002964A0" w:rsidR="002964A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1576 dana, u ukupnom iznosu od 5.734.906,28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964A0" w:rsidP="002964A0" w:rsidR="002964A0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</w:t>
      </w:r>
    </w:p>
    <w:p w:rsidRDefault="002964A0" w:rsidP="002964A0" w:rsidR="002964A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Željko Bekavac iz Bjelovara, </w:t>
      </w:r>
      <w:proofErr w:type="spellStart"/>
      <w:r>
        <w:rPr>
          <w:rFonts w:cs="Arial" w:hAnsi="Arial" w:ascii="Arial"/>
          <w:lang w:eastAsia="hr-HR"/>
        </w:rPr>
        <w:t>Gudovačka</w:t>
      </w:r>
      <w:proofErr w:type="spellEnd"/>
      <w:r>
        <w:rPr>
          <w:rFonts w:cs="Arial" w:hAnsi="Arial" w:ascii="Arial"/>
          <w:lang w:eastAsia="hr-HR"/>
        </w:rPr>
        <w:t xml:space="preserve"> cesta 67, OIB 87448370605,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2099 dana, u ukupnom iznosu od 5.734.906,28 kn.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Željku Bekavcu postojala istekom razdoblja od 60 dana i ona je najkasnije u daljnjem roku od 21 dana bila dužna podnijeti prijedlog za pokretanje stečajnog postupka, što nije učinila.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2964A0" w:rsidP="002964A0" w:rsidR="002964A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2964A0" w:rsidP="002964A0" w:rsidR="002964A0">
      <w:pPr>
        <w:ind w:firstLine="851"/>
        <w:jc w:val="center"/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>U Bjelovaru, 29</w:t>
      </w:r>
      <w:r>
        <w:rPr>
          <w:rFonts w:cs="Arial" w:hAnsi="Arial" w:ascii="Arial"/>
          <w:noProof/>
        </w:rPr>
        <w:t>. ožujka 2016. godine</w:t>
      </w:r>
    </w:p>
    <w:p w:rsidRDefault="002964A0" w:rsidP="002964A0" w:rsidR="002964A0">
      <w:pPr>
        <w:ind w:firstLine="851"/>
        <w:jc w:val="center"/>
        <w:rPr>
          <w:rFonts w:cs="Arial" w:hAnsi="Arial" w:ascii="Arial"/>
          <w:noProof/>
        </w:rPr>
      </w:pPr>
    </w:p>
    <w:p w:rsidRDefault="002964A0" w:rsidP="002964A0" w:rsidR="002964A0">
      <w:pPr>
        <w:jc w:val="center"/>
        <w:rPr>
          <w:rFonts w:cs="Arial" w:eastAsia="Calibri" w:hAnsi="Arial" w:ascii="Arial"/>
        </w:rPr>
      </w:pPr>
    </w:p>
    <w:p w:rsidRDefault="002964A0" w:rsidP="002964A0" w:rsidR="002964A0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2964A0" w:rsidP="002964A0" w:rsidR="002964A0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2964A0" w:rsidP="002964A0" w:rsidR="002964A0">
      <w:pPr>
        <w:rPr>
          <w:rFonts w:cs="Arial" w:eastAsia="Calibri" w:hAnsi="Arial" w:ascii="Arial"/>
        </w:rPr>
      </w:pPr>
    </w:p>
    <w:p w:rsidRDefault="002964A0" w:rsidP="002964A0" w:rsidR="002964A0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964A0" w:rsidP="002964A0" w:rsidR="002964A0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2964A0" w:rsidP="002964A0" w:rsidR="002964A0">
      <w:pPr>
        <w:rPr>
          <w:rFonts w:cs="Arial" w:eastAsia="Calibri" w:hAnsi="Arial" w:ascii="Arial"/>
        </w:rPr>
      </w:pPr>
    </w:p>
    <w:p w:rsidRDefault="002964A0" w:rsidP="002964A0" w:rsidR="002964A0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964A0" w:rsidP="002964A0" w:rsidR="002964A0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2964A0" w:rsidP="002964A0" w:rsidR="002964A0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2964A0" w:rsidP="002964A0" w:rsidR="002964A0">
      <w:pPr>
        <w:rPr>
          <w:rFonts w:cs="Arial" w:hAnsi="Arial" w:ascii="Arial"/>
        </w:rPr>
      </w:pPr>
      <w:r>
        <w:rPr>
          <w:rFonts w:cs="Arial" w:hAnsi="Arial" w:ascii="Arial"/>
        </w:rPr>
        <w:t>Bj.29.3.2016.g.</w:t>
      </w:r>
    </w:p>
    <w:p w:rsidRDefault="002964A0" w:rsidP="002964A0" w:rsidR="002964A0">
      <w:pPr>
        <w:rPr>
          <w:rFonts w:cs="Arial" w:eastAsia="Calibri" w:hAnsi="Arial" w:ascii="Arial"/>
        </w:rPr>
      </w:pPr>
    </w:p>
    <w:p w:rsidRDefault="002964A0" w:rsidP="002964A0" w:rsidR="002964A0">
      <w:pPr>
        <w:rPr>
          <w:rFonts w:cs="Arial" w:eastAsia="Calibri" w:hAnsi="Arial" w:ascii="Arial"/>
        </w:rPr>
      </w:pPr>
    </w:p>
    <w:p w:rsidRDefault="002964A0" w:rsidP="002964A0" w:rsidR="002964A0">
      <w:pPr>
        <w:rPr>
          <w:rFonts w:cs="Arial" w:eastAsia="Times New Roman" w:hAnsi="Arial" w:ascii="Arial"/>
        </w:rPr>
      </w:pPr>
    </w:p>
    <w:p w:rsidRDefault="002964A0" w:rsidP="002964A0" w:rsidR="002964A0">
      <w:pPr>
        <w:pStyle w:val="Poetniodjeljak"/>
        <w:rPr>
          <w:rFonts w:cs="Arial" w:hAnsi="Arial" w:ascii="Arial"/>
        </w:rPr>
      </w:pPr>
    </w:p>
    <w:p w:rsidRDefault="002964A0" w:rsidP="002964A0" w:rsidR="002964A0">
      <w:pPr>
        <w:pStyle w:val="NormaleSPIS"/>
        <w:rPr>
          <w:rFonts w:cs="Arial" w:hAnsi="Arial" w:ascii="Arial"/>
          <w:noProof/>
        </w:rPr>
      </w:pPr>
    </w:p>
    <w:p w:rsidRDefault="002964A0" w:rsidP="002964A0" w:rsidR="002964A0">
      <w:pPr>
        <w:rPr>
          <w:rFonts w:cs="Arial" w:hAnsi="Arial" w:ascii="Arial"/>
        </w:rPr>
      </w:pPr>
    </w:p>
    <w:p w:rsidRDefault="002964A0" w:rsidP="002964A0" w:rsidR="002964A0">
      <w:pPr>
        <w:rPr>
          <w:rFonts w:cs="Arial" w:hAnsi="Arial" w:ascii="Arial"/>
        </w:rPr>
      </w:pPr>
    </w:p>
    <w:p w:rsidRDefault="002964A0" w:rsidP="002964A0" w:rsidR="002964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964A0" w:rsidP="002964A0" w:rsidR="002964A0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4A0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80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St-192/2016-3</izvorni_sadrzaj>
    <derivirana_varijabla naziv="DomainObject.Oznaka_1">St-192/2016-3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BEK-PROMET društvo s ograničenom odgovornošću za trgovinu, Bjelovar zastupanog po punomoćniku Željko Bekavac</izvorni_sadrzaj>
    <derivirana_varijabla naziv="DomainObject.Predmet.ProtustrankaFormated_1">  BEK-PROMET društvo s ograničenom odgovornošću za trgovinu, Bjelovar zastupanog po punomoćniku Željko Bekavac</derivirana_varijabla>
  </DomainObject.Predmet.ProtustrankaFormated>
  <DomainObject.Predmet.ProtustrankaFormatedOIB>
    <izvorni_sadrzaj>  BEK-PROMET društvo s ograničenom odgovornošću za trgovinu, Bjelovar, OIB 15704634798 zastupanog po punomoćniku Željko Bekavac</izvorni_sadrzaj>
    <derivirana_varijabla naziv="DomainObject.Predmet.ProtustrankaFormatedOIB_1">  BEK-PROMET društvo s ograničenom odgovornošću za trgovinu, Bjelovar, OIB 15704634798 zastupanog po punomoćniku Željko Bekavac</derivirana_varijabla>
  </DomainObject.Predmet.ProtustrankaFormatedOIB>
  <DomainObject.Predmet.ProtustrankaFormatedWithAdress>
    <izvorni_sadrzaj> BEK-PROMET društvo s ograničenom odgovornošću za trgovinu, Bjelovar, ulica Augusta Šenoe 14, 43000 Bjelovar zastupanog po punomoćniku Željko Bekavac</izvorni_sadrzaj>
    <derivirana_varijabla naziv="DomainObject.Predmet.ProtustrankaFormatedWithAdress_1"> BEK-PROMET društvo s ograničenom odgovornošću za trgovinu, Bjelovar, ulica Augusta Šenoe 14, 43000 Bjelovar zastupanog po punomoćniku Željko Bekavac</derivirana_varijabla>
  </DomainObject.Predmet.ProtustrankaFormatedWithAdress>
  <DomainObject.Predmet.ProtustrankaFormatedWithAdressOIB>
    <izvorni_sadrzaj> BEK-PROMET društvo s ograničenom odgovornošću za trgovinu, Bjelovar, OIB 15704634798, ulica Augusta Šenoe 14, 43000 Bjelovar zastupanog po punomoćniku Željko Bekavac</izvorni_sadrzaj>
    <derivirana_varijabla naziv="DomainObject.Predmet.ProtustrankaFormatedWithAdressOIB_1"> BEK-PROMET društvo s ograničenom odgovornošću za trgovinu, Bjelovar, OIB 15704634798, ulica Augusta Šenoe 14, 43000 Bjelovar zastupanog po punomoćniku Željko Bekavac</derivirana_varijabla>
  </DomainObject.Predmet.ProtustrankaFormatedWithAdressOIB>
  <DomainObject.Predmet.ProtustrankaWithAdress>
    <izvorni_sadrzaj>BEK-PROMET društvo s ograničenom odgovornošću za trgovinu, Bjelovar ulica Augusta Šenoe 14, 43000 Bjelovar</izvorni_sadrzaj>
    <derivirana_varijabla naziv="DomainObject.Predmet.ProtustrankaWithAdress_1">BEK-PROMET društvo s ograničenom odgovornošću za trgovinu, Bjelovar ulica Augusta Šenoe 14, 43000 Bjelovar</derivirana_varijabla>
  </DomainObject.Predmet.ProtustrankaWithAdress>
  <DomainObject.Predmet.ProtustrankaWithAdressOIB>
    <izvorni_sadrzaj>BEK-PROMET društvo s ograničenom odgovornošću za trgovinu, Bjelovar, OIB 15704634798, ulica Augusta Šenoe 14, 43000 Bjelovar</izvorni_sadrzaj>
    <derivirana_varijabla naziv="DomainObject.Predmet.ProtustrankaWithAdressOIB_1">BEK-PROMET društvo s ograničenom odgovornošću za trgovinu, Bjelovar, OIB 15704634798, ulica Augusta Šenoe 14, 43000 Bjelovar</derivirana_varijabla>
  </DomainObject.Predmet.ProtustrankaWithAdressOIB>
  <DomainObject.Predmet.ProtustrankaNazivFormated>
    <izvorni_sadrzaj>BEK-PROMET društvo s ograničenom odgovornošću za trgovinu, Bjelovar</izvorni_sadrzaj>
    <derivirana_varijabla naziv="DomainObject.Predmet.ProtustrankaNazivFormated_1">BEK-PROMET društvo s ograničenom odgovornošću za trgovinu, Bjelovar</derivirana_varijabla>
  </DomainObject.Predmet.ProtustrankaNazivFormated>
  <DomainObject.Predmet.ProtustrankaNazivFormatedOIB>
    <izvorni_sadrzaj>BEK-PROMET društvo s ograničenom odgovornošću za trgovinu, Bjelovar, OIB 15704634798</izvorni_sadrzaj>
    <derivirana_varijabla naziv="DomainObject.Predmet.ProtustrankaNazivFormatedOIB_1">BEK-PROMET društvo s ograničenom odgovornošću za trgovinu, Bjelovar, OIB 15704634798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BEK-PROMET društvo s ograničenom odgovornošću za trgovinu, Bjelovar zastupanog po punomoćniku Željko Bekavac</item>
    </izvorni_sadrzaj>
    <derivirana_varijabla naziv="DomainObject.Predmet.ProtuStrankaListFormated_1">
      <item>BEK-PROMET društvo s ograničenom odgovornošću za trgovinu, Bjelovar zastupanog po punomoćniku Željko Bekavac</item>
    </derivirana_varijabla>
  </DomainObject.Predmet.ProtuStrankaListFormated>
  <DomainObject.Predmet.ProtuStrankaListFormatedOIB>
    <izvorni_sadrzaj>
      <item>BEK-PROMET društvo s ograničenom odgovornošću za trgovinu, Bjelovar, OIB 15704634798 zastupanog po punomoćniku Željko Bekavac</item>
    </izvorni_sadrzaj>
    <derivirana_varijabla naziv="DomainObject.Predmet.ProtuStrankaListFormatedOIB_1">
      <item>BEK-PROMET društvo s ograničenom odgovornošću za trgovinu, Bjelovar, OIB 15704634798 zastupanog po punomoćniku Željko Bekavac</item>
    </derivirana_varijabla>
  </DomainObject.Predmet.ProtuStrankaListFormatedOIB>
  <DomainObject.Predmet.ProtuStrankaListFormatedWithAdress>
    <izvorni_sadrzaj>
      <item>BEK-PROMET društvo s ograničenom odgovornošću za trgovinu, Bjelovar, ulica Augusta Šenoe 14, 43000 Bjelovar zastupanog po punomoćniku Željko Bekavac</item>
    </izvorni_sadrzaj>
    <derivirana_varijabla naziv="DomainObject.Predmet.ProtuStrankaListFormatedWithAdress_1">
      <item>BEK-PROMET društvo s ograničenom odgovornošću za trgovinu, Bjelovar, ulica Augusta Šenoe 14, 43000 Bjelovar zastupanog po punomoćniku Željko Bekavac</item>
    </derivirana_varijabla>
  </DomainObject.Predmet.ProtuStrankaListFormatedWithAdress>
  <DomainObject.Predmet.ProtuStrankaListFormatedWithAdressOIB>
    <izvorni_sadrzaj>
      <item>BEK-PROMET društvo s ograničenom odgovornošću za trgovinu, Bjelovar, OIB 15704634798, ulica Augusta Šenoe 14, 43000 Bjelovar zastupanog po punomoćniku Željko Bekavac</item>
    </izvorni_sadrzaj>
    <derivirana_varijabla naziv="DomainObject.Predmet.ProtuStrankaListFormatedWithAdressOIB_1">
      <item>BEK-PROMET društvo s ograničenom odgovornošću za trgovinu, Bjelovar, OIB 15704634798, ulica Augusta Šenoe 14, 43000 Bjelovar zastupanog po punomoćniku Željko Bekavac</item>
    </derivirana_varijabla>
  </DomainObject.Predmet.ProtuStrankaListFormatedWithAdressOIB>
  <DomainObject.Predmet.ProtuStrankaListNazivFormated>
    <izvorni_sadrzaj>
      <item>BEK-PROMET društvo s ograničenom odgovornošću za trgovinu, Bjelovar</item>
    </izvorni_sadrzaj>
    <derivirana_varijabla naziv="DomainObject.Predmet.ProtuStrankaListNazivFormated_1">
      <item>BEK-PROMET društvo s ograničenom odgovornošću za trgovinu, Bjelovar</item>
    </derivirana_varijabla>
  </DomainObject.Predmet.ProtuStrankaListNazivFormated>
  <DomainObject.Predmet.ProtuStrankaListNazivFormatedOIB>
    <izvorni_sadrzaj>
      <item>BEK-PROMET društvo s ograničenom odgovornošću za trgovinu, Bjelovar, OIB 15704634798</item>
    </izvorni_sadrzaj>
    <derivirana_varijabla naziv="DomainObject.Predmet.ProtuStrankaListNazivFormatedOIB_1">
      <item>BEK-PROMET društvo s ograničenom odgovornošću za trgovinu, Bjelovar, OIB 15704634798</item>
    </derivirana_varijabla>
  </DomainObject.Predmet.ProtuStrankaListNazivFormatedOIB>
  <DomainObject.Predmet.OstaliListFormated>
    <izvorni_sadrzaj>
      <item>Željko Bekavac punomoćnik sudionika u postupku BEK-PROMET društvo s ograničenom odgovornošću za trgovinu, Bjelovar</item>
    </izvorni_sadrzaj>
    <derivirana_varijabla naziv="DomainObject.Predmet.OstaliListFormated_1">
      <item>Željko Bekavac punomoćnik sudionika u postupku BEK-PROMET društvo s ograničenom odgovornošću za trgovinu, Bjelovar</item>
    </derivirana_varijabla>
  </DomainObject.Predmet.OstaliListFormated>
  <DomainObject.Predmet.OstaliListFormatedOIB>
    <izvorni_sadrzaj>
      <item>Željko Bekavac, OIB 87448370605 punomoćnik sudionika u postupku BEK-PROMET društvo s ograničenom odgovornošću za trgovinu, Bjelovar</item>
    </izvorni_sadrzaj>
    <derivirana_varijabla naziv="DomainObject.Predmet.OstaliListFormatedOIB_1">
      <item>Željko Bekavac, OIB 87448370605 punomoćnik sudionika u postupku BEK-PROMET društvo s ograničenom odgovornošću za trgovinu, Bjelovar</item>
    </derivirana_varijabla>
  </DomainObject.Predmet.OstaliListFormatedOIB>
  <DomainObject.Predmet.OstaliListFormatedWithAdress>
    <izvorni_sadrzaj>
      <item>Željko Bekavac, Gudovačka cesta 67, 43000 Bjelovar punomoćnik sudionika u postupku BEK-PROMET društvo s ograničenom odgovornošću za trgovinu, Bjelovar</item>
    </izvorni_sadrzaj>
    <derivirana_varijabla naziv="DomainObject.Predmet.OstaliListFormatedWithAdress_1">
      <item>Željko Bekavac, Gudovačka cesta 67, 43000 Bjelovar punomoćnik sudionika u postupku BEK-PROMET društvo s ograničenom odgovornošću za trgovinu, Bjelovar</item>
    </derivirana_varijabla>
  </DomainObject.Predmet.OstaliListFormatedWithAdress>
  <DomainObject.Predmet.OstaliListFormatedWithAdressOIB>
    <izvorni_sadrzaj>
      <item>Željko Bekavac, OIB 87448370605, Gudovačka cesta 67, 43000 Bjelovar punomoćnik sudionika u postupku BEK-PROMET društvo s ograničenom odgovornošću za trgovinu, Bjelovar</item>
    </izvorni_sadrzaj>
    <derivirana_varijabla naziv="DomainObject.Predmet.OstaliListFormatedWithAdressOIB_1">
      <item>Željko Bekavac, OIB 87448370605, Gudovačka cesta 67, 43000 Bjelovar punomoćnik sudionika u postupku BEK-PROMET društvo s ograničenom odgovornošću za trgovinu, Bjelovar</item>
    </derivirana_varijabla>
  </DomainObject.Predmet.OstaliListFormatedWithAdressOIB>
  <DomainObject.Predmet.OstaliListNazivFormated>
    <izvorni_sadrzaj>
      <item>Željko Bekavac</item>
    </izvorni_sadrzaj>
    <derivirana_varijabla naziv="DomainObject.Predmet.OstaliListNazivFormated_1">
      <item>Željko Bekavac</item>
    </derivirana_varijabla>
  </DomainObject.Predmet.OstaliListNazivFormated>
  <DomainObject.Predmet.OstaliListNazivFormatedOIB>
    <izvorni_sadrzaj>
      <item>Željko Bekavac, OIB 87448370605</item>
    </izvorni_sadrzaj>
    <derivirana_varijabla naziv="DomainObject.Predmet.OstaliListNazivFormatedOIB_1">
      <item>Željko Bekavac, OIB 87448370605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St-192/2016-3</izvorni_sadrzaj>
    <derivirana_varijabla naziv="DomainObject.PoslovniBrojDokumenta_1">St-192/2016-3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BEK-PROMET društvo s ograničenom odgovornošću za trgovinu, Bjelovar</izvorni_sadrzaj>
    <derivirana_varijabla naziv="DomainObject.Predmet.ProtustrankaIDrugi_1">BEK-PROMET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BEK-PROMET društvo s ograničenom odgovornošću za trgovinu, Bjelovar, OIB 15704634798, ulica Augusta Šenoe 14, 43000 Bjelovar</izvorni_sadrzaj>
    <derivirana_varijabla naziv="DomainObject.Predmet.ProtustrankaIDrugiAdressOIB_1">BEK-PROMET društvo s ograničenom odgovornošću za trgovinu, Bjelovar, OIB 15704634798, ulica Augusta Šenoe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BEK-PROMET društvo s ograničenom odgovornošću za trgovinu, Bjelovar</item>
      <item>Željko Bekavac</item>
    </izvorni_sadrzaj>
    <derivirana_varijabla naziv="DomainObject.Predmet.SudioniciListNaziv_1">
      <item>FINA, RC ZAGREB, Podružnica Bjelovar</item>
      <item>BEK-PROMET društvo s ograničenom odgovornošću za trgovinu, Bjelovar</item>
      <item>Željko Bekavac</item>
    </derivirana_varijabla>
  </DomainObject.Predmet.SudioniciListNaziv>
  <DomainObject.Predmet.SudioniciListAdressOIB>
    <izvorni_sadrzaj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izvorni_sadrzaj>
    <derivirana_varijabla naziv="DomainObject.Predmet.SudioniciListAdressOIB_1"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71F6E-95CF-450D-B16A-FC2F3C7B1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986</properties:Words>
  <properties:Characters>5505</properties:Characters>
  <properties:Lines>125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