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be4e" w14:paraId="160be4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E1D87" w:rsidP="003E1D87" w:rsidR="003E1D87" w:rsidRPr="003E1D8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E1D8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E1D87">
        <w:rPr>
          <w:rFonts w:cs="Times New Roman" w:eastAsia="Times New Roman"/>
          <w:lang w:eastAsia="hr-HR"/>
        </w:rPr>
        <w:t>Broj: 14. St-1833/2015.</w:t>
      </w:r>
    </w:p>
    <w:p w:rsidRDefault="003E1D87" w:rsidP="003E1D87" w:rsidR="003E1D87" w:rsidRPr="003E1D87">
      <w:pPr>
        <w:spacing w:after="0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1D87" w:rsidP="003E1D87" w:rsidR="003E1D87" w:rsidRPr="003E1D87">
      <w:pPr>
        <w:spacing w:after="0"/>
        <w:rPr>
          <w:rFonts w:cs="Times New Roman" w:eastAsia="Times New Roman"/>
          <w:b/>
          <w:lang w:eastAsia="hr-HR"/>
        </w:rPr>
      </w:pPr>
      <w:r w:rsidRPr="003E1D8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1D87">
        <w:rPr>
          <w:rFonts w:cs="Times New Roman" w:eastAsia="Times New Roman"/>
          <w:b/>
          <w:lang w:eastAsia="hr-HR"/>
        </w:rPr>
        <w:t>Sukoišanska</w:t>
      </w:r>
      <w:proofErr w:type="spellEnd"/>
      <w:r w:rsidRPr="003E1D8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1D8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1D87">
        <w:rPr>
          <w:rFonts w:cs="Times New Roman" w:eastAsia="Times New Roman"/>
          <w:b/>
          <w:lang w:eastAsia="hr-HR"/>
        </w:rPr>
        <w:t>R J E Š E NJ E</w:t>
      </w: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b/>
          <w:lang w:eastAsia="hr-HR"/>
        </w:rPr>
        <w:tab/>
      </w:r>
      <w:r w:rsidRPr="003E1D8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MIMI, za usluge, društvo s ograničenom odgovornošću, Split, Biskupa </w:t>
      </w:r>
      <w:proofErr w:type="spellStart"/>
      <w:r w:rsidRPr="003E1D87">
        <w:rPr>
          <w:rFonts w:cs="Times New Roman" w:eastAsia="Times New Roman"/>
          <w:lang w:eastAsia="hr-HR"/>
        </w:rPr>
        <w:t>Jurja</w:t>
      </w:r>
      <w:proofErr w:type="spellEnd"/>
      <w:r w:rsidRPr="003E1D87">
        <w:rPr>
          <w:rFonts w:cs="Times New Roman" w:eastAsia="Times New Roman"/>
          <w:lang w:eastAsia="hr-HR"/>
        </w:rPr>
        <w:t xml:space="preserve"> Dobrile 12., OIB: 01519475094., MBS: 060246122., dana 01. srpnja 2016. godine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r i j e š i o  j e</w:t>
      </w: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Otvara se skraćeni stečajni postupak nad Dužnikom: MIMI, za usluge, društvo s ograničenom odgovornošću, Split, Biskupa </w:t>
      </w:r>
      <w:proofErr w:type="spellStart"/>
      <w:r w:rsidRPr="003E1D87">
        <w:rPr>
          <w:rFonts w:cs="Times New Roman" w:eastAsia="Times New Roman"/>
          <w:lang w:eastAsia="hr-HR"/>
        </w:rPr>
        <w:t>Jurja</w:t>
      </w:r>
      <w:proofErr w:type="spellEnd"/>
      <w:r w:rsidRPr="003E1D87">
        <w:rPr>
          <w:rFonts w:cs="Times New Roman" w:eastAsia="Times New Roman"/>
          <w:lang w:eastAsia="hr-HR"/>
        </w:rPr>
        <w:t xml:space="preserve"> Dobrile 12., OIB: 01519475094., MBS: 060246122. Skraćeni stečajni postupak je otvoren dana 01. srpnja 2016. godine u 12,30 sati, kada je ovo rješenje objavljeno na mrežnoj stranici e-Oglasna ploča sudova.</w:t>
      </w:r>
    </w:p>
    <w:p w:rsidRDefault="003E1D87" w:rsidP="003E1D87" w:rsidR="003E1D87" w:rsidRPr="003E1D8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3E1D87">
        <w:rPr>
          <w:rFonts w:cs="Times New Roman" w:eastAsia="Times New Roman"/>
          <w:lang w:eastAsia="hr-HR"/>
        </w:rPr>
        <w:t>Gjurašić</w:t>
      </w:r>
      <w:proofErr w:type="spellEnd"/>
      <w:r w:rsidRPr="003E1D87">
        <w:rPr>
          <w:rFonts w:cs="Times New Roman" w:eastAsia="Times New Roman"/>
          <w:lang w:eastAsia="hr-HR"/>
        </w:rPr>
        <w:t>, Petrinjska 28., Zagreb, OIB: 66025260916.</w:t>
      </w:r>
    </w:p>
    <w:p w:rsidRDefault="003E1D87" w:rsidP="003E1D87" w:rsidR="003E1D87" w:rsidRPr="003E1D8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Zaključuje se skraćeni stečajni postupak nad Dužnikom: MIMI, za usluge, društvo s ograničenom odgovornošću, Split, Biskupa </w:t>
      </w:r>
      <w:proofErr w:type="spellStart"/>
      <w:r w:rsidRPr="003E1D87">
        <w:rPr>
          <w:rFonts w:cs="Times New Roman" w:eastAsia="Times New Roman"/>
          <w:lang w:eastAsia="hr-HR"/>
        </w:rPr>
        <w:t>Jurja</w:t>
      </w:r>
      <w:proofErr w:type="spellEnd"/>
      <w:r w:rsidRPr="003E1D87">
        <w:rPr>
          <w:rFonts w:cs="Times New Roman" w:eastAsia="Times New Roman"/>
          <w:lang w:eastAsia="hr-HR"/>
        </w:rPr>
        <w:t xml:space="preserve"> Dobrile 12., OIB: 01519475094., MBS: 060246122.</w:t>
      </w:r>
    </w:p>
    <w:p w:rsidRDefault="003E1D87" w:rsidP="003E1D87" w:rsidR="003E1D87" w:rsidRPr="003E1D8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E1D87" w:rsidP="003E1D87" w:rsidR="003E1D87" w:rsidRPr="003E1D8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Obrazloženje</w:t>
      </w:r>
    </w:p>
    <w:p w:rsidRDefault="003E1D87" w:rsidP="003E1D87" w:rsidR="003E1D87" w:rsidRPr="003E1D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02. studenog 2015. godine Zahtjev za provedbu skraćenog stečajnog postupka (Zahtjev) nad Dužnikom: MIMI, za usluge, društvo s ograničenom odgovornošću, Split, Biskupa </w:t>
      </w:r>
      <w:proofErr w:type="spellStart"/>
      <w:r w:rsidRPr="003E1D87">
        <w:rPr>
          <w:rFonts w:cs="Times New Roman" w:eastAsia="Times New Roman"/>
          <w:lang w:eastAsia="hr-HR"/>
        </w:rPr>
        <w:t>Jurja</w:t>
      </w:r>
      <w:proofErr w:type="spellEnd"/>
      <w:r w:rsidRPr="003E1D87">
        <w:rPr>
          <w:rFonts w:cs="Times New Roman" w:eastAsia="Times New Roman"/>
          <w:lang w:eastAsia="hr-HR"/>
        </w:rPr>
        <w:t xml:space="preserve"> Dobrile 12.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427. dana, u ukupnom iznosu od: 3.376,84 kn, kao i da prema podacima koji su dostavljeni od Hrvatskog zavoda za mirovinskog osiguranje, Dužnik nema zaposlenih.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1D8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3E1D8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E1D8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E1D87">
        <w:rPr>
          <w:rFonts w:cs="Times New Roman" w:eastAsia="Times New Roman"/>
          <w:b/>
          <w:lang w:eastAsia="hr-HR" w:val="en-AU"/>
        </w:rPr>
        <w:t xml:space="preserve">: 14. </w:t>
      </w:r>
      <w:r w:rsidRPr="003E1D87">
        <w:rPr>
          <w:rFonts w:cs="Times New Roman" w:eastAsia="Times New Roman"/>
          <w:b/>
          <w:lang w:eastAsia="hr-HR"/>
        </w:rPr>
        <w:t>St-1833/2015.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3E1D87">
        <w:rPr>
          <w:rFonts w:cs="Times New Roman" w:eastAsia="Times New Roman"/>
          <w:i/>
          <w:lang w:eastAsia="hr-HR"/>
        </w:rPr>
        <w:t>Narodne novine</w:t>
      </w:r>
      <w:r w:rsidRPr="003E1D87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ab/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U Splitu, 01. srpnja 2016. godine</w:t>
      </w:r>
    </w:p>
    <w:p w:rsidRDefault="003E1D87" w:rsidP="003E1D87" w:rsidR="003E1D87" w:rsidRPr="003E1D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S U D A C</w:t>
      </w:r>
    </w:p>
    <w:p w:rsidRDefault="003E1D87" w:rsidP="003E1D87" w:rsidR="003E1D87" w:rsidRPr="003E1D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Jozo Ćaleta</w:t>
      </w:r>
    </w:p>
    <w:p w:rsidRDefault="003E1D87" w:rsidP="003E1D87" w:rsidR="003E1D87" w:rsidRPr="003E1D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E1D8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E1D8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E1D87">
        <w:rPr>
          <w:rFonts w:cs="Times New Roman" w:eastAsia="Times New Roman"/>
          <w:b/>
          <w:lang w:eastAsia="hr-HR" w:val="en-AU"/>
        </w:rPr>
        <w:t xml:space="preserve">: 14. </w:t>
      </w:r>
      <w:r w:rsidRPr="003E1D87">
        <w:rPr>
          <w:rFonts w:cs="Times New Roman" w:eastAsia="Times New Roman"/>
          <w:b/>
          <w:lang w:eastAsia="hr-HR"/>
        </w:rPr>
        <w:t>St-1833/2015.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POUKA O PRAVNOM LIJEKU: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87" w:rsidP="003E1D87" w:rsidR="003E1D87" w:rsidRPr="003E1D87">
      <w:pPr>
        <w:spacing w:after="0"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DNA: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Dužniku,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3E1D87">
        <w:rPr>
          <w:rFonts w:cs="Times New Roman" w:eastAsia="Times New Roman"/>
          <w:lang w:eastAsia="hr-HR"/>
        </w:rPr>
        <w:t>Gjurašić</w:t>
      </w:r>
      <w:proofErr w:type="spellEnd"/>
      <w:r w:rsidRPr="003E1D87">
        <w:rPr>
          <w:rFonts w:cs="Times New Roman" w:eastAsia="Times New Roman"/>
          <w:lang w:eastAsia="hr-HR"/>
        </w:rPr>
        <w:t xml:space="preserve">, Petrinjska 28., Zagreb, 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Županijsko državno odvjetništvo Split,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 xml:space="preserve">Porezna uprava Split, 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e-Oglasna ploča Suda – rok 20. dana,</w:t>
      </w:r>
    </w:p>
    <w:p w:rsidRDefault="003E1D87" w:rsidP="003E1D87" w:rsidR="003E1D87" w:rsidRPr="003E1D8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1D87">
        <w:rPr>
          <w:rFonts w:cs="Times New Roman" w:eastAsia="Times New Roman"/>
          <w:lang w:eastAsia="hr-HR"/>
        </w:rPr>
        <w:t>sudski registar – nakon pravomoćnosti</w:t>
      </w:r>
    </w:p>
    <w:p w:rsidRDefault="003E1D87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3E1D87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D8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St-1833/2015-5</izvorni_sadrzaj>
    <derivirana_varijabla naziv="DomainObject.Oznaka_1">St-1833/2015-5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St-1833/2015</izvorni_sadrzaj>
    <derivirana_varijabla naziv="DomainObject.Predmet.OznakaBroj_1">St-1833/2015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za usluge, društvo s ograničenom odgovornošću</izvorni_sadrzaj>
    <derivirana_varijabla naziv="DomainObject.Predmet.ProtustrankaFormated_1">  MIMI za usluge, društvo s ograničenom odgovornošću</derivirana_varijabla>
  </DomainObject.Predmet.ProtustrankaFormated>
  <DomainObject.Predmet.ProtustrankaFormatedOIB>
    <izvorni_sadrzaj>  MIMI za usluge, društvo s ograničenom odgovornošću, OIB 01519475094</izvorni_sadrzaj>
    <derivirana_varijabla naziv="DomainObject.Predmet.ProtustrankaFormatedOIB_1">  MIMI za usluge, društvo s ograničenom odgovornošću, OIB 01519475094</derivirana_varijabla>
  </DomainObject.Predmet.ProtustrankaFormatedOIB>
  <DomainObject.Predmet.ProtustrankaFormatedWithAdress>
    <izvorni_sadrzaj> MIMI za usluge, društvo s ograničenom odgovornošću, Biskupa Jurja Dobrile 12, 21000 Split</izvorni_sadrzaj>
    <derivirana_varijabla naziv="DomainObject.Predmet.ProtustrankaFormatedWithAdress_1"> MIMI za usluge, društvo s ograničenom odgovornošću, Biskupa Jurja Dobrile 12, 21000 Split</derivirana_varijabla>
  </DomainObject.Predmet.ProtustrankaFormatedWithAdress>
  <DomainObject.Predmet.ProtustrankaFormatedWithAdressOIB>
    <izvorni_sadrzaj> MIMI za usluge, društvo s ograničenom odgovornošću, OIB 01519475094, Biskupa Jurja Dobrile 12, 21000 Split</izvorni_sadrzaj>
    <derivirana_varijabla naziv="DomainObject.Predmet.ProtustrankaFormatedWithAdressOIB_1"> MIMI za usluge, društvo s ograničenom odgovornošću, OIB 01519475094, Biskupa Jurja Dobrile 12, 21000 Split</derivirana_varijabla>
  </DomainObject.Predmet.ProtustrankaFormatedWithAdressOIB>
  <DomainObject.Predmet.ProtustrankaWithAdress>
    <izvorni_sadrzaj>MIMI za usluge, društvo s ograničenom odgovornošću Biskupa Jurja Dobrile 12, 21000 Split</izvorni_sadrzaj>
    <derivirana_varijabla naziv="DomainObject.Predmet.ProtustrankaWithAdress_1">MIMI za usluge, društvo s ograničenom odgovornošću Biskupa Jurja Dobrile 12, 21000 Split</derivirana_varijabla>
  </DomainObject.Predmet.ProtustrankaWithAdress>
  <DomainObject.Predmet.ProtustrankaWithAdressOIB>
    <izvorni_sadrzaj>MIMI za usluge, društvo s ograničenom odgovornošću, OIB 01519475094, Biskupa Jurja Dobrile 12, 21000 Split</izvorni_sadrzaj>
    <derivirana_varijabla naziv="DomainObject.Predmet.ProtustrankaWithAdressOIB_1">MIMI za usluge, društvo s ograničenom odgovornošću, OIB 01519475094, Biskupa Jurja Dobrile 12, 21000 Split</derivirana_varijabla>
  </DomainObject.Predmet.ProtustrankaWithAdressOIB>
  <DomainObject.Predmet.ProtustrankaNazivFormated>
    <izvorni_sadrzaj>MIMI za usluge, društvo s ograničenom odgovornošću</izvorni_sadrzaj>
    <derivirana_varijabla naziv="DomainObject.Predmet.ProtustrankaNazivFormated_1">MIMI za usluge, društvo s ograničenom odgovornošću</derivirana_varijabla>
  </DomainObject.Predmet.ProtustrankaNazivFormated>
  <DomainObject.Predmet.ProtustrankaNazivFormatedOIB>
    <izvorni_sadrzaj>MIMI za usluge, društvo s ograničenom odgovornošću, OIB 01519475094</izvorni_sadrzaj>
    <derivirana_varijabla naziv="DomainObject.Predmet.ProtustrankaNazivFormatedOIB_1">MIMI za usluge, društvo s ograničenom odgovornošću, OIB 01519475094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3376.84</izvorni_sadrzaj>
    <derivirana_varijabla naziv="DomainObject.Predmet.TrenutnaVrijednost_1">3376.84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MIMI za usluge, društvo s ograničenom odgovornošću</item>
    </izvorni_sadrzaj>
    <derivirana_varijabla naziv="DomainObject.Predmet.ProtuStrankaListFormated_1">
      <item>MIMI za usluge, društvo s ograničenom odgovornošću</item>
    </derivirana_varijabla>
  </DomainObject.Predmet.ProtuStrankaListFormated>
  <DomainObject.Predmet.ProtuStrankaListFormatedOIB>
    <izvorni_sadrzaj>
      <item>MIMI za usluge, društvo s ograničenom odgovornošću, OIB 01519475094</item>
    </izvorni_sadrzaj>
    <derivirana_varijabla naziv="DomainObject.Predmet.ProtuStrankaListFormatedOIB_1">
      <item>MIMI za usluge, društvo s ograničenom odgovornošću, OIB 01519475094</item>
    </derivirana_varijabla>
  </DomainObject.Predmet.ProtuStrankaListFormatedOIB>
  <DomainObject.Predmet.ProtuStrankaListFormatedWithAdress>
    <izvorni_sadrzaj>
      <item>MIMI za usluge, društvo s ograničenom odgovornošću, Biskupa Jurja Dobrile 12, 21000 Split</item>
    </izvorni_sadrzaj>
    <derivirana_varijabla naziv="DomainObject.Predmet.ProtuStrankaListFormatedWithAdress_1">
      <item>MIMI za usluge, društvo s ograničenom odgovornošću, Biskupa Jurja Dobrile 12, 21000 Split</item>
    </derivirana_varijabla>
  </DomainObject.Predmet.ProtuStrankaListFormatedWithAdress>
  <DomainObject.Predmet.ProtuStrankaListFormatedWithAdressOIB>
    <izvorni_sadrzaj>
      <item>MIMI za usluge, društvo s ograničenom odgovornošću, OIB 01519475094, Biskupa Jurja Dobrile 12, 21000 Split</item>
    </izvorni_sadrzaj>
    <derivirana_varijabla naziv="DomainObject.Predmet.ProtuStrankaListFormatedWithAdressOIB_1">
      <item>MIMI za usluge, društvo s ograničenom odgovornošću, OIB 01519475094, Biskupa Jurja Dobrile 12, 21000 Split</item>
    </derivirana_varijabla>
  </DomainObject.Predmet.ProtuStrankaListFormatedWithAdressOIB>
  <DomainObject.Predmet.ProtuStrankaListNazivFormated>
    <izvorni_sadrzaj>
      <item>MIMI za usluge, društvo s ograničenom odgovornošću</item>
    </izvorni_sadrzaj>
    <derivirana_varijabla naziv="DomainObject.Predmet.ProtuStrankaListNazivFormated_1">
      <item>MIMI za usluge, društvo s ograničenom odgovornošću</item>
    </derivirana_varijabla>
  </DomainObject.Predmet.ProtuStrankaListNazivFormated>
  <DomainObject.Predmet.ProtuStrankaListNazivFormatedOIB>
    <izvorni_sadrzaj>
      <item>MIMI za usluge, društvo s ograničenom odgovornošću, OIB 01519475094</item>
    </izvorni_sadrzaj>
    <derivirana_varijabla naziv="DomainObject.Predmet.ProtuStrankaListNazivFormatedOIB_1">
      <item>MIMI za usluge, društvo s ograničenom odgovornošću, OIB 01519475094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St-1833/2015-5</izvorni_sadrzaj>
    <derivirana_varijabla naziv="DomainObject.PoslovniBrojDokumenta_1">St-1833/2015-5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MIMI za usluge, društvo s ograničenom odgovornošću</izvorni_sadrzaj>
    <derivirana_varijabla naziv="DomainObject.Predmet.ProtustrankaIDrugi_1">MIMI za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MIMI za usluge, društvo s ograničenom odgovornošću, OIB 01519475094, Biskupa Jurja Dobrile 12, 21000 Split</izvorni_sadrzaj>
    <derivirana_varijabla naziv="DomainObject.Predmet.ProtustrankaIDrugiAdressOIB_1">MIMI za usluge, društvo s ograničenom odgovornošću, OIB 01519475094, Biskupa Jurja Dobrile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MIMI za usluge, društvo s ograničenom odgovornošću</item>
      <item>FINANCIJSKA AGENCIJA RC SPLIT</item>
    </izvorni_sadrzaj>
    <derivirana_varijabla naziv="DomainObject.Predmet.SudioniciListNaziv_1">
      <item>MIMI za usluge, društvo s ograničenom odgovornošću</item>
      <item>FINANCIJSKA AGENCIJA RC SPLIT</item>
    </derivirana_varijabla>
  </DomainObject.Predmet.SudioniciListNaziv>
  <DomainObject.Predmet.SudioniciListAdressOIB>
    <izvorni_sadrzaj>
      <item>MIMI za usluge, društvo s ograničenom odgovornošću, OIB 01519475094, Biskupa Jurja Dobrile 12,21000 Split</item>
      <item>FINANCIJSKA AGENCIJA RC SPLIT, OIB 85821130368, Mažuranićevo šetalište 24b,21000 Split</item>
    </izvorni_sadrzaj>
    <derivirana_varijabla naziv="DomainObject.Predmet.SudioniciListAdressOIB_1">
      <item>MIMI za usluge, društvo s ograničenom odgovornošću, OIB 01519475094, Biskupa Jurja Dobrile 12,21000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4E6B4-3C39-425B-8A2D-889FEC2EA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4280</properties:Characters>
  <properties:Lines>120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2016-07-01T10:21:00Z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