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75ea2" w14:paraId="9d75ea2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41F5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>
        <w:t>14 St-</w:t>
      </w:r>
      <w:r w:rsidR="0084303F">
        <w:t>1</w:t>
      </w:r>
      <w:r w:rsidR="00D02AD3">
        <w:t>784</w:t>
      </w:r>
      <w:r>
        <w:t>/1</w:t>
      </w:r>
      <w:r w:rsidR="006F01E3">
        <w:t>6</w:t>
      </w:r>
      <w:r>
        <w:t>-</w:t>
      </w:r>
      <w:r w:rsidR="00CA21D4">
        <w:t>2</w:t>
      </w:r>
      <w:r w:rsidR="00D02AD3">
        <w:t>0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9750F1" w:rsidR="009750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750F1" w:rsidP="00334706" w:rsidR="00DC2A67" w:rsidRPr="0033470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4428E8">
        <w:tab/>
      </w:r>
      <w:r w:rsidR="004428E8">
        <w:tab/>
      </w:r>
      <w:r w:rsidR="004428E8">
        <w:tab/>
      </w:r>
      <w:r w:rsidR="004428E8">
        <w:tab/>
      </w:r>
    </w:p>
    <w:p w:rsidRDefault="00DC2A67" w:rsidR="00DC2A67"/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F15533" w:rsidR="00DC2A67" w:rsidRPr="00F15533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DC2A67" w:rsidR="00DC2A67">
      <w:pPr>
        <w:jc w:val="center"/>
        <w:rPr>
          <w:b/>
          <w:bCs/>
        </w:rPr>
      </w:pPr>
    </w:p>
    <w:p w:rsidRDefault="002B2EE1" w:rsidP="00926F5D" w:rsidR="002B2EE1">
      <w:pPr>
        <w:rPr>
          <w:b/>
          <w:bCs/>
        </w:rPr>
      </w:pPr>
    </w:p>
    <w:p w:rsidRDefault="00C229F8" w:rsidP="006178F4" w:rsidR="006178F4">
      <w:pPr>
        <w:ind w:firstLine="708"/>
        <w:jc w:val="both"/>
      </w:pPr>
      <w:r w:rsidRPr="00C229F8">
        <w:t xml:space="preserve">Trgovački sud u Osijeku, po sucu mr. sc. Tihomiru Kovačeviću, kao stečajnom sucu, povodom prijedloga FINANCIJSKE AGENCIJE ZAGREB, Regionalni centar Osijek, Podružnica Osijek, L. Jagera 3, </w:t>
      </w:r>
      <w:r w:rsidR="0035107B">
        <w:t xml:space="preserve">OIB 85821130368 </w:t>
      </w:r>
      <w:r w:rsidRPr="00C229F8">
        <w:t xml:space="preserve">za otvaranje stečajnog postupka nad dužnikom </w:t>
      </w:r>
      <w:r w:rsidR="001736DC" w:rsidRPr="001736DC">
        <w:t>KRUBER d.o.o. za proizvodnju, trgovinu i usluge, Đakovo, A. Starčevića 29, MBS 030096905, OIB 20700661383</w:t>
      </w:r>
      <w:r w:rsidR="00AE36BA" w:rsidRPr="00AE36BA">
        <w:t xml:space="preserve">, dana </w:t>
      </w:r>
      <w:r w:rsidR="00CA21D4">
        <w:t>6</w:t>
      </w:r>
      <w:r w:rsidR="00AE36BA" w:rsidRPr="00AE36BA">
        <w:t xml:space="preserve">. </w:t>
      </w:r>
      <w:r w:rsidR="0084303F">
        <w:t>listopad</w:t>
      </w:r>
      <w:r w:rsidR="00C2764D">
        <w:t>a</w:t>
      </w:r>
      <w:r w:rsidR="00AE36BA" w:rsidRPr="00AE36BA">
        <w:t xml:space="preserve"> 2016.</w:t>
      </w:r>
    </w:p>
    <w:p w:rsidRDefault="006178F4" w:rsidP="006178F4" w:rsidR="006178F4">
      <w:pPr>
        <w:ind w:firstLine="708"/>
        <w:jc w:val="both"/>
      </w:pPr>
    </w:p>
    <w:p w:rsidRDefault="00DC2A67" w:rsidP="007118A5" w:rsidR="00DC2A67" w:rsidRPr="00F15533">
      <w:pPr>
        <w:ind w:firstLine="708"/>
        <w:jc w:val="center"/>
      </w:pPr>
      <w:r w:rsidRPr="00F15533">
        <w:t>r i j e š i o   j e</w:t>
      </w:r>
    </w:p>
    <w:p w:rsidRDefault="00926F5D" w:rsidR="00926F5D">
      <w:pPr>
        <w:jc w:val="both"/>
      </w:pPr>
    </w:p>
    <w:p w:rsidRDefault="002B2EE1" w:rsidR="002B2EE1">
      <w:pPr>
        <w:jc w:val="both"/>
      </w:pPr>
    </w:p>
    <w:p w:rsidRDefault="00FD6872" w:rsidP="001736DC" w:rsidR="00DC2A67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="009750F1" w:rsidRPr="009750F1">
        <w:t xml:space="preserve">dužnikom </w:t>
      </w:r>
      <w:r w:rsidR="001736DC" w:rsidRPr="001736DC">
        <w:t>KRUBER d.o.o. za proizvodnju, trgovinu i usluge, Đakovo, A. Starčevića 29, MBS 030096905, OIB 20700661383</w:t>
      </w:r>
      <w:r>
        <w:t xml:space="preserve">s pozivom na broj </w:t>
      </w:r>
      <w:r w:rsidR="00ED5257">
        <w:t>HR</w:t>
      </w:r>
      <w:r>
        <w:t>05 272-</w:t>
      </w:r>
      <w:r w:rsidR="0035107B">
        <w:t>1</w:t>
      </w:r>
      <w:r w:rsidR="001736DC">
        <w:t>7</w:t>
      </w:r>
      <w:r w:rsidR="00B5561D">
        <w:t>8</w:t>
      </w:r>
      <w:r w:rsidR="001736DC">
        <w:t>4</w:t>
      </w:r>
      <w:r>
        <w:t>-1</w:t>
      </w:r>
      <w:r w:rsidR="006F01E3">
        <w:t>6</w:t>
      </w:r>
      <w:r>
        <w:t xml:space="preserve"> kod Hrvatske poštanske banke iznos od </w:t>
      </w:r>
      <w:r w:rsidR="001736DC">
        <w:t>2</w:t>
      </w:r>
      <w:r w:rsidR="004150C5">
        <w:t>0</w:t>
      </w:r>
      <w:r>
        <w:t>.</w:t>
      </w:r>
      <w:r w:rsidR="00702E78">
        <w:t>0</w:t>
      </w:r>
      <w:r>
        <w:t>00,00 kn na ime predujma za pokriće troškova kako prethodnog, tako i otvorenog stečajnog postupka, te da u istom roku potvrdu o uplati dostave u sudski spis</w:t>
      </w:r>
      <w:r w:rsidR="00DC2A67">
        <w:t>.</w:t>
      </w:r>
    </w:p>
    <w:p w:rsidRDefault="00DC2A67" w:rsidR="00DC2A67">
      <w:pPr>
        <w:jc w:val="both"/>
      </w:pPr>
    </w:p>
    <w:p w:rsidRDefault="00665A08" w:rsidP="009750F1" w:rsidR="00DC2A67">
      <w:pPr>
        <w:numPr>
          <w:ilvl w:val="0"/>
          <w:numId w:val="2"/>
        </w:numPr>
        <w:jc w:val="both"/>
      </w:pPr>
      <w:r>
        <w:t>Ovo rješenje će se objaviti</w:t>
      </w:r>
      <w:r w:rsidR="009750F1">
        <w:t xml:space="preserve"> na</w:t>
      </w:r>
      <w:r>
        <w:t xml:space="preserve"> </w:t>
      </w:r>
      <w:r w:rsidR="009750F1" w:rsidRPr="009750F1">
        <w:t>mrežn</w:t>
      </w:r>
      <w:r w:rsidR="009750F1">
        <w:t>oj</w:t>
      </w:r>
      <w:r w:rsidR="009750F1" w:rsidRPr="009750F1">
        <w:t xml:space="preserve"> stranic</w:t>
      </w:r>
      <w:r w:rsidR="009750F1">
        <w:t>i</w:t>
      </w:r>
      <w:r w:rsidR="009750F1" w:rsidRPr="009750F1">
        <w:t xml:space="preserve"> e-Oglasna ploča sudova</w:t>
      </w:r>
      <w:r w:rsidR="00DC2A67">
        <w:t>.</w:t>
      </w:r>
    </w:p>
    <w:p w:rsidRDefault="00C25DC7" w:rsidP="00C25DC7" w:rsidR="00C25DC7">
      <w:pPr>
        <w:ind w:left="1845"/>
        <w:jc w:val="both"/>
      </w:pPr>
    </w:p>
    <w:p w:rsidRDefault="00C25DC7" w:rsidP="00C25DC7" w:rsidR="00C25DC7">
      <w:pPr>
        <w:numPr>
          <w:ilvl w:val="0"/>
          <w:numId w:val="2"/>
        </w:numPr>
        <w:jc w:val="both"/>
      </w:pPr>
      <w:r>
        <w:t xml:space="preserve"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</w:t>
      </w:r>
      <w:r w:rsidR="00232922">
        <w:t>28</w:t>
      </w:r>
      <w:r>
        <w:t>6. do 2</w:t>
      </w:r>
      <w:r w:rsidR="00232922">
        <w:t>9</w:t>
      </w:r>
      <w:r>
        <w:t>2. Stečajnog zakona.</w:t>
      </w:r>
    </w:p>
    <w:p w:rsidRDefault="00C25DC7" w:rsidP="00C25DC7" w:rsidR="00C25DC7">
      <w:pPr>
        <w:ind w:left="1845"/>
        <w:jc w:val="both"/>
      </w:pPr>
    </w:p>
    <w:p w:rsidRDefault="00C25DC7" w:rsidP="00442BB5" w:rsidR="00946771">
      <w:pPr>
        <w:numPr>
          <w:ilvl w:val="0"/>
          <w:numId w:val="2"/>
        </w:numPr>
        <w:jc w:val="both"/>
      </w:pPr>
      <w:r>
        <w:t xml:space="preserve">Ako se stečajni postupak zaključi u skladu s odredbom članka </w:t>
      </w:r>
      <w:r w:rsidR="00232922">
        <w:t>1</w:t>
      </w:r>
      <w:r>
        <w:t>3</w:t>
      </w:r>
      <w:r w:rsidR="00232922">
        <w:t>2</w:t>
      </w:r>
      <w:r>
        <w:t xml:space="preserve">. stav </w:t>
      </w:r>
      <w:r w:rsidR="00442BB5">
        <w:t>2</w:t>
      </w:r>
      <w:r>
        <w:t xml:space="preserve">. Stečajnog zakona, a dužnik nema sredstava za pokriće najnužnijih troškova, sredstva će se isplatiti </w:t>
      </w:r>
      <w:r w:rsidR="00442BB5">
        <w:t>iz</w:t>
      </w:r>
      <w:r>
        <w:t xml:space="preserve"> Fonda za </w:t>
      </w:r>
      <w:r w:rsidR="00232922">
        <w:t>namirenje troškova</w:t>
      </w:r>
      <w:r>
        <w:t xml:space="preserve"> stečajn</w:t>
      </w:r>
      <w:r w:rsidR="00232922">
        <w:t>og</w:t>
      </w:r>
      <w:r>
        <w:t xml:space="preserve"> postupka.</w:t>
      </w:r>
    </w:p>
    <w:p w:rsidRDefault="008949AE" w:rsidP="00442BB5" w:rsidR="008949AE" w:rsidRPr="00442BB5"/>
    <w:p w:rsidRDefault="00DC2A67" w:rsidP="00FA72D5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Obrazloženje</w:t>
      </w:r>
    </w:p>
    <w:p w:rsidRDefault="00946771" w:rsidP="00946771" w:rsidR="00946771" w:rsidRPr="00946771"/>
    <w:p w:rsidRDefault="00CA21D4" w:rsidP="00702E78" w:rsidR="00CA21D4" w:rsidRPr="00702E78"/>
    <w:p w:rsidRDefault="001736DC" w:rsidP="001736DC" w:rsidR="001736DC">
      <w:pPr>
        <w:ind w:firstLine="720"/>
        <w:jc w:val="both"/>
      </w:pPr>
      <w:r>
        <w:t xml:space="preserve">Dana 1.06.2016. zaprimljen je na ovome sudu prijedlog FINE Regionalni centar Osijek, Podružnica Osijek, klasa: 110-07/16-01/04 Ur. broj 04-06-16-9556 od 31.05.2016. godine, za otvranje stečajnog postupka nad dužnikom </w:t>
      </w:r>
      <w:r w:rsidRPr="00956FCE">
        <w:t xml:space="preserve">KRUBER d.o.o. za proizvodnju, trgovinu i usluge, </w:t>
      </w:r>
      <w:r w:rsidRPr="00956FCE">
        <w:lastRenderedPageBreak/>
        <w:t>Đakovo, A. Starčevića 29, MBS: 030096905, OIB: 20700661383</w:t>
      </w:r>
      <w:r>
        <w:t>, temeljem odredbe čl. 444. st. 2. Stečajnog zakona (NN 71/15, dalje: SZ).</w:t>
      </w:r>
    </w:p>
    <w:p w:rsidRDefault="001736DC" w:rsidP="001736DC" w:rsidR="001736DC">
      <w:pPr>
        <w:ind w:firstLine="720"/>
        <w:jc w:val="both"/>
      </w:pPr>
    </w:p>
    <w:p w:rsidRDefault="001736DC" w:rsidP="001736DC" w:rsidR="001736DC">
      <w:pPr>
        <w:ind w:firstLine="720"/>
        <w:jc w:val="both"/>
      </w:pPr>
      <w:r>
        <w:t>U prijedlogu je navela da na dan 1.09.2015. dužnik u Očevidniku redoslijeda osnova za plaćanje ima evidentirane neizvršene osnove za plaćanje u neprekinutom razdoblju od 1573 dana, u ukupnom iznosu od 8.392.195,96 kn, u koji iznos je uračunata kamata i naknada FINE za provedbe ovrhe na novčanim sredstvima dužnika. Navodi da dužnik ima 1 zaposlenog radnika.</w:t>
      </w:r>
    </w:p>
    <w:p w:rsidRDefault="001736DC" w:rsidP="001736DC" w:rsidR="001736DC">
      <w:pPr>
        <w:ind w:firstLine="720"/>
        <w:jc w:val="both"/>
      </w:pPr>
    </w:p>
    <w:p w:rsidRDefault="001736DC" w:rsidP="001736DC" w:rsidR="001736DC">
      <w:pPr>
        <w:ind w:firstLine="720"/>
        <w:jc w:val="both"/>
      </w:pPr>
      <w:r>
        <w:t>Dostavlja popis računa i oročenih novčanih sredstava na dan 31.05.2016., te u svom podnesku od 16.06.2016. navodi da dužnik na dan 16.06.2016. na temelju čl. 112. st. 5. SZ na ime predujma za namirenje troškova stečajnog postupka nema zaplijenjena novčana sredstva.</w:t>
      </w:r>
    </w:p>
    <w:p w:rsidRDefault="00FD4559" w:rsidP="00FD4559" w:rsidR="00FD4559">
      <w:pPr>
        <w:ind w:firstLine="720"/>
        <w:jc w:val="both"/>
      </w:pPr>
    </w:p>
    <w:p w:rsidRDefault="00032042" w:rsidP="00032042" w:rsidR="00702E78">
      <w:pPr>
        <w:jc w:val="both"/>
      </w:pPr>
      <w:r>
        <w:tab/>
        <w:t xml:space="preserve">Sud je utvrdio da je predlagatelj ovlašten za podnošenje predmetnoga prijedloga (čl. </w:t>
      </w:r>
      <w:r w:rsidR="00A22C4E">
        <w:t>444</w:t>
      </w:r>
      <w:r>
        <w:t xml:space="preserve">. </w:t>
      </w:r>
      <w:r w:rsidR="00201B02">
        <w:t>st.</w:t>
      </w:r>
      <w:r w:rsidR="00B014FE">
        <w:t xml:space="preserve"> </w:t>
      </w:r>
      <w:r w:rsidR="00A22C4E">
        <w:t>2</w:t>
      </w:r>
      <w:r w:rsidR="00201B02">
        <w:t xml:space="preserve">. </w:t>
      </w:r>
      <w:r>
        <w:t>SZ-a), te je donio rješenje o pokretanju prethodnog postupka i imenovao privremen</w:t>
      </w:r>
      <w:r w:rsidR="005C2B42">
        <w:t>og</w:t>
      </w:r>
      <w:r>
        <w:t xml:space="preserve"> stečajn</w:t>
      </w:r>
      <w:r w:rsidR="005C2B42">
        <w:t>og</w:t>
      </w:r>
      <w:r>
        <w:t xml:space="preserve"> </w:t>
      </w:r>
      <w:r w:rsidR="008B4D34">
        <w:t>upravitelj</w:t>
      </w:r>
      <w:r w:rsidR="005C2B42">
        <w:t>a</w:t>
      </w:r>
      <w:r>
        <w:t xml:space="preserve"> (čl. 115. st. 1. i 2. SZ-a), odredio </w:t>
      </w:r>
      <w:r w:rsidR="005C2B42">
        <w:t>mu</w:t>
      </w:r>
      <w:r>
        <w:t xml:space="preserve"> dužnosti (čl. 119. st. 2. i 3. SZ-a) i zakazao ročište (čl. 123. i čl. 128. st.1. SZ-a).</w:t>
      </w:r>
    </w:p>
    <w:p w:rsidRDefault="00032042" w:rsidP="00032042" w:rsidR="00032042">
      <w:pPr>
        <w:jc w:val="both"/>
      </w:pPr>
    </w:p>
    <w:p w:rsidRDefault="00702E78" w:rsidP="00442BB5" w:rsidR="00FA72D5">
      <w:pPr>
        <w:ind w:firstLine="708"/>
        <w:jc w:val="both"/>
      </w:pPr>
      <w:r>
        <w:t xml:space="preserve">Na ročištu radi izjašnjenja o prijedlogu za otvaranje stečajnog postupka i ročišta radi rasprave o uvjetima za otvaranje stečajnog postupka nad dužnikom, održanom </w:t>
      </w:r>
      <w:r w:rsidR="004C43A0">
        <w:t>6</w:t>
      </w:r>
      <w:r>
        <w:t>.</w:t>
      </w:r>
      <w:r w:rsidR="006B2161">
        <w:t>10</w:t>
      </w:r>
      <w:r w:rsidR="00667391">
        <w:t>.201</w:t>
      </w:r>
      <w:r w:rsidR="004569B6">
        <w:t>6</w:t>
      </w:r>
      <w:r w:rsidR="00667391">
        <w:t>.  godine,</w:t>
      </w:r>
      <w:r>
        <w:t xml:space="preserve"> privremen</w:t>
      </w:r>
      <w:r w:rsidR="00FE4883">
        <w:t>i</w:t>
      </w:r>
      <w:r>
        <w:t xml:space="preserve"> stečajn</w:t>
      </w:r>
      <w:r w:rsidR="00FE4883">
        <w:t>i</w:t>
      </w:r>
      <w:r>
        <w:t xml:space="preserve"> upravitelj je izloži</w:t>
      </w:r>
      <w:r w:rsidR="00FE4883">
        <w:t>o</w:t>
      </w:r>
      <w:r w:rsidR="005C2B42">
        <w:t xml:space="preserve"> </w:t>
      </w:r>
      <w:r>
        <w:t xml:space="preserve">svoje pisano izvješće od </w:t>
      </w:r>
      <w:r w:rsidR="00F932BE">
        <w:t>28</w:t>
      </w:r>
      <w:r>
        <w:t>.</w:t>
      </w:r>
      <w:r w:rsidR="004569B6">
        <w:t>0</w:t>
      </w:r>
      <w:r w:rsidR="00B26E4B">
        <w:t>9</w:t>
      </w:r>
      <w:r>
        <w:t>.201</w:t>
      </w:r>
      <w:r w:rsidR="004569B6">
        <w:t>6</w:t>
      </w:r>
      <w:r>
        <w:t xml:space="preserve">., a koje prileži u spisu na listu </w:t>
      </w:r>
      <w:r w:rsidR="00F932BE">
        <w:t>34</w:t>
      </w:r>
      <w:r w:rsidR="00E26790">
        <w:t>-</w:t>
      </w:r>
      <w:r w:rsidR="00F932BE">
        <w:t>40</w:t>
      </w:r>
      <w:r w:rsidR="00380901">
        <w:t>,</w:t>
      </w:r>
      <w:r>
        <w:t xml:space="preserve"> izvršen</w:t>
      </w:r>
      <w:r w:rsidR="00AB52CB">
        <w:t xml:space="preserve"> je</w:t>
      </w:r>
      <w:r>
        <w:t xml:space="preserve"> uvid u dokumentaciju u spisu</w:t>
      </w:r>
      <w:r w:rsidR="00AB52CB">
        <w:t xml:space="preserve">, te je utvrđeno da </w:t>
      </w:r>
      <w:r w:rsidR="00FA72D5">
        <w:t>kod stečajnog dužnika postoje stečajni razlozi predviđeni člankom 5. SZ-a jer je</w:t>
      </w:r>
      <w:r w:rsidR="00FA72D5" w:rsidRPr="003B191D">
        <w:t xml:space="preserve"> </w:t>
      </w:r>
      <w:r w:rsidR="00FA72D5">
        <w:t>utvrđeno</w:t>
      </w:r>
      <w:r w:rsidR="00FA72D5" w:rsidRPr="003B191D">
        <w:t xml:space="preserve"> da je dužnik neli</w:t>
      </w:r>
      <w:r w:rsidR="00FA72D5">
        <w:t>kvidan i nesposoban za plaćanje</w:t>
      </w:r>
      <w:r w:rsidR="00FA72D5" w:rsidRPr="003B191D">
        <w:t>.</w:t>
      </w:r>
      <w:r w:rsidR="00FA72D5">
        <w:t xml:space="preserve"> Kako dužnik nema imovine koja bi ušla u stečajnu masu i iz koje bi se mogli namiriti troškovi stečajnog postupka, </w:t>
      </w:r>
      <w:r w:rsidR="00442BB5">
        <w:t xml:space="preserve">odlučeno je kao u izreci temeljem odredbe čl. </w:t>
      </w:r>
      <w:r w:rsidR="00FA72D5">
        <w:t>132. stav 1. SZ-a</w:t>
      </w:r>
      <w:r w:rsidR="008949AE">
        <w:t xml:space="preserve">, te su pozvane osobe koje imaju pravni interes za provedbom stečajnog postupka da u roku od 15 dana uplate predujam za namirenje troškova prethodnog i otvorenog stečajnog postupka u iznosu od </w:t>
      </w:r>
      <w:r w:rsidR="00F932BE">
        <w:t>2</w:t>
      </w:r>
      <w:r w:rsidR="000B0D77">
        <w:t>0</w:t>
      </w:r>
      <w:r w:rsidR="008949AE">
        <w:t>.000,00 kn</w:t>
      </w:r>
      <w:r w:rsidR="00DC63F1">
        <w:t xml:space="preserve"> </w:t>
      </w:r>
      <w:r w:rsidR="003A5A0A" w:rsidRPr="003A5A0A">
        <w:t>(troškovi računovodstva za jednu godinu u iznosu od 12.000,00 kn, troškovi procjene pokretnina u iznosu od 4.000,00 kn, troškovi oglašavanja i dr.)</w:t>
      </w:r>
      <w:r w:rsidR="00442BB5">
        <w:t>.</w:t>
      </w:r>
      <w:r w:rsidR="00FA72D5">
        <w:t xml:space="preserve"> </w:t>
      </w:r>
    </w:p>
    <w:p w:rsidRDefault="00FF615C" w:rsidP="00442BB5" w:rsidR="00FF615C">
      <w:pPr>
        <w:ind w:firstLine="708"/>
        <w:jc w:val="both"/>
      </w:pPr>
    </w:p>
    <w:p w:rsidRDefault="00293017" w:rsidP="009A5797" w:rsidR="00F71EA9" w:rsidRPr="00F15533">
      <w:pPr>
        <w:jc w:val="both"/>
      </w:pPr>
      <w:r>
        <w:tab/>
      </w:r>
      <w:r>
        <w:tab/>
      </w:r>
      <w:r>
        <w:tab/>
      </w:r>
      <w:r>
        <w:tab/>
      </w:r>
      <w:r w:rsidR="00DC2A67" w:rsidRPr="00F15533">
        <w:t xml:space="preserve">U Osijeku </w:t>
      </w:r>
      <w:r w:rsidR="00E26790">
        <w:t>6</w:t>
      </w:r>
      <w:r w:rsidR="00415439" w:rsidRPr="00F15533">
        <w:t xml:space="preserve">. </w:t>
      </w:r>
      <w:r w:rsidR="006B2161">
        <w:t>listopad</w:t>
      </w:r>
      <w:r w:rsidR="00E04D87">
        <w:t>a</w:t>
      </w:r>
      <w:r w:rsidR="00E46200" w:rsidRPr="00F15533">
        <w:t xml:space="preserve"> </w:t>
      </w:r>
      <w:r w:rsidR="00DC2A67" w:rsidRPr="00F15533">
        <w:t>20</w:t>
      </w:r>
      <w:r w:rsidR="00A86592" w:rsidRPr="00F15533">
        <w:t>1</w:t>
      </w:r>
      <w:r w:rsidR="00EB6F30">
        <w:t>6</w:t>
      </w:r>
      <w:r w:rsidR="00DC2A67" w:rsidRPr="00F15533">
        <w:t xml:space="preserve">. </w:t>
      </w:r>
    </w:p>
    <w:p w:rsidRDefault="00DC2A67" w:rsidR="00DC2A67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="00D378AB" w:rsidRPr="00F15533">
        <w:rPr>
          <w:b w:val="false"/>
          <w:bCs w:val="false"/>
        </w:rPr>
        <w:tab/>
        <w:t>STEČAJNI SUDAC:</w:t>
      </w:r>
    </w:p>
    <w:p w:rsidRDefault="000C4699" w:rsidR="00DC2A67">
      <w:pPr>
        <w:jc w:val="both"/>
        <w:rPr>
          <w:b/>
          <w:bCs/>
        </w:rPr>
      </w:pPr>
      <w:r w:rsidRPr="00F15533"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="00D378AB" w:rsidRPr="00F15533">
          <w:t>Tihomir Kovačević</w:t>
        </w:r>
      </w:smartTag>
    </w:p>
    <w:p w:rsidRDefault="00DC2A67" w:rsidP="001637D0" w:rsidR="00502244">
      <w:pPr>
        <w:jc w:val="both"/>
        <w:rPr>
          <w:b/>
          <w:bCs/>
        </w:rPr>
      </w:pPr>
      <w:r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</w:p>
    <w:p w:rsidRDefault="00A86592" w:rsidP="00A86592" w:rsidR="00A86592">
      <w:pPr>
        <w:pStyle w:val="Tijeloteksta"/>
      </w:pPr>
      <w:r>
        <w:t>POUKA O PRAVNOM LIJEKU:</w:t>
      </w:r>
    </w:p>
    <w:p w:rsidRDefault="00A86592" w:rsidP="00A86592" w:rsidR="00A86592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366EA4" w:rsidR="00FA72D5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C2A67" w:rsidP="00174998" w:rsidR="00150CE4" w:rsidRPr="006178F4">
      <w:pPr>
        <w:jc w:val="both"/>
      </w:pPr>
      <w:r w:rsidRPr="006178F4">
        <w:t>D N A :</w:t>
      </w:r>
    </w:p>
    <w:p w:rsidRDefault="00850B75" w:rsidP="0012741B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sectPr w:rsidR="00850B75" w:rsidRPr="00850B75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9BB" w:rsidR="00FC29BB">
      <w:r>
        <w:separator/>
      </w:r>
    </w:p>
  </w:endnote>
  <w:endnote w:id="0" w:type="continuationSeparator">
    <w:p w:rsidRDefault="00FC29BB" w:rsidR="00FC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9BB" w:rsidR="00FC29BB">
      <w:r>
        <w:separator/>
      </w:r>
    </w:p>
  </w:footnote>
  <w:footnote w:id="0" w:type="continuationSeparator">
    <w:p w:rsidRDefault="00FC29BB" w:rsidR="00FC2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60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D02AD3" w:rsidRPr="00D02AD3">
      <w:t>14 St-1784/16-20</w:t>
    </w:r>
  </w:p>
  <w:p w:rsidRDefault="001133AC" w:rsidR="001133AC">
    <w:pPr>
      <w:pStyle w:val="Zaglavlje"/>
    </w:pP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30CAC"/>
    <w:rsid w:val="00032042"/>
    <w:rsid w:val="00040CE5"/>
    <w:rsid w:val="00053130"/>
    <w:rsid w:val="000553EA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D08"/>
    <w:rsid w:val="000A224D"/>
    <w:rsid w:val="000A6EA3"/>
    <w:rsid w:val="000B0D77"/>
    <w:rsid w:val="000C1B1A"/>
    <w:rsid w:val="000C4699"/>
    <w:rsid w:val="000C789E"/>
    <w:rsid w:val="000D42D0"/>
    <w:rsid w:val="000D65A2"/>
    <w:rsid w:val="000D75EC"/>
    <w:rsid w:val="000D77EE"/>
    <w:rsid w:val="000E3C7E"/>
    <w:rsid w:val="000E5996"/>
    <w:rsid w:val="000E5D3A"/>
    <w:rsid w:val="00101225"/>
    <w:rsid w:val="001045B4"/>
    <w:rsid w:val="00105288"/>
    <w:rsid w:val="001056E0"/>
    <w:rsid w:val="001133AC"/>
    <w:rsid w:val="00113D4C"/>
    <w:rsid w:val="00115E33"/>
    <w:rsid w:val="00123508"/>
    <w:rsid w:val="001246D2"/>
    <w:rsid w:val="00126726"/>
    <w:rsid w:val="0012741B"/>
    <w:rsid w:val="00147DE0"/>
    <w:rsid w:val="00150CE4"/>
    <w:rsid w:val="0015361E"/>
    <w:rsid w:val="00153A73"/>
    <w:rsid w:val="00154F6F"/>
    <w:rsid w:val="00155E75"/>
    <w:rsid w:val="00161A7B"/>
    <w:rsid w:val="001637D0"/>
    <w:rsid w:val="0016435C"/>
    <w:rsid w:val="00167253"/>
    <w:rsid w:val="00173457"/>
    <w:rsid w:val="001736DC"/>
    <w:rsid w:val="00174998"/>
    <w:rsid w:val="0018350D"/>
    <w:rsid w:val="001909B1"/>
    <w:rsid w:val="00195294"/>
    <w:rsid w:val="00195508"/>
    <w:rsid w:val="001A2D05"/>
    <w:rsid w:val="001A608D"/>
    <w:rsid w:val="001A610B"/>
    <w:rsid w:val="001B5956"/>
    <w:rsid w:val="001B70B2"/>
    <w:rsid w:val="001C1414"/>
    <w:rsid w:val="001C2EA0"/>
    <w:rsid w:val="001C77A9"/>
    <w:rsid w:val="001D2A1E"/>
    <w:rsid w:val="001E554E"/>
    <w:rsid w:val="001E7628"/>
    <w:rsid w:val="001F3000"/>
    <w:rsid w:val="00201B02"/>
    <w:rsid w:val="00210E48"/>
    <w:rsid w:val="00220316"/>
    <w:rsid w:val="0022676C"/>
    <w:rsid w:val="002309B7"/>
    <w:rsid w:val="00232922"/>
    <w:rsid w:val="00241AEE"/>
    <w:rsid w:val="002617D8"/>
    <w:rsid w:val="0026746C"/>
    <w:rsid w:val="00270975"/>
    <w:rsid w:val="00274D91"/>
    <w:rsid w:val="0028087F"/>
    <w:rsid w:val="00290596"/>
    <w:rsid w:val="002906AD"/>
    <w:rsid w:val="00293017"/>
    <w:rsid w:val="0029507A"/>
    <w:rsid w:val="00297E40"/>
    <w:rsid w:val="002A330C"/>
    <w:rsid w:val="002A4A58"/>
    <w:rsid w:val="002A5E76"/>
    <w:rsid w:val="002B1C07"/>
    <w:rsid w:val="002B2EE1"/>
    <w:rsid w:val="002B2FAC"/>
    <w:rsid w:val="002B4F69"/>
    <w:rsid w:val="002C42E2"/>
    <w:rsid w:val="002C5EB7"/>
    <w:rsid w:val="002D379B"/>
    <w:rsid w:val="002D7563"/>
    <w:rsid w:val="002D7B85"/>
    <w:rsid w:val="002E108A"/>
    <w:rsid w:val="002E363F"/>
    <w:rsid w:val="002E4BBB"/>
    <w:rsid w:val="002F32E3"/>
    <w:rsid w:val="002F4682"/>
    <w:rsid w:val="00305B6C"/>
    <w:rsid w:val="0030662E"/>
    <w:rsid w:val="00315F56"/>
    <w:rsid w:val="00317870"/>
    <w:rsid w:val="00322B51"/>
    <w:rsid w:val="003304BF"/>
    <w:rsid w:val="00331FC3"/>
    <w:rsid w:val="0033350A"/>
    <w:rsid w:val="00333B24"/>
    <w:rsid w:val="00334706"/>
    <w:rsid w:val="003404D8"/>
    <w:rsid w:val="003476D3"/>
    <w:rsid w:val="0035107B"/>
    <w:rsid w:val="0035218E"/>
    <w:rsid w:val="00353F6D"/>
    <w:rsid w:val="00355454"/>
    <w:rsid w:val="00361FD0"/>
    <w:rsid w:val="00366EA4"/>
    <w:rsid w:val="00371A4B"/>
    <w:rsid w:val="003759AF"/>
    <w:rsid w:val="00380901"/>
    <w:rsid w:val="003812DD"/>
    <w:rsid w:val="0038344C"/>
    <w:rsid w:val="0038699C"/>
    <w:rsid w:val="00387DD1"/>
    <w:rsid w:val="00390B09"/>
    <w:rsid w:val="00391F59"/>
    <w:rsid w:val="00393F3C"/>
    <w:rsid w:val="003944D3"/>
    <w:rsid w:val="003949DB"/>
    <w:rsid w:val="00397E40"/>
    <w:rsid w:val="003A1F3D"/>
    <w:rsid w:val="003A3426"/>
    <w:rsid w:val="003A5A0A"/>
    <w:rsid w:val="003A7100"/>
    <w:rsid w:val="003B191D"/>
    <w:rsid w:val="003B4D8B"/>
    <w:rsid w:val="003B6041"/>
    <w:rsid w:val="003B6C79"/>
    <w:rsid w:val="003B6F09"/>
    <w:rsid w:val="003C0384"/>
    <w:rsid w:val="003C1E41"/>
    <w:rsid w:val="003C6576"/>
    <w:rsid w:val="003C79A0"/>
    <w:rsid w:val="003D21A6"/>
    <w:rsid w:val="003D5312"/>
    <w:rsid w:val="003E4950"/>
    <w:rsid w:val="003E4C50"/>
    <w:rsid w:val="003F6BC2"/>
    <w:rsid w:val="0041430D"/>
    <w:rsid w:val="004150C5"/>
    <w:rsid w:val="00415439"/>
    <w:rsid w:val="00417551"/>
    <w:rsid w:val="0042041C"/>
    <w:rsid w:val="00420E5C"/>
    <w:rsid w:val="00422AED"/>
    <w:rsid w:val="00427A9A"/>
    <w:rsid w:val="004325A0"/>
    <w:rsid w:val="00433468"/>
    <w:rsid w:val="00434168"/>
    <w:rsid w:val="00435F5C"/>
    <w:rsid w:val="00436EF9"/>
    <w:rsid w:val="004428E8"/>
    <w:rsid w:val="00442BB5"/>
    <w:rsid w:val="00450AE7"/>
    <w:rsid w:val="004569B6"/>
    <w:rsid w:val="00462B05"/>
    <w:rsid w:val="00467929"/>
    <w:rsid w:val="0047358C"/>
    <w:rsid w:val="00482244"/>
    <w:rsid w:val="004831BA"/>
    <w:rsid w:val="00483BE0"/>
    <w:rsid w:val="00490DD0"/>
    <w:rsid w:val="00491880"/>
    <w:rsid w:val="00493E76"/>
    <w:rsid w:val="004A6DB2"/>
    <w:rsid w:val="004B1A94"/>
    <w:rsid w:val="004B454E"/>
    <w:rsid w:val="004B6761"/>
    <w:rsid w:val="004B6C36"/>
    <w:rsid w:val="004C1B5F"/>
    <w:rsid w:val="004C2E59"/>
    <w:rsid w:val="004C43A0"/>
    <w:rsid w:val="004C6706"/>
    <w:rsid w:val="004C6EA9"/>
    <w:rsid w:val="004C7B50"/>
    <w:rsid w:val="004D0825"/>
    <w:rsid w:val="004D0A05"/>
    <w:rsid w:val="004D436C"/>
    <w:rsid w:val="004E492A"/>
    <w:rsid w:val="004E60DB"/>
    <w:rsid w:val="004F6E76"/>
    <w:rsid w:val="00502244"/>
    <w:rsid w:val="00505288"/>
    <w:rsid w:val="0050699A"/>
    <w:rsid w:val="00507F72"/>
    <w:rsid w:val="00513251"/>
    <w:rsid w:val="0051325F"/>
    <w:rsid w:val="00514AA9"/>
    <w:rsid w:val="00515FBB"/>
    <w:rsid w:val="005326CB"/>
    <w:rsid w:val="00537F04"/>
    <w:rsid w:val="00542441"/>
    <w:rsid w:val="00560284"/>
    <w:rsid w:val="005639E2"/>
    <w:rsid w:val="00571EB4"/>
    <w:rsid w:val="00576C91"/>
    <w:rsid w:val="00584EBB"/>
    <w:rsid w:val="00587BD7"/>
    <w:rsid w:val="00592389"/>
    <w:rsid w:val="0059650C"/>
    <w:rsid w:val="005971F1"/>
    <w:rsid w:val="00597F84"/>
    <w:rsid w:val="005A73F6"/>
    <w:rsid w:val="005C1D46"/>
    <w:rsid w:val="005C2B42"/>
    <w:rsid w:val="005C5A85"/>
    <w:rsid w:val="005C5BBD"/>
    <w:rsid w:val="005D60F9"/>
    <w:rsid w:val="005F2FF7"/>
    <w:rsid w:val="005F7553"/>
    <w:rsid w:val="0060477C"/>
    <w:rsid w:val="00606E4C"/>
    <w:rsid w:val="00611E18"/>
    <w:rsid w:val="006178F4"/>
    <w:rsid w:val="006267E7"/>
    <w:rsid w:val="006301AE"/>
    <w:rsid w:val="00637939"/>
    <w:rsid w:val="006429AD"/>
    <w:rsid w:val="00642EE5"/>
    <w:rsid w:val="00650C01"/>
    <w:rsid w:val="00651A4B"/>
    <w:rsid w:val="0065414C"/>
    <w:rsid w:val="00660E15"/>
    <w:rsid w:val="00661D2A"/>
    <w:rsid w:val="00665A08"/>
    <w:rsid w:val="00665C67"/>
    <w:rsid w:val="00666752"/>
    <w:rsid w:val="00667391"/>
    <w:rsid w:val="0067252C"/>
    <w:rsid w:val="006747C2"/>
    <w:rsid w:val="0067631F"/>
    <w:rsid w:val="00680AFB"/>
    <w:rsid w:val="00685E1B"/>
    <w:rsid w:val="00686C35"/>
    <w:rsid w:val="00690421"/>
    <w:rsid w:val="006927A6"/>
    <w:rsid w:val="00693D36"/>
    <w:rsid w:val="0069474C"/>
    <w:rsid w:val="00696644"/>
    <w:rsid w:val="0069799E"/>
    <w:rsid w:val="006A029C"/>
    <w:rsid w:val="006A3449"/>
    <w:rsid w:val="006A3BD8"/>
    <w:rsid w:val="006A4A2E"/>
    <w:rsid w:val="006B1987"/>
    <w:rsid w:val="006B2161"/>
    <w:rsid w:val="006B4D96"/>
    <w:rsid w:val="006C6BD9"/>
    <w:rsid w:val="006E5446"/>
    <w:rsid w:val="006F01E3"/>
    <w:rsid w:val="006F0C2B"/>
    <w:rsid w:val="006F2372"/>
    <w:rsid w:val="006F4C12"/>
    <w:rsid w:val="006F5D48"/>
    <w:rsid w:val="00702D35"/>
    <w:rsid w:val="00702E78"/>
    <w:rsid w:val="007118A5"/>
    <w:rsid w:val="00712A9B"/>
    <w:rsid w:val="007137B8"/>
    <w:rsid w:val="00715943"/>
    <w:rsid w:val="00717569"/>
    <w:rsid w:val="007214D9"/>
    <w:rsid w:val="0072486E"/>
    <w:rsid w:val="00732024"/>
    <w:rsid w:val="00734E8F"/>
    <w:rsid w:val="0074353C"/>
    <w:rsid w:val="00746182"/>
    <w:rsid w:val="00761E43"/>
    <w:rsid w:val="0077286D"/>
    <w:rsid w:val="007835DA"/>
    <w:rsid w:val="007845B1"/>
    <w:rsid w:val="00790056"/>
    <w:rsid w:val="00796D45"/>
    <w:rsid w:val="007A6421"/>
    <w:rsid w:val="007A7CBB"/>
    <w:rsid w:val="007C0DBD"/>
    <w:rsid w:val="007C10D9"/>
    <w:rsid w:val="007C45D6"/>
    <w:rsid w:val="007C6A48"/>
    <w:rsid w:val="007C7FF0"/>
    <w:rsid w:val="007D156B"/>
    <w:rsid w:val="007D2000"/>
    <w:rsid w:val="007E02C0"/>
    <w:rsid w:val="007F0B76"/>
    <w:rsid w:val="007F0C81"/>
    <w:rsid w:val="007F346F"/>
    <w:rsid w:val="008027DC"/>
    <w:rsid w:val="008048BB"/>
    <w:rsid w:val="0080563D"/>
    <w:rsid w:val="0081282F"/>
    <w:rsid w:val="00812994"/>
    <w:rsid w:val="00813902"/>
    <w:rsid w:val="008144B7"/>
    <w:rsid w:val="00823302"/>
    <w:rsid w:val="00824BF6"/>
    <w:rsid w:val="00836413"/>
    <w:rsid w:val="0084303F"/>
    <w:rsid w:val="00850B75"/>
    <w:rsid w:val="00851512"/>
    <w:rsid w:val="0087511D"/>
    <w:rsid w:val="00881B95"/>
    <w:rsid w:val="00882406"/>
    <w:rsid w:val="0089293A"/>
    <w:rsid w:val="008949AE"/>
    <w:rsid w:val="0089593D"/>
    <w:rsid w:val="008A0EBC"/>
    <w:rsid w:val="008B342A"/>
    <w:rsid w:val="008B4D34"/>
    <w:rsid w:val="008C1382"/>
    <w:rsid w:val="008D5D98"/>
    <w:rsid w:val="008E5B19"/>
    <w:rsid w:val="008E5C6C"/>
    <w:rsid w:val="008F08B1"/>
    <w:rsid w:val="008F44E1"/>
    <w:rsid w:val="008F536E"/>
    <w:rsid w:val="00917F50"/>
    <w:rsid w:val="00922264"/>
    <w:rsid w:val="0092256F"/>
    <w:rsid w:val="009232CA"/>
    <w:rsid w:val="009247BB"/>
    <w:rsid w:val="0092683E"/>
    <w:rsid w:val="00926F5D"/>
    <w:rsid w:val="00932535"/>
    <w:rsid w:val="00942152"/>
    <w:rsid w:val="00942D03"/>
    <w:rsid w:val="00946771"/>
    <w:rsid w:val="00951FBD"/>
    <w:rsid w:val="009562AA"/>
    <w:rsid w:val="00967DD6"/>
    <w:rsid w:val="00972D00"/>
    <w:rsid w:val="009750F1"/>
    <w:rsid w:val="00975BF4"/>
    <w:rsid w:val="00985241"/>
    <w:rsid w:val="00987DEF"/>
    <w:rsid w:val="0099202C"/>
    <w:rsid w:val="009A2FE1"/>
    <w:rsid w:val="009A5797"/>
    <w:rsid w:val="009C3256"/>
    <w:rsid w:val="009C64D8"/>
    <w:rsid w:val="009C770F"/>
    <w:rsid w:val="009D572A"/>
    <w:rsid w:val="009E258A"/>
    <w:rsid w:val="00A006A3"/>
    <w:rsid w:val="00A01E3A"/>
    <w:rsid w:val="00A04AC0"/>
    <w:rsid w:val="00A04E16"/>
    <w:rsid w:val="00A06F64"/>
    <w:rsid w:val="00A07F49"/>
    <w:rsid w:val="00A22C4E"/>
    <w:rsid w:val="00A23000"/>
    <w:rsid w:val="00A23433"/>
    <w:rsid w:val="00A251E3"/>
    <w:rsid w:val="00A3289A"/>
    <w:rsid w:val="00A33AC5"/>
    <w:rsid w:val="00A371EB"/>
    <w:rsid w:val="00A42D85"/>
    <w:rsid w:val="00A43D4C"/>
    <w:rsid w:val="00A46321"/>
    <w:rsid w:val="00A526F2"/>
    <w:rsid w:val="00A53600"/>
    <w:rsid w:val="00A62819"/>
    <w:rsid w:val="00A633EF"/>
    <w:rsid w:val="00A67A24"/>
    <w:rsid w:val="00A766DD"/>
    <w:rsid w:val="00A82BBD"/>
    <w:rsid w:val="00A86592"/>
    <w:rsid w:val="00A865A3"/>
    <w:rsid w:val="00A942A1"/>
    <w:rsid w:val="00A948F1"/>
    <w:rsid w:val="00A9610B"/>
    <w:rsid w:val="00A977D8"/>
    <w:rsid w:val="00AA0535"/>
    <w:rsid w:val="00AA1677"/>
    <w:rsid w:val="00AB51DF"/>
    <w:rsid w:val="00AB52CB"/>
    <w:rsid w:val="00AB5CD5"/>
    <w:rsid w:val="00AB7106"/>
    <w:rsid w:val="00AE0D46"/>
    <w:rsid w:val="00AE36BA"/>
    <w:rsid w:val="00AE7B40"/>
    <w:rsid w:val="00AE7F0E"/>
    <w:rsid w:val="00AF1959"/>
    <w:rsid w:val="00AF7039"/>
    <w:rsid w:val="00B014FE"/>
    <w:rsid w:val="00B04F0E"/>
    <w:rsid w:val="00B07E3E"/>
    <w:rsid w:val="00B12B89"/>
    <w:rsid w:val="00B13CF6"/>
    <w:rsid w:val="00B15B91"/>
    <w:rsid w:val="00B20693"/>
    <w:rsid w:val="00B2070B"/>
    <w:rsid w:val="00B2428F"/>
    <w:rsid w:val="00B26E4B"/>
    <w:rsid w:val="00B27EE1"/>
    <w:rsid w:val="00B33E2C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5561D"/>
    <w:rsid w:val="00B61797"/>
    <w:rsid w:val="00B71AB7"/>
    <w:rsid w:val="00B81152"/>
    <w:rsid w:val="00B827D7"/>
    <w:rsid w:val="00B87D99"/>
    <w:rsid w:val="00B91F37"/>
    <w:rsid w:val="00B95212"/>
    <w:rsid w:val="00B95F53"/>
    <w:rsid w:val="00B96B79"/>
    <w:rsid w:val="00B96E20"/>
    <w:rsid w:val="00BA5826"/>
    <w:rsid w:val="00BA5D36"/>
    <w:rsid w:val="00BB765D"/>
    <w:rsid w:val="00BB7BF4"/>
    <w:rsid w:val="00BD06CE"/>
    <w:rsid w:val="00BD34A3"/>
    <w:rsid w:val="00BD4BA3"/>
    <w:rsid w:val="00BE4068"/>
    <w:rsid w:val="00BF7A0D"/>
    <w:rsid w:val="00C1193E"/>
    <w:rsid w:val="00C124F5"/>
    <w:rsid w:val="00C15701"/>
    <w:rsid w:val="00C1574B"/>
    <w:rsid w:val="00C16A5B"/>
    <w:rsid w:val="00C229F8"/>
    <w:rsid w:val="00C25DC7"/>
    <w:rsid w:val="00C2764D"/>
    <w:rsid w:val="00C34B12"/>
    <w:rsid w:val="00C34C38"/>
    <w:rsid w:val="00C37125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7265E"/>
    <w:rsid w:val="00C756BA"/>
    <w:rsid w:val="00C769B5"/>
    <w:rsid w:val="00C77F80"/>
    <w:rsid w:val="00C87A04"/>
    <w:rsid w:val="00C902F4"/>
    <w:rsid w:val="00CA21D4"/>
    <w:rsid w:val="00CA3822"/>
    <w:rsid w:val="00CA607D"/>
    <w:rsid w:val="00CA63F7"/>
    <w:rsid w:val="00CA694A"/>
    <w:rsid w:val="00CA7A42"/>
    <w:rsid w:val="00CB5401"/>
    <w:rsid w:val="00CB7143"/>
    <w:rsid w:val="00CC3BB5"/>
    <w:rsid w:val="00CC6036"/>
    <w:rsid w:val="00CD2044"/>
    <w:rsid w:val="00CD79A1"/>
    <w:rsid w:val="00CE2668"/>
    <w:rsid w:val="00CE35EE"/>
    <w:rsid w:val="00CE613D"/>
    <w:rsid w:val="00CF3004"/>
    <w:rsid w:val="00CF3132"/>
    <w:rsid w:val="00CF5BF2"/>
    <w:rsid w:val="00D02AD3"/>
    <w:rsid w:val="00D02B3D"/>
    <w:rsid w:val="00D055FA"/>
    <w:rsid w:val="00D10E71"/>
    <w:rsid w:val="00D31ADC"/>
    <w:rsid w:val="00D31BB9"/>
    <w:rsid w:val="00D354A9"/>
    <w:rsid w:val="00D378AB"/>
    <w:rsid w:val="00D46030"/>
    <w:rsid w:val="00D54674"/>
    <w:rsid w:val="00D5698B"/>
    <w:rsid w:val="00D711A1"/>
    <w:rsid w:val="00D745A1"/>
    <w:rsid w:val="00D75DA6"/>
    <w:rsid w:val="00D8111E"/>
    <w:rsid w:val="00D860FD"/>
    <w:rsid w:val="00D91F9F"/>
    <w:rsid w:val="00DA74CE"/>
    <w:rsid w:val="00DB0454"/>
    <w:rsid w:val="00DC29F5"/>
    <w:rsid w:val="00DC2A67"/>
    <w:rsid w:val="00DC63F1"/>
    <w:rsid w:val="00DD4557"/>
    <w:rsid w:val="00DD636C"/>
    <w:rsid w:val="00DD6782"/>
    <w:rsid w:val="00DE2882"/>
    <w:rsid w:val="00DE358C"/>
    <w:rsid w:val="00DE6902"/>
    <w:rsid w:val="00DE7529"/>
    <w:rsid w:val="00DF1790"/>
    <w:rsid w:val="00E017F5"/>
    <w:rsid w:val="00E0367C"/>
    <w:rsid w:val="00E0492F"/>
    <w:rsid w:val="00E04D87"/>
    <w:rsid w:val="00E07CD6"/>
    <w:rsid w:val="00E1152F"/>
    <w:rsid w:val="00E20DF7"/>
    <w:rsid w:val="00E2310E"/>
    <w:rsid w:val="00E23ADA"/>
    <w:rsid w:val="00E26790"/>
    <w:rsid w:val="00E330DF"/>
    <w:rsid w:val="00E40662"/>
    <w:rsid w:val="00E43055"/>
    <w:rsid w:val="00E43F53"/>
    <w:rsid w:val="00E46200"/>
    <w:rsid w:val="00E51AB3"/>
    <w:rsid w:val="00E52B6E"/>
    <w:rsid w:val="00E573C2"/>
    <w:rsid w:val="00E647B1"/>
    <w:rsid w:val="00E7063F"/>
    <w:rsid w:val="00E712C4"/>
    <w:rsid w:val="00E8111A"/>
    <w:rsid w:val="00E84E16"/>
    <w:rsid w:val="00E86B15"/>
    <w:rsid w:val="00E93FB9"/>
    <w:rsid w:val="00E948EE"/>
    <w:rsid w:val="00EA4ACD"/>
    <w:rsid w:val="00EA735A"/>
    <w:rsid w:val="00EB022B"/>
    <w:rsid w:val="00EB3578"/>
    <w:rsid w:val="00EB4095"/>
    <w:rsid w:val="00EB6F30"/>
    <w:rsid w:val="00EB7711"/>
    <w:rsid w:val="00EC3BDB"/>
    <w:rsid w:val="00EC3C00"/>
    <w:rsid w:val="00ED1826"/>
    <w:rsid w:val="00ED2A7E"/>
    <w:rsid w:val="00ED3C4B"/>
    <w:rsid w:val="00ED5257"/>
    <w:rsid w:val="00EE202B"/>
    <w:rsid w:val="00EE3029"/>
    <w:rsid w:val="00EE3527"/>
    <w:rsid w:val="00EE7F09"/>
    <w:rsid w:val="00EF2692"/>
    <w:rsid w:val="00EF3A52"/>
    <w:rsid w:val="00F06B1B"/>
    <w:rsid w:val="00F12CBE"/>
    <w:rsid w:val="00F144AE"/>
    <w:rsid w:val="00F15533"/>
    <w:rsid w:val="00F17547"/>
    <w:rsid w:val="00F1774F"/>
    <w:rsid w:val="00F22530"/>
    <w:rsid w:val="00F22FBE"/>
    <w:rsid w:val="00F301CD"/>
    <w:rsid w:val="00F34837"/>
    <w:rsid w:val="00F34C10"/>
    <w:rsid w:val="00F3667C"/>
    <w:rsid w:val="00F41F53"/>
    <w:rsid w:val="00F452DA"/>
    <w:rsid w:val="00F541BA"/>
    <w:rsid w:val="00F5664A"/>
    <w:rsid w:val="00F573C6"/>
    <w:rsid w:val="00F60AF1"/>
    <w:rsid w:val="00F61E73"/>
    <w:rsid w:val="00F64A85"/>
    <w:rsid w:val="00F71EA9"/>
    <w:rsid w:val="00F7567E"/>
    <w:rsid w:val="00F7600C"/>
    <w:rsid w:val="00F77204"/>
    <w:rsid w:val="00F803CF"/>
    <w:rsid w:val="00F91201"/>
    <w:rsid w:val="00F927EE"/>
    <w:rsid w:val="00F932BE"/>
    <w:rsid w:val="00F95E8C"/>
    <w:rsid w:val="00FA187D"/>
    <w:rsid w:val="00FA5138"/>
    <w:rsid w:val="00FA6756"/>
    <w:rsid w:val="00FA72D5"/>
    <w:rsid w:val="00FB39A0"/>
    <w:rsid w:val="00FC0F86"/>
    <w:rsid w:val="00FC29BB"/>
    <w:rsid w:val="00FC7305"/>
    <w:rsid w:val="00FD0749"/>
    <w:rsid w:val="00FD0FD9"/>
    <w:rsid w:val="00FD4559"/>
    <w:rsid w:val="00FD6872"/>
    <w:rsid w:val="00FE4883"/>
    <w:rsid w:val="00FE6C1D"/>
    <w:rsid w:val="00FF52DB"/>
    <w:rsid w:val="00FF530D"/>
    <w:rsid w:val="00FF615C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E60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E60D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E60D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60D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60D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E60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E60D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E60D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60D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60D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1784</izvorni_sadrzaj>
    <derivirana_varijabla naziv="DomainObject.Predmet.Broj_1">1784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St-1784/2016</izvorni_sadrzaj>
    <derivirana_varijabla naziv="DomainObject.Predmet.OznakaBroj_1">St-1784/2016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KRUBER d.o.o. za proizvodnju, trgovinu i usluge</izvorni_sadrzaj>
    <derivirana_varijabla naziv="DomainObject.Predmet.ProtustrankaFormated_1">  KRUBER d.o.o. za proizvodnju, trgovinu i usluge</derivirana_varijabla>
  </DomainObject.Predmet.ProtustrankaFormated>
  <DomainObject.Predmet.ProtustrankaFormatedOIB>
    <izvorni_sadrzaj>  KRUBER d.o.o. za proizvodnju, trgovinu i usluge, OIB 20700661383</izvorni_sadrzaj>
    <derivirana_varijabla naziv="DomainObject.Predmet.ProtustrankaFormatedOIB_1">  KRUBER d.o.o. za proizvodnju, trgovinu i usluge, OIB 20700661383</derivirana_varijabla>
  </DomainObject.Predmet.ProtustrankaFormatedOIB>
  <DomainObject.Predmet.ProtustrankaFormatedWithAdress>
    <izvorni_sadrzaj> KRUBER d.o.o. za proizvodnju, trgovinu i usluge, Ante Starčevića 29, 31400 Đakovo</izvorni_sadrzaj>
    <derivirana_varijabla naziv="DomainObject.Predmet.ProtustrankaFormatedWithAdress_1"> KRUBER d.o.o. za proizvodnju, trgovinu i usluge, Ante Starčevića 29, 31400 Đakovo</derivirana_varijabla>
  </DomainObject.Predmet.ProtustrankaFormatedWithAdress>
  <DomainObject.Predmet.ProtustrankaFormatedWithAdressOIB>
    <izvorni_sadrzaj> KRUBER d.o.o. za proizvodnju, trgovinu i usluge, OIB 20700661383, Ante Starčevića 29, 31400 Đakovo</izvorni_sadrzaj>
    <derivirana_varijabla naziv="DomainObject.Predmet.ProtustrankaFormatedWithAdressOIB_1"> KRUBER d.o.o. za proizvodnju, trgovinu i usluge, OIB 20700661383, Ante Starčevića 29, 31400 Đakovo</derivirana_varijabla>
  </DomainObject.Predmet.ProtustrankaFormatedWithAdressOIB>
  <DomainObject.Predmet.ProtustrankaWithAdress>
    <izvorni_sadrzaj>KRUBER d.o.o. za proizvodnju, trgovinu i usluge Ante Starčevića 29, 31400 Đakovo</izvorni_sadrzaj>
    <derivirana_varijabla naziv="DomainObject.Predmet.ProtustrankaWithAdress_1">KRUBER d.o.o. za proizvodnju, trgovinu i usluge Ante Starčevića 29, 31400 Đakovo</derivirana_varijabla>
  </DomainObject.Predmet.ProtustrankaWithAdress>
  <DomainObject.Predmet.ProtustrankaWithAdressOIB>
    <izvorni_sadrzaj>KRUBER d.o.o. za proizvodnju, trgovinu i usluge, OIB 20700661383, Ante Starčevića 29, 31400 Đakovo</izvorni_sadrzaj>
    <derivirana_varijabla naziv="DomainObject.Predmet.ProtustrankaWithAdressOIB_1">KRUBER d.o.o. za proizvodnju, trgovinu i usluge, OIB 20700661383, Ante Starčevića 29, 31400 Đakovo</derivirana_varijabla>
  </DomainObject.Predmet.ProtustrankaWithAdressOIB>
  <DomainObject.Predmet.ProtustrankaNazivFormated>
    <izvorni_sadrzaj>KRUBER d.o.o. za proizvodnju, trgovinu i usluge</izvorni_sadrzaj>
    <derivirana_varijabla naziv="DomainObject.Predmet.ProtustrankaNazivFormated_1">KRUBER d.o.o. za proizvodnju, trgovinu i usluge</derivirana_varijabla>
  </DomainObject.Predmet.ProtustrankaNazivFormated>
  <DomainObject.Predmet.ProtustrankaNazivFormatedOIB>
    <izvorni_sadrzaj>KRUBER d.o.o. za proizvodnju, trgovinu i usluge, OIB 20700661383</izvorni_sadrzaj>
    <derivirana_varijabla naziv="DomainObject.Predmet.ProtustrankaNazivFormatedOIB_1">KRUBER d.o.o. za proizvodnju, trgovinu i usluge, OIB 20700661383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KRUBER d.o.o. za proizvodnju, trgovinu i usluge</item>
    </izvorni_sadrzaj>
    <derivirana_varijabla naziv="DomainObject.Predmet.ProtuStrankaListFormated_1">
      <item>KRUBER d.o.o. za proizvodnju, trgovinu i usluge</item>
    </derivirana_varijabla>
  </DomainObject.Predmet.ProtuStrankaListFormated>
  <DomainObject.Predmet.ProtuStrankaListFormatedOIB>
    <izvorni_sadrzaj>
      <item>KRUBER d.o.o. za proizvodnju, trgovinu i usluge, OIB 20700661383</item>
    </izvorni_sadrzaj>
    <derivirana_varijabla naziv="DomainObject.Predmet.ProtuStrankaListFormatedOIB_1">
      <item>KRUBER d.o.o. za proizvodnju, trgovinu i usluge, OIB 20700661383</item>
    </derivirana_varijabla>
  </DomainObject.Predmet.ProtuStrankaListFormatedOIB>
  <DomainObject.Predmet.ProtuStrankaListFormatedWithAdress>
    <izvorni_sadrzaj>
      <item>KRUBER d.o.o. za proizvodnju, trgovinu i usluge, Ante Starčevića 29, 31400 Đakovo</item>
    </izvorni_sadrzaj>
    <derivirana_varijabla naziv="DomainObject.Predmet.ProtuStrankaListFormatedWithAdress_1">
      <item>KRUBER d.o.o. za proizvodnju, trgovinu i usluge, Ante Starčevića 29, 31400 Đakovo</item>
    </derivirana_varijabla>
  </DomainObject.Predmet.ProtuStrankaListFormatedWithAdress>
  <DomainObject.Predmet.ProtuStrankaListFormatedWithAdressOIB>
    <izvorni_sadrzaj>
      <item>KRUBER d.o.o. za proizvodnju, trgovinu i usluge, OIB 20700661383, Ante Starčevića 29, 31400 Đakovo</item>
    </izvorni_sadrzaj>
    <derivirana_varijabla naziv="DomainObject.Predmet.ProtuStrankaListFormatedWithAdressOIB_1">
      <item>KRUBER d.o.o. za proizvodnju, trgovinu i usluge, OIB 20700661383, Ante Starčevića 29, 31400 Đakovo</item>
    </derivirana_varijabla>
  </DomainObject.Predmet.ProtuStrankaListFormatedWithAdressOIB>
  <DomainObject.Predmet.ProtuStrankaListNazivFormated>
    <izvorni_sadrzaj>
      <item>KRUBER d.o.o. za proizvodnju, trgovinu i usluge</item>
    </izvorni_sadrzaj>
    <derivirana_varijabla naziv="DomainObject.Predmet.ProtuStrankaListNazivFormated_1">
      <item>KRUBER d.o.o. za proizvodnju, trgovinu i usluge</item>
    </derivirana_varijabla>
  </DomainObject.Predmet.ProtuStrankaListNazivFormated>
  <DomainObject.Predmet.ProtuStrankaListNazivFormatedOIB>
    <izvorni_sadrzaj>
      <item>KRUBER d.o.o. za proizvodnju, trgovinu i usluge, OIB 20700661383</item>
    </izvorni_sadrzaj>
    <derivirana_varijabla naziv="DomainObject.Predmet.ProtuStrankaListNazivFormatedOIB_1">
      <item>KRUBER d.o.o. za proizvodnju, trgovinu i usluge, OIB 20700661383</item>
    </derivirana_varijabla>
  </DomainObject.Predmet.ProtuStrankaListNazivFormatedOIB>
  <DomainObject.Predmet.OstaliListFormated>
    <izvorni_sadrzaj>
      <item>ŽDO GUO Osijek</item>
      <item>Tihomir Zec</item>
      <item>Krunoslav Andrić</item>
    </izvorni_sadrzaj>
    <derivirana_varijabla naziv="DomainObject.Predmet.OstaliListFormated_1">
      <item>ŽDO GUO Osijek</item>
      <item>Tihomir Zec</item>
      <item>Krunoslav Andrić</item>
    </derivirana_varijabla>
  </DomainObject.Predmet.OstaliListFormated>
  <DomainObject.Predmet.OstaliListFormatedOIB>
    <izvorni_sadrzaj>
      <item>ŽDO GUO Osijek</item>
      <item>Tihomir Zec, OIB 80723087237</item>
      <item>Krunoslav Andrić, OIB 92184760759</item>
    </izvorni_sadrzaj>
    <derivirana_varijabla naziv="DomainObject.Predmet.OstaliListFormatedOIB_1">
      <item>ŽDO GUO Osijek</item>
      <item>Tihomir Zec, OIB 80723087237</item>
      <item>Krunoslav Andrić, OIB 92184760759</item>
    </derivirana_varijabla>
  </DomainObject.Predmet.OstaliListFormatedOIB>
  <DomainObject.Predmet.OstaliListFormatedWithAdress>
    <izvorni_sadrzaj>
      <item>ŽDO GUO Osijek</item>
      <item>Tihomir Zec, K. A. Stepinca 4, 31000 Osijek</item>
      <item>Krunoslav Andrić, P. Miškine 28, 31400 Budrovci</item>
    </izvorni_sadrzaj>
    <derivirana_varijabla naziv="DomainObject.Predmet.OstaliListFormatedWithAdress_1">
      <item>ŽDO GUO Osijek</item>
      <item>Tihomir Zec, K. A. Stepinca 4, 31000 Osijek</item>
      <item>Krunoslav Andrić, P. Miškine 28, 31400 Budrovci</item>
    </derivirana_varijabla>
  </DomainObject.Predmet.OstaliListFormatedWithAdress>
  <DomainObject.Predmet.OstaliListFormatedWithAdressOIB>
    <izvorni_sadrzaj>
      <item>ŽDO GUO Osijek</item>
      <item>Tihomir Zec, OIB 80723087237, K. A. Stepinca 4, 31000 Osijek</item>
      <item>Krunoslav Andrić, OIB 92184760759, P. Miškine 28, 31400 Budrovci</item>
    </izvorni_sadrzaj>
    <derivirana_varijabla naziv="DomainObject.Predmet.OstaliListFormatedWithAdressOIB_1">
      <item>ŽDO GUO Osijek</item>
      <item>Tihomir Zec, OIB 80723087237, K. A. Stepinca 4, 31000 Osijek</item>
      <item>Krunoslav Andrić, OIB 92184760759, P. Miškine 28, 31400 Budrovci</item>
    </derivirana_varijabla>
  </DomainObject.Predmet.OstaliListFormatedWithAdressOIB>
  <DomainObject.Predmet.OstaliListNazivFormated>
    <izvorni_sadrzaj>
      <item>ŽDO GUO Osijek</item>
      <item>Tihomir Zec</item>
      <item>Krunoslav Andrić</item>
    </izvorni_sadrzaj>
    <derivirana_varijabla naziv="DomainObject.Predmet.OstaliListNazivFormated_1">
      <item>ŽDO GUO Osijek</item>
      <item>Tihomir Zec</item>
      <item>Krunoslav Andrić</item>
    </derivirana_varijabla>
  </DomainObject.Predmet.OstaliListNazivFormated>
  <DomainObject.Predmet.OstaliListNazivFormatedOIB>
    <izvorni_sadrzaj>
      <item>ŽDO GUO Osijek</item>
      <item>Tihomir Zec, OIB 80723087237</item>
      <item>Krunoslav Andrić, OIB 92184760759</item>
    </izvorni_sadrzaj>
    <derivirana_varijabla naziv="DomainObject.Predmet.OstaliListNazivFormatedOIB_1">
      <item>ŽDO GUO Osijek</item>
      <item>Tihomir Zec, OIB 80723087237</item>
      <item>Krunoslav Andrić, OIB 92184760759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KRUBER d.o.o. za proizvodnju, trgovinu i usluge</izvorni_sadrzaj>
    <derivirana_varijabla naziv="DomainObject.Predmet.ProtustrankaIDrugi_1">KRUBER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KRUBER d.o.o. za proizvodnju, trgovinu i usluge, OIB 20700661383, Ante Starčevića 29, 31400 Đakovo</izvorni_sadrzaj>
    <derivirana_varijabla naziv="DomainObject.Predmet.ProtustrankaIDrugiAdressOIB_1">KRUBER d.o.o. za proizvodnju, trgovinu i usluge, OIB 20700661383, Ante Starčevića 29,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KRUBER d.o.o. za proizvodnju, trgovinu i usluge</item>
      <item>ŽDO GUO Osijek</item>
      <item>Tihomir Zec</item>
      <item>Krunoslav Andrić</item>
    </izvorni_sadrzaj>
    <derivirana_varijabla naziv="DomainObject.Predmet.SudioniciListNaziv_1">
      <item>FINA RC OSIJEK</item>
      <item>KRUBER d.o.o. za proizvodnju, trgovinu i usluge</item>
      <item>ŽDO GUO Osijek</item>
      <item>Tihomir Zec</item>
      <item>Krunoslav Andrić</item>
    </derivirana_varijabla>
  </DomainObject.Predmet.SudioniciListNaziv>
  <DomainObject.Predmet.SudioniciListAdressOIB>
    <izvorni_sadrzaj>
      <item>FINA RC OSIJEK, OIB 85821130368</item>
      <item>KRUBER d.o.o. za proizvodnju, trgovinu i usluge, OIB 20700661383, Ante Starčevića 29,31400 Đakovo</item>
      <item>ŽDO GUO Osijek</item>
      <item>Tihomir Zec, OIB 80723087237, K. A. Stepinca 4,31000 Osijek</item>
      <item>Krunoslav Andrić, OIB 92184760759, P. Miškine 28,31400 Budrovci</item>
    </izvorni_sadrzaj>
    <derivirana_varijabla naziv="DomainObject.Predmet.SudioniciListAdressOIB_1">
      <item>FINA RC OSIJEK, OIB 85821130368</item>
      <item>KRUBER d.o.o. za proizvodnju, trgovinu i usluge, OIB 20700661383, Ante Starčevića 29,31400 Đakovo</item>
      <item>ŽDO GUO Osijek</item>
      <item>Tihomir Zec, OIB 80723087237, K. A. Stepinca 4,31000 Osijek</item>
      <item>Krunoslav Andrić, OIB 92184760759, P. Miškine 28,31400 Budrovci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20700661383</item>
      <item>, OIB null</item>
      <item>, OIB 80723087237</item>
      <item>, OIB 92184760759</item>
    </izvorni_sadrzaj>
    <derivirana_varijabla naziv="DomainObject.Predmet.SudioniciListNazivOIB_1">
      <item>, OIB 85821130368</item>
      <item>, OIB 20700661383</item>
      <item>, OIB null</item>
      <item>, OIB 80723087237</item>
      <item>, OIB 92184760759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678</properties:Words>
  <properties:Characters>3652</properties:Characters>
  <properties:Lines>84</properties:Lines>
  <properties:Paragraphs>24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2016-07-05T09:19:00Z</dcterms:created>
  <dc:creator>banka</dc:creator>
  <cp:lastModifiedBy>Elizabeta Đeke</cp:lastModifiedBy>
  <cp:lastPrinted>2016-10-06T09:12:00Z</cp:lastPrinted>
  <dcterms:modified xmlns:xsi="http://www.w3.org/2001/XMLSchema-instance" xsi:type="dcterms:W3CDTF">2016-10-06T09:39:00Z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