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4be5" w14:paraId="cc64be5" w:rsidRDefault="00CA726F" w:rsidP="00E67D40" w:rsidR="00AE649C" w:rsidRPr="006C43C5">
      <w:pPr>
        <w:pStyle w:val="FiksniRH"/>
        <w15:collapsed w:val="false"/>
      </w:pPr>
      <w:sdt>
        <w:sdtPr>
          <w:rPr>
            <w:rStyle w:val="PozadinaSvijetloZuta"/>
          </w:rPr>
          <w:alias w:val="Republika Hrvatska"/>
          <w:tag w:val="Republika Hrvatska"/>
          <w:id w:val="-40675261"/>
          <w:lock w:val="sdtLocked"/>
          <w:placeholder>
            <w:docPart w:val="CD834F099B334907BE01F640F803BA4E"/>
          </w:placeholder>
          <w:text/>
        </w:sdtPr>
        <w:sdtEndPr>
          <w:rPr>
            <w:rStyle w:val="PozadinaSvijetloZuta"/>
          </w:rPr>
        </w:sdtEndPr>
        <w:sdtContent>
          <w:r w:rsidR="00AE649C" w:rsidRPr="00E3707D">
            <w:rPr>
              <w:rStyle w:val="PozadinaSvijetloZuta"/>
            </w:rPr>
            <w:t>REPUBLIKA HRVATSKA</w:t>
          </w:r>
        </w:sdtContent>
      </w:sdt>
    </w:p>
    <w:p w:rsidRDefault="00CA726F" w:rsidP="00E67D40" w:rsidR="00AE649C" w:rsidRPr="006C43C5">
      <w:pPr>
        <w:pStyle w:val="SudNaziv"/>
      </w:pPr>
      <w:sdt>
        <w:sdtPr>
          <w:rPr>
            <w:rStyle w:val="PozadinaSvijetloZelena"/>
          </w:rPr>
          <w:alias w:val="Naziv suda (po potrebi naziv Stalne službe)"/>
          <w:tag w:val="DomainObject.Predmet.Sud.Naziv_1"/>
          <w:id w:val="-1602014739"/>
          <w:lock w:val="sdtLocked"/>
          <w:placeholder>
            <w:docPart w:val="658531BC88D6402F9F457AB875645201"/>
          </w:placeholder>
          <w:dataBinding w:storeItemID="{100293BC-3C9C-4740-99C7-73F5E9006100}" w:xpath="/icms/DomainObject.Predmet.Sud.Naziv/derivirana_varijabla[@naziv='DomainObject.Predmet.Sud.Naziv_1']"/>
          <w:text w:multiLine="true"/>
        </w:sdtPr>
        <w:sdtEndPr>
          <w:rPr>
            <w:rStyle w:val="PozadinaSvijetloZelena"/>
          </w:rPr>
        </w:sdtEndPr>
        <w:sdtContent>
          <w:r w:rsidR="00CA0A92" w:rsidRPr="00E3707D">
            <w:rPr>
              <w:rStyle w:val="PozadinaSvijetloZelena"/>
            </w:rPr>
            <w:t>Trgovački sud u Bjelovaru</w:t>
          </w:r>
        </w:sdtContent>
      </w:sdt>
      <w:r w:rsidR="00AE649C" w:rsidRPr="006C43C5">
        <w:t xml:space="preserve"> </w:t>
      </w: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
            <v:textbox inset="0,0,0,0">
              <w:txbxContent>
                <w:sdt>
                  <w:sdtPr>
                    <w:alias w:val="Grb Republike Hrvatske"/>
                    <w:tag w:val="eSPIS_GrbRH"/>
                    <w:id w:val="51893063"/>
                    <w:lock w:val="sdtLocked"/>
                    <w:picture/>
                  </w:sdtPr>
                  <w:sdtEndPr/>
                  <w:sdtContent>
                    <w:p w:rsidRDefault="006C43C5" w:rsidP="00E67D40" w:rsidR="006C43C5"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CA726F" w:rsidP="00E67D40" w:rsidR="00AE649C" w:rsidRPr="006C43C5">
      <w:pPr>
        <w:pStyle w:val="SudSjedite"/>
      </w:pPr>
      <w:sdt>
        <w:sdtPr>
          <w:rPr>
            <w:rStyle w:val="PozadinaSvijetloZelena"/>
          </w:rPr>
          <w:alias w:val="Adresa suda (ulica i kbr) - po potrebi adresa Stalne službe"/>
          <w:tag w:val="DomainObject.Predmet.Sud.Adresa.UlicaIKBR_1"/>
          <w:id w:val="769206768"/>
          <w:lock w:val="sdtLocked"/>
          <w:placeholder>
            <w:docPart w:val="87474A48C59B4948850F6A5C56B19DAD"/>
          </w:placeholder>
          <w:dataBinding w:storeItemID="{100293BC-3C9C-4740-99C7-73F5E9006100}" w:xpath="/icms/DomainObject.Predmet.Sud.Adresa.UlicaIKBR/derivirana_varijabla[@naziv='DomainObject.Predmet.Sud.Adresa.UlicaIKBR_1']"/>
          <w:text/>
        </w:sdtPr>
        <w:sdtEndPr>
          <w:rPr>
            <w:rStyle w:val="PozadinaSvijetloZelena"/>
          </w:rPr>
        </w:sdtEndPr>
        <w:sdtContent>
          <w:r w:rsidR="00CA0A92" w:rsidRPr="00E3707D">
            <w:rPr>
              <w:rStyle w:val="PozadinaSvijetloZelena"/>
            </w:rPr>
            <w:t>Šetalište Dr. Ivše Lebovića 42</w:t>
          </w:r>
        </w:sdtContent>
      </w:sdt>
      <w:r w:rsidR="00AE649C" w:rsidRPr="006C43C5">
        <w:t xml:space="preserve"> </w:t>
      </w:r>
    </w:p>
    <w:p w:rsidRDefault="00CA726F" w:rsidP="00E67D40" w:rsidR="00AE649C">
      <w:pPr>
        <w:pStyle w:val="SudSjedite"/>
        <w:rPr>
          <w:rStyle w:val="PozadinaSvijetloZuta"/>
        </w:rPr>
      </w:pPr>
      <w:sdt>
        <w:sdtPr>
          <w:rPr>
            <w:rStyle w:val="PozadinaSvijetloZelena"/>
          </w:rPr>
          <w:alias w:val="Sud adresa (poštanski broj) po porebi za Stalnu službu"/>
          <w:tag w:val="DomainObject.Predmet.Sud.Adresa.PostBroj_1"/>
          <w:id w:val="-629702957"/>
          <w:lock w:val="sdtLocked"/>
          <w:placeholder>
            <w:docPart w:val="3026A478097A4CF79CC3C9CF12C92E3F"/>
          </w:placeholder>
          <w:dataBinding w:storeItemID="{100293BC-3C9C-4740-99C7-73F5E9006100}" w:xpath="/icms/DomainObject.Predmet.Sud.Adresa.PostBroj/derivirana_varijabla[@naziv='DomainObject.Predmet.Sud.Adresa.PostBroj_1']"/>
          <w:text/>
        </w:sdtPr>
        <w:sdtEndPr>
          <w:rPr>
            <w:rStyle w:val="PozadinaSvijetloZelena"/>
          </w:rPr>
        </w:sdtEndPr>
        <w:sdtContent>
          <w:r w:rsidR="00CA0A92" w:rsidRPr="00E3707D">
            <w:rPr>
              <w:rStyle w:val="PozadinaSvijetloZelena"/>
            </w:rPr>
            <w:t>43000</w:t>
          </w:r>
        </w:sdtContent>
      </w:sdt>
      <w:r w:rsidR="00AE649C" w:rsidRPr="006C43C5">
        <w:t xml:space="preserve"> </w:t>
      </w:r>
      <w:sdt>
        <w:sdtPr>
          <w:rPr>
            <w:rStyle w:val="PozadinaSvijetloZelena"/>
          </w:rPr>
          <w:alias w:val="Adresa suda (naselje) po potrebi za Stalnu službu"/>
          <w:tag w:val="DomainObject.Predmet.Sud.Adresa.Naselje_1"/>
          <w:id w:val="-1706158786"/>
          <w:lock w:val="sdtLocked"/>
          <w:placeholder>
            <w:docPart w:val="1EE9A4C24FE94F518482794CB336FC66"/>
          </w:placeholder>
          <w:dataBinding w:storeItemID="{100293BC-3C9C-4740-99C7-73F5E9006100}" w:xpath="/icms/DomainObject.Predmet.Sud.Adresa.Naselje/derivirana_varijabla[@naziv='DomainObject.Predmet.Sud.Adresa.Naselje_1']"/>
          <w:text/>
        </w:sdtPr>
        <w:sdtEndPr>
          <w:rPr>
            <w:rStyle w:val="PozadinaSvijetloZelena"/>
          </w:rPr>
        </w:sdtEndPr>
        <w:sdtContent>
          <w:r w:rsidR="00CA0A92" w:rsidRPr="00E3707D">
            <w:rPr>
              <w:rStyle w:val="PozadinaSvijetloZelena"/>
            </w:rPr>
            <w:t>Bjelovar</w:t>
          </w:r>
        </w:sdtContent>
      </w:sdt>
      <w:r w:rsidR="00AE649C" w:rsidRPr="006C43C5">
        <w:t xml:space="preserve"> </w:t>
      </w:r>
      <w:r w:rsidR="00EA1C6D" w:rsidRPr="006C43C5">
        <w:tab/>
      </w:r>
      <w:sdt>
        <w:sdtPr>
          <w:rPr>
            <w:rStyle w:val="PozadinaSvijetloZuta"/>
          </w:rPr>
          <w:alias w:val="Izvornik/Otpravak"/>
          <w:tag w:val="Izvornik/Otpravak"/>
          <w:id w:val="608321681"/>
          <w:lock w:val="sdtLocked"/>
          <w:placeholder>
            <w:docPart w:val="03AD206801D641CC8666D103E40FB960"/>
          </w:placeholder>
          <w:comboBox>
            <w:listItem w:value="Choose an item."/>
            <w:listItem w:value="IZVORNIK" w:displayText="IZVORNIK"/>
            <w:listItem w:value="  " w:displayText="  "/>
          </w:comboBox>
        </w:sdtPr>
        <w:sdtEndPr>
          <w:rPr>
            <w:rStyle w:val="PozadinaSvijetloZuta"/>
          </w:rPr>
        </w:sdtEndPr>
        <w:sdtContent>
          <w:r w:rsidR="00441911" w:rsidRPr="00E3707D">
            <w:rPr>
              <w:rStyle w:val="PozadinaSvijetloZuta"/>
            </w:rPr>
            <w:t xml:space="preserve">  </w:t>
          </w:r>
        </w:sdtContent>
      </w:sdt>
    </w:p>
    <w:p w:rsidRDefault="00C6079E" w:rsidP="00E67D40" w:rsidR="00C6079E">
      <w:pPr>
        <w:pStyle w:val="SudSjedite"/>
        <w:rPr>
          <w:rStyle w:val="PozadinaSvijetloZuta"/>
        </w:rPr>
      </w:pPr>
    </w:p>
    <w:p w:rsidRDefault="00E71F07" w:rsidP="00C1799C" w:rsidR="00E71F07" w:rsidRPr="00E71F07">
      <w:pPr>
        <w:pStyle w:val="Bezproreda"/>
      </w:pPr>
      <w:r w:rsidRPr="00E71F07">
        <w:t>republika hrvatska</w:t>
      </w:r>
    </w:p>
    <w:p w:rsidRDefault="00C6079E" w:rsidP="00C1799C" w:rsidR="00C6079E" w:rsidRPr="00C6079E">
      <w:pPr>
        <w:pStyle w:val="Bezproreda"/>
      </w:pPr>
      <w:r w:rsidRPr="00C6079E">
        <w:t>RJEŠENJE</w:t>
      </w:r>
    </w:p>
    <w:p w:rsidRDefault="00CA0A92" w:rsidP="00C1799C" w:rsidR="00C6079E" w:rsidRPr="00C6079E">
      <w:pPr>
        <w:pStyle w:val="Bezproreda"/>
        <w:rPr>
          <w:noProof/>
        </w:rPr>
      </w:pPr>
      <w:r>
        <w:rPr>
          <w:noProof/>
          <w:color w:val="808080"/>
          <w:shd w:fill="CCFFFF" w:color="auto" w:val="clear"/>
        </w:rPr>
        <w:t>TRGOVAČKI SUD U BJELOVARU,</w:t>
      </w:r>
      <w:r w:rsidR="00C6079E" w:rsidRPr="00C6079E">
        <w:rPr>
          <w:noProof/>
        </w:rPr>
        <w:t xml:space="preserve"> po stečajnom </w:t>
      </w:r>
      <w:r w:rsidR="005F2CD8" w:rsidRPr="005F2CD8">
        <w:t xml:space="preserve">sucu </w:t>
      </w:r>
      <w:sdt>
        <w:sdtPr>
          <w:rPr>
            <w:rStyle w:val="PozadinaSvijetloZelena"/>
          </w:rPr>
          <w:alias w:val="Dativ"/>
          <w:tag w:val="Dativ"/>
          <w:id w:val="-1819563033"/>
          <w:placeholder>
            <w:docPart w:val="4094B8BEFC8F4AA5A8DFE200197ABB69"/>
          </w:placeholder>
          <w:dataBinding w:storeItemID="{100293BC-3C9C-4740-99C7-73F5E9006100}" w:xpath="/icms/DomainObject.Predmet.Referada.Sudac/derivirana_varijabla[@naziv='Dativ']"/>
          <w:text/>
        </w:sdtPr>
        <w:sdtEndPr>
          <w:rPr>
            <w:rStyle w:val="PozadinaSvijetloZelena"/>
          </w:rPr>
        </w:sdtEndPr>
        <w:sdtContent>
          <w:r w:rsidRPr="00E3707D">
            <w:rPr>
              <w:rStyle w:val="PozadinaSvijetloZelena"/>
            </w:rPr>
            <w:t>Branka Pleskalt</w:t>
          </w:r>
        </w:sdtContent>
      </w:sdt>
      <w:r w:rsidR="005F2CD8">
        <w:rPr>
          <w:bdr w:frame="true" w:space="0" w:sz="0" w:color="auto" w:val="none"/>
          <w:shd w:fill="CCFFCC" w:color="auto" w:val="clear"/>
        </w:rPr>
        <w:t xml:space="preserve"> </w:t>
      </w:r>
      <w:r w:rsidR="00C6079E" w:rsidRPr="00C6079E">
        <w:rPr>
          <w:noProof/>
        </w:rPr>
        <w:t xml:space="preserve">u stečajnom postupku povodom prijedloga predlagatelja </w:t>
      </w:r>
      <w:r>
        <w:rPr>
          <w:noProof/>
        </w:rPr>
        <w:t>FINE REGIONALNOG CENTRA ZAGREB, Nagodbeno vijeće ZG05,</w:t>
      </w:r>
      <w:r w:rsidR="00C6079E" w:rsidRPr="00C6079E">
        <w:rPr>
          <w:noProof/>
        </w:rPr>
        <w:t xml:space="preserve"> za otvaranje stečajnog postupka nad </w:t>
      </w:r>
      <w:r>
        <w:rPr>
          <w:noProof/>
        </w:rPr>
        <w:t>AGROBILO trgovina i usluge d.o.o. Bjelovar, OIB: 61019111327, dana 12. listopada 2015. godine</w:t>
      </w:r>
    </w:p>
    <w:p w:rsidRDefault="00C6079E" w:rsidP="00C1799C" w:rsidR="00C6079E" w:rsidRPr="00C6079E">
      <w:pPr>
        <w:pStyle w:val="Bezproreda"/>
      </w:pPr>
      <w:r w:rsidRPr="00C6079E">
        <w:t>riješio je</w:t>
      </w:r>
    </w:p>
    <w:p w:rsidRDefault="00C6079E" w:rsidP="00C1799C" w:rsidR="00C6079E" w:rsidRPr="00C6079E">
      <w:pPr>
        <w:pStyle w:val="Bezproreda"/>
      </w:pPr>
      <w:r>
        <w:tab/>
      </w:r>
      <w:r w:rsidR="00CA0A92">
        <w:t xml:space="preserve">Otvara se stečajni postupak nad </w:t>
      </w:r>
      <w:r w:rsidR="00CA0A92">
        <w:rPr>
          <w:noProof/>
        </w:rPr>
        <w:t>AGROBILO trgovina i usluge d.o.o. Bjelovar, Osječka 104, OIB: 61019111327.</w:t>
      </w:r>
    </w:p>
    <w:p w:rsidRDefault="00C6079E" w:rsidP="00C1799C" w:rsidR="00C6079E" w:rsidRPr="00C6079E">
      <w:pPr>
        <w:pStyle w:val="Bezproreda"/>
      </w:pPr>
      <w:r>
        <w:tab/>
      </w:r>
      <w:r w:rsidRPr="00C6079E">
        <w:t xml:space="preserve">Za stečajnog upravitelja imenuje se </w:t>
      </w:r>
      <w:r w:rsidR="00CA0A92">
        <w:rPr>
          <w:noProof/>
          <w:color w:val="808080"/>
          <w:shd w:fill="CCFFFF" w:color="auto" w:val="clear"/>
        </w:rPr>
        <w:t>Marijan Belani dipl. oecc. iz Križevaca, I.Z. Dijankovečkog 4, OIB: 73806587468.</w:t>
      </w:r>
    </w:p>
    <w:p w:rsidRDefault="00C6079E" w:rsidP="00C1799C" w:rsidR="00C6079E" w:rsidRPr="00C6079E">
      <w:pPr>
        <w:pStyle w:val="Bezproreda"/>
        <w:rPr>
          <w:u w:val="single"/>
        </w:rPr>
      </w:pPr>
      <w:r>
        <w:tab/>
      </w:r>
      <w:r w:rsidRPr="00C6079E">
        <w:t xml:space="preserve">Stečajni postupak otvoren je  </w:t>
      </w:r>
      <w:r w:rsidR="00CA0A92">
        <w:rPr>
          <w:noProof/>
          <w:color w:val="808080"/>
          <w:shd w:fill="CCFFFF" w:color="auto" w:val="clear"/>
        </w:rPr>
        <w:t>12. listopada 2015. godine</w:t>
      </w:r>
      <w:r w:rsidRPr="00C6079E">
        <w:t xml:space="preserve"> u </w:t>
      </w:r>
      <w:r w:rsidR="00B931DD">
        <w:t>13,00</w:t>
      </w:r>
      <w:r w:rsidRPr="00C6079E">
        <w:t xml:space="preserve"> sati.</w:t>
      </w:r>
    </w:p>
    <w:p w:rsidRDefault="00C6079E" w:rsidP="00C1799C" w:rsidR="00C6079E" w:rsidRPr="00C6079E">
      <w:pPr>
        <w:pStyle w:val="Bezproreda"/>
      </w:pPr>
      <w:r>
        <w:tab/>
      </w:r>
      <w:r w:rsidRPr="00C6079E">
        <w:t>Pozivaju se stečajni vjerovnici viših</w:t>
      </w:r>
      <w:r w:rsidR="00E3707D">
        <w:t xml:space="preserve"> isplatnih redova da u roku od 6</w:t>
      </w:r>
      <w:r w:rsidRPr="00C6079E">
        <w:t>0 dana računajući</w:t>
      </w:r>
      <w:r w:rsidRPr="00C6079E">
        <w:rPr>
          <w:color w:val="FF0000"/>
        </w:rPr>
        <w:t xml:space="preserve"> </w:t>
      </w:r>
      <w:r w:rsidRPr="00C6079E">
        <w:t>od proteka osmoga dana od dana objave oglasa o otvaranju stečajnog postupka</w:t>
      </w:r>
      <w:r w:rsidR="00E3707D">
        <w:t xml:space="preserve"> na e-oglasnoj ploči suda, </w:t>
      </w:r>
      <w:r w:rsidRPr="00C6079E">
        <w:t xml:space="preserve"> </w:t>
      </w:r>
      <w:r w:rsidR="00E3707D">
        <w:t>prija</w:t>
      </w:r>
      <w:r w:rsidRPr="00C6079E">
        <w:t xml:space="preserve">ve svoje tražbine stečajnom upravitelju u skladu s pravilima Stečajnog zakona o prijavi tražbina, u dva primjerka, s priloženim ispravama iz kojih tražbina proizlazi i dokazom o uplati sudske pristojbe u iznosu od 2% od iznosa prijavljene tražbine (ali ne više od 500,00 kn). Pristojba se uplaćuje na račun Državnog proračuna RH IBAN: HR1210010051863000160, model HR64, poziv na broj: </w:t>
      </w:r>
      <w:r w:rsidR="00B931DD">
        <w:t>5045-1915</w:t>
      </w:r>
      <w:r w:rsidRPr="00C6079E">
        <w:t>, svrha uplate: sudska pristojba u predmetu</w:t>
      </w:r>
      <w:r w:rsidRPr="00C6079E">
        <w:rPr>
          <w:noProof/>
          <w:shd w:fill="CCFFCC" w:color="auto" w:val="clear"/>
        </w:rPr>
        <w:t xml:space="preserve"> </w:t>
      </w:r>
      <w:r w:rsidR="00B931DD">
        <w:rPr>
          <w:noProof/>
          <w:color w:val="808080"/>
          <w:shd w:fill="CCFFFF" w:color="auto" w:val="clear"/>
        </w:rPr>
        <w:t>1 St-19/2015.</w:t>
      </w:r>
    </w:p>
    <w:p w:rsidRDefault="00C6079E" w:rsidP="00C1799C" w:rsidR="00C6079E" w:rsidRPr="00C6079E">
      <w:pPr>
        <w:pStyle w:val="Bezproreda"/>
      </w:pPr>
      <w:r w:rsidRPr="00C6079E">
        <w:t xml:space="preserve">U prijavi je potrebno navesti pravnu osnovu i iznos tražbine u kunama, te broj računa vjerovnika. </w:t>
      </w:r>
    </w:p>
    <w:p w:rsidRDefault="00C6079E" w:rsidP="00C1799C" w:rsidR="00C6079E" w:rsidRPr="00C6079E">
      <w:pPr>
        <w:pStyle w:val="Bezproreda"/>
      </w:pPr>
      <w:r w:rsidRPr="00C6079E">
        <w:t>Ako se prijavljuju tražbine o kojima se vodi parnica, u prijavi treba navesti sud pred kojim se vodi parnica s naznakom broja spisa.</w:t>
      </w:r>
    </w:p>
    <w:p w:rsidRDefault="00C6079E" w:rsidP="00C1799C" w:rsidR="00C6079E" w:rsidRPr="00C6079E">
      <w:pPr>
        <w:pStyle w:val="Bezproreda"/>
      </w:pPr>
      <w:r>
        <w:tab/>
      </w:r>
      <w:r w:rsidRPr="00C6079E">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C6079E" w:rsidP="00C1799C" w:rsidR="00C6079E" w:rsidRPr="00C6079E">
      <w:pPr>
        <w:pStyle w:val="Bezproreda"/>
      </w:pPr>
      <w:r>
        <w:tab/>
      </w:r>
      <w:r w:rsidRPr="00C6079E">
        <w:t xml:space="preserve">Pozivaju se </w:t>
      </w:r>
      <w:r w:rsidRPr="00C6079E">
        <w:rPr>
          <w:noProof/>
        </w:rPr>
        <w:t>razlučni</w:t>
      </w:r>
      <w:r w:rsidRPr="00C6079E">
        <w:t xml:space="preserve"> </w:t>
      </w:r>
      <w:r w:rsidR="00E3707D">
        <w:t>i izlučni vjerovnici da u roku 6</w:t>
      </w:r>
      <w:r w:rsidRPr="00C6079E">
        <w:t xml:space="preserve">0 dana računajući od proteka osmoga dana od dana objave oglasa o otvaranju stečajnog postupka </w:t>
      </w:r>
      <w:r w:rsidR="00E3707D">
        <w:t>na e-oglasnoj ploči suda</w:t>
      </w:r>
      <w:r w:rsidRPr="00C6079E">
        <w:t xml:space="preserve">, </w:t>
      </w:r>
      <w:r w:rsidR="00E3707D">
        <w:t xml:space="preserve">podneskom </w:t>
      </w:r>
      <w:r w:rsidRPr="00C6079E">
        <w:t xml:space="preserve">obavijeste stečajnog upravitelja o svojim pravima u skladu s odredbama </w:t>
      </w:r>
      <w:r w:rsidRPr="00C6079E">
        <w:rPr>
          <w:noProof/>
        </w:rPr>
        <w:t>čl.</w:t>
      </w:r>
      <w:r w:rsidRPr="00C6079E">
        <w:t xml:space="preserve"> </w:t>
      </w:r>
      <w:r w:rsidR="00E3707D">
        <w:t>258</w:t>
      </w:r>
      <w:r w:rsidRPr="00C6079E">
        <w:t>. Stečajnog zakona.</w:t>
      </w:r>
    </w:p>
    <w:p w:rsidRDefault="00C6079E" w:rsidP="00C1799C" w:rsidR="00C6079E" w:rsidRPr="00C6079E">
      <w:pPr>
        <w:pStyle w:val="Bezproreda"/>
      </w:pPr>
      <w:r>
        <w:tab/>
      </w:r>
      <w:r w:rsidRPr="00C6079E">
        <w:t>Pozivaju se dužnikovi dužnici da svoje obveze bez odgode ispunjavaju stečajnom upravitelju za stečajnoga dužnika.</w:t>
      </w:r>
    </w:p>
    <w:p w:rsidRDefault="00C6079E" w:rsidP="00C1799C" w:rsidR="00C6079E" w:rsidRPr="00C6079E">
      <w:pPr>
        <w:pStyle w:val="Bezproreda"/>
      </w:pPr>
      <w:r>
        <w:tab/>
      </w:r>
      <w:r w:rsidRPr="00C6079E">
        <w:t>Određuje se upis rješenja o otvaranju steča</w:t>
      </w:r>
      <w:r w:rsidR="00E3707D">
        <w:t>jnog postupka u sudski registar te u zemljišne knjige.</w:t>
      </w:r>
      <w:r w:rsidRPr="00C6079E">
        <w:t xml:space="preserve"> </w:t>
      </w:r>
    </w:p>
    <w:p w:rsidRDefault="00C6079E" w:rsidP="00C1799C" w:rsidR="00C6079E" w:rsidRPr="00C6079E">
      <w:pPr>
        <w:pStyle w:val="Bezproreda"/>
      </w:pPr>
      <w:r>
        <w:tab/>
      </w:r>
      <w:r w:rsidRPr="00C6079E">
        <w:t>Ročište vjerovnika na kojem će se ispitati prijavljene tražbine (opće ispitno ročište)</w:t>
      </w:r>
      <w:r w:rsidRPr="00C6079E">
        <w:rPr>
          <w:b/>
        </w:rPr>
        <w:t xml:space="preserve"> </w:t>
      </w:r>
      <w:r w:rsidRPr="00C6079E">
        <w:t xml:space="preserve">određuje se za </w:t>
      </w:r>
      <w:r w:rsidR="00B931DD">
        <w:rPr>
          <w:noProof/>
          <w:color w:val="808080"/>
          <w:shd w:fill="CCFFFF" w:color="auto" w:val="clear"/>
        </w:rPr>
        <w:t>15. prosinca 2015. godine</w:t>
      </w:r>
      <w:r w:rsidRPr="00C6079E">
        <w:t xml:space="preserve"> u </w:t>
      </w:r>
      <w:r w:rsidR="00B931DD">
        <w:rPr>
          <w:noProof/>
          <w:color w:val="808080"/>
          <w:shd w:fill="CCFFFF" w:color="auto" w:val="clear"/>
        </w:rPr>
        <w:t>9,00</w:t>
      </w:r>
      <w:r w:rsidRPr="00C6079E">
        <w:t xml:space="preserve"> sati, soba </w:t>
      </w:r>
      <w:r w:rsidR="00B931DD">
        <w:t>br. 4. ovog suda.</w:t>
      </w:r>
    </w:p>
    <w:p w:rsidRDefault="00C6079E" w:rsidP="00C1799C" w:rsidR="00C6079E">
      <w:pPr>
        <w:pStyle w:val="Bezproreda"/>
      </w:pPr>
      <w:r>
        <w:lastRenderedPageBreak/>
        <w:tab/>
      </w:r>
      <w:r w:rsidRPr="00C6079E">
        <w:t xml:space="preserve">Ročište vjerovnika na kojem će se na temelju izvješća stečajnog upravitelja odlučivati o daljnjem tijeku stečajnog postupka (izvještajno ročište) određuje se za </w:t>
      </w:r>
      <w:r w:rsidR="00B931DD">
        <w:rPr>
          <w:noProof/>
          <w:color w:val="808080"/>
          <w:shd w:fill="CCFFFF" w:color="auto" w:val="clear"/>
        </w:rPr>
        <w:t xml:space="preserve">15. prosinca 2015. godine </w:t>
      </w:r>
      <w:r w:rsidRPr="00C6079E">
        <w:t xml:space="preserve"> u </w:t>
      </w:r>
      <w:r w:rsidR="00B931DD">
        <w:rPr>
          <w:noProof/>
          <w:color w:val="808080"/>
          <w:shd w:fill="CCFFFF" w:color="auto" w:val="clear"/>
        </w:rPr>
        <w:t>9,30</w:t>
      </w:r>
      <w:r w:rsidRPr="00C6079E">
        <w:t xml:space="preserve"> sati na istom mjestu.</w:t>
      </w:r>
    </w:p>
    <w:p w:rsidRDefault="00E3707D" w:rsidP="00C1799C" w:rsidR="00E3707D">
      <w:pPr>
        <w:pStyle w:val="Bezproreda"/>
      </w:pPr>
    </w:p>
    <w:p w:rsidRDefault="00E3707D" w:rsidP="00C1799C" w:rsidR="00E3707D" w:rsidRPr="00C6079E">
      <w:pPr>
        <w:pStyle w:val="Bezproreda"/>
      </w:pPr>
    </w:p>
    <w:p w:rsidRDefault="00C6079E" w:rsidP="00C1799C" w:rsidR="00C6079E" w:rsidRPr="00C6079E">
      <w:pPr>
        <w:pStyle w:val="Bezproreda"/>
      </w:pPr>
      <w:r w:rsidRPr="00C6079E">
        <w:t>Obrazloženje</w:t>
      </w:r>
    </w:p>
    <w:p w:rsidRDefault="00B931DD" w:rsidP="00C1799C" w:rsidR="00C6079E">
      <w:pPr>
        <w:pStyle w:val="Bezproreda"/>
        <w:rPr>
          <w:noProof/>
        </w:rPr>
      </w:pPr>
      <w:r>
        <w:t>Predlagatelj je FINA Regionalni centar, Nagodbeno vijeće ZG05,</w:t>
      </w:r>
      <w:r w:rsidR="00C6079E" w:rsidRPr="00C6079E">
        <w:t xml:space="preserve"> podnio prijedlog za otvaranje stečajnog postupka nad </w:t>
      </w:r>
      <w:r>
        <w:rPr>
          <w:noProof/>
        </w:rPr>
        <w:t>AGROBILO trgovina i usluge d.o.o. Bjelovar, Osječka 104, OIB: 61019111327.</w:t>
      </w:r>
    </w:p>
    <w:p w:rsidRDefault="00B931DD" w:rsidP="00C1799C" w:rsidR="00B931DD">
      <w:pPr>
        <w:pStyle w:val="Bezproreda"/>
        <w:rPr>
          <w:noProof/>
        </w:rPr>
      </w:pPr>
      <w:r>
        <w:rPr>
          <w:noProof/>
        </w:rPr>
        <w:t xml:space="preserve">Kako je predlagatelj učinio vjerojatnim postojanje svoje tražbine te prezaduženost dužnika kao stečajnog razloga u skladu s odredbom članka 39. st. 3. i temeljem članka 43. st. 1. Stečajnog zakona, sud je donio rješenje o pokretanju prethodnog postupka te odredio privremenog stečajnog upravitelja u osobi Marijana Belani dipl. oecc. iz Križevaca, radi utvrđivanja uvjeta za otvaranje stečajnog postupka. </w:t>
      </w:r>
    </w:p>
    <w:p w:rsidRDefault="00B931DD" w:rsidP="00C1799C" w:rsidR="00B931DD" w:rsidRPr="002414AC">
      <w:pPr>
        <w:pStyle w:val="Bezproreda"/>
      </w:pPr>
      <w:r>
        <w:rPr>
          <w:noProof/>
        </w:rPr>
        <w:t xml:space="preserve">Privremeni stečajni upravitelj je na spis dana 17. prosinca 2014. godine dostavio izvješće u kojem navodi da se žiro-račun nalazi u dugotrajnoj blokadi. Stečajni dužnik </w:t>
      </w:r>
      <w:r w:rsidR="002414AC">
        <w:rPr>
          <w:noProof/>
        </w:rPr>
        <w:t>je obustavio poslovnu aktivnost već prije više mjeseci te nema zaposlenika i također nema vlastitog poslovnog prostora. Takođe navodi da je dužnik za poslovnu godinu 2013. ostvario gubitak u poslovanju u iznosu od 427.359,00 kuna, od čega je dio u iznosu od 323.299,00 kuna pokriven iz zadržane dobiti poslovnu 2012. godinu a nepokriveni dio gubitka iznosi 104.060,00 kuna. Što se tiče poslovnog prostora upisanog u zk. ul. br. 4008 čkbr. 1011/1 k.o. Grad Bjelovar ukupne površine 382 m</w:t>
      </w:r>
      <w:r w:rsidR="002414AC">
        <w:rPr>
          <w:noProof/>
          <w:vertAlign w:val="superscript"/>
        </w:rPr>
        <w:t>2</w:t>
      </w:r>
      <w:r w:rsidR="002414AC">
        <w:rPr>
          <w:noProof/>
        </w:rPr>
        <w:t>, koji je suvlasnički dio u etažnom vlasništvu, kao vlasnik tog prostora u zemljišnim knjigama je upisana Hidroregulacija d.d. Bjelovar. Z.z. stečajnog dužnika ovu nekretninu nije upisao u prokazni popis imovine, iz razloga što je svojervremeno sklopio predugovor o kupnji te nekretnine koji je kasnije raskinuo te nije bilo isplate prema prodavatelju čak ni u manjem dijelu, pa obzirom na to nije postao vlasnik iste, te je nakon raskida ugovora ovu imovinu trebao isknjižiti iz poslovnih knjiga stečajnog dužnika, što je propustio učiniti knjigovodstveni servis. Nadalje navodi da stečajni dužnik ima u vlasništvu jednu nekretninu upisanu u zk. ul. br. 7202, čkbr. 4764 k.o. Grad Bjelovar, u naravi livada površine 1374 m</w:t>
      </w:r>
      <w:r w:rsidR="002414AC">
        <w:rPr>
          <w:noProof/>
          <w:vertAlign w:val="superscript"/>
        </w:rPr>
        <w:t>2</w:t>
      </w:r>
      <w:r w:rsidR="002414AC">
        <w:rPr>
          <w:noProof/>
        </w:rPr>
        <w:t xml:space="preserve">, a čija vrijednost obzirom da se radi o poljoprivrednom zemljištu prema njegovoj procjeni iznosi oko 2.000,00 kuna, te na toj nekretnini Porezna uprava ima upisano založno pravo. Druge imovine stečajni dužnik nema. </w:t>
      </w:r>
    </w:p>
    <w:p w:rsidRDefault="00C6079E" w:rsidP="00C1799C" w:rsidR="00C6079E" w:rsidRPr="00C6079E">
      <w:pPr>
        <w:pStyle w:val="Bezproreda"/>
      </w:pPr>
      <w:r w:rsidRPr="00C6079E">
        <w:t xml:space="preserve">Prema odredbi </w:t>
      </w:r>
      <w:r w:rsidRPr="00C6079E">
        <w:rPr>
          <w:noProof/>
        </w:rPr>
        <w:t>čl.</w:t>
      </w:r>
      <w:r w:rsidRPr="00C6079E">
        <w:t xml:space="preserve"> 4. st. 1. Stečajnog zakona („Narodne novine“ broj 44/96, 161/08, 29/99, 129/00, 123/03, 197/03, 187/04, 82/06, 116/10, 25/12, 133/12, dalje:</w:t>
      </w:r>
      <w:r w:rsidRPr="00C6079E">
        <w:rPr>
          <w:color w:themeColor="text1" w:val="000000"/>
        </w:rPr>
        <w:t xml:space="preserve"> </w:t>
      </w:r>
      <w:r w:rsidRPr="00C6079E">
        <w:t xml:space="preserve">SZ) stečaj se može otvoriti samo ako se utvrdi postojanje kojeg od zakonom predviđenih stečajnih razloga, dok su prema odredbi </w:t>
      </w:r>
      <w:r w:rsidRPr="00C6079E">
        <w:rPr>
          <w:noProof/>
        </w:rPr>
        <w:t>čl.</w:t>
      </w:r>
      <w:r w:rsidRPr="00C6079E">
        <w:t xml:space="preserve"> 4. st. 2. Stečajnog zakona stečajni razlozi nelikvidnost, nesposobnost za plaćanje i prezaduženost.</w:t>
      </w:r>
    </w:p>
    <w:p w:rsidRDefault="00C6079E" w:rsidP="00C1799C" w:rsidR="00C6079E" w:rsidRPr="00C6079E">
      <w:pPr>
        <w:pStyle w:val="Bezproreda"/>
      </w:pPr>
      <w:r w:rsidRPr="00C6079E">
        <w:t xml:space="preserve">Ocjenom isprava u spisu i na temelju rezultata provedenog postupka utvrđeno je da postoji stečajni razlog nesposobnost za plaćanje. Prema potvrdi Financijske agencije od </w:t>
      </w:r>
      <w:r w:rsidR="00C1799C">
        <w:rPr>
          <w:noProof/>
          <w:color w:val="808080"/>
          <w:shd w:fill="CCFFFF" w:color="auto" w:val="clear"/>
        </w:rPr>
        <w:t xml:space="preserve">4. studenog 2014. godine, </w:t>
      </w:r>
      <w:r w:rsidRPr="00C6079E">
        <w:t xml:space="preserve"> dužnik ima evidentirane neizvršene osnove za plaćanje u razdoblju duljem od 60 dana, a koje je trebalo, na temelju valjanih osnova za plaćanje, bez daljnjeg pristanka dužnika naplatiti s bilo kojega od dužnikovih računa pa se na temelju </w:t>
      </w:r>
      <w:r w:rsidRPr="00C6079E">
        <w:rPr>
          <w:noProof/>
        </w:rPr>
        <w:t>čl.</w:t>
      </w:r>
      <w:r w:rsidRPr="00C6079E">
        <w:t xml:space="preserve"> 4. st. 7. SZ-a smatra da je dužnik nesposoban za plaćanje.</w:t>
      </w:r>
    </w:p>
    <w:p w:rsidRDefault="00C6079E" w:rsidP="00C1799C" w:rsidR="00C6079E" w:rsidRPr="00C6079E">
      <w:pPr>
        <w:pStyle w:val="Bezproreda"/>
      </w:pPr>
      <w:r w:rsidRPr="00C6079E">
        <w:t xml:space="preserve">S obzirom na to da je utvrđeno da postoji stečajni razlog nesposobnost za plaćanje odlučeno je kao u izreci u skladu s odredbama </w:t>
      </w:r>
      <w:r w:rsidRPr="00C6079E">
        <w:rPr>
          <w:noProof/>
        </w:rPr>
        <w:t>čl.</w:t>
      </w:r>
      <w:r w:rsidRPr="00C6079E">
        <w:t xml:space="preserve"> 53., 54. i 55. SZ-a.</w:t>
      </w:r>
    </w:p>
    <w:p w:rsidRDefault="00C6079E" w:rsidP="00C1799C" w:rsidR="00C1799C">
      <w:pPr>
        <w:pStyle w:val="Bezproreda"/>
        <w:rPr>
          <w:noProof/>
          <w:color w:val="808080"/>
          <w:shd w:fill="CCFFFF" w:color="auto" w:val="clear"/>
        </w:rPr>
      </w:pPr>
      <w:r w:rsidRPr="00C6079E">
        <w:t xml:space="preserve"> </w:t>
      </w:r>
      <w:r w:rsidR="00C1799C">
        <w:rPr>
          <w:noProof/>
          <w:color w:val="808080"/>
          <w:shd w:fill="CCFFFF" w:color="auto" w:val="clear"/>
        </w:rPr>
        <w:t xml:space="preserve">U Bjelovaru, 12. listopada 2015. </w:t>
      </w:r>
    </w:p>
    <w:p w:rsidRDefault="00C6079E" w:rsidP="00C1799C" w:rsidR="00C6079E">
      <w:pPr>
        <w:pStyle w:val="Bezproreda"/>
        <w:rPr>
          <w:noProof/>
        </w:rPr>
      </w:pPr>
      <w:r w:rsidRPr="00C6079E">
        <w:rPr>
          <w:noProof/>
        </w:rPr>
        <w:t>Sudac</w:t>
      </w:r>
    </w:p>
    <w:p w:rsidRDefault="00C1799C" w:rsidP="00C1799C" w:rsidR="00C1799C" w:rsidRPr="00C6079E">
      <w:pPr>
        <w:pStyle w:val="Bezproreda"/>
        <w:rPr>
          <w:noProof/>
        </w:rPr>
      </w:pPr>
      <w:r>
        <w:rPr>
          <w:noProof/>
        </w:rPr>
        <w:t>BRANKA PLESKALT</w:t>
      </w:r>
    </w:p>
    <w:p w:rsidRDefault="00C6079E" w:rsidP="00C1799C" w:rsidR="00C6079E" w:rsidRPr="00C6079E">
      <w:pPr>
        <w:pStyle w:val="Bezproreda"/>
        <w:rPr>
          <w:noProof/>
        </w:rPr>
      </w:pPr>
    </w:p>
    <w:p w:rsidRDefault="00C6079E" w:rsidP="00C1799C" w:rsidR="00C6079E" w:rsidRPr="00C6079E">
      <w:pPr>
        <w:pStyle w:val="Bezproreda"/>
      </w:pPr>
      <w:r w:rsidRPr="00C6079E">
        <w:t>UPUTA O PRAVNOM LIJEKU</w:t>
      </w:r>
    </w:p>
    <w:p w:rsidRDefault="00C6079E" w:rsidP="00C1799C" w:rsidR="00C6079E">
      <w:pPr>
        <w:pStyle w:val="Bezproreda"/>
      </w:pPr>
      <w:r w:rsidRPr="00C6079E">
        <w:t xml:space="preserve">Protiv ovog rješenja žalbu može podnijeti osoba koja je bila zastupnik po zakonu dužnika do dana nastupanja pravnih posljedica otvaranja stečajnog postupka </w:t>
      </w:r>
      <w:r w:rsidRPr="00C6079E">
        <w:rPr>
          <w:noProof/>
        </w:rPr>
        <w:t>(čl.</w:t>
      </w:r>
      <w:r w:rsidRPr="00C6079E">
        <w:t xml:space="preserve"> 53. stavak 8. u vezi s </w:t>
      </w:r>
      <w:r w:rsidRPr="00C6079E">
        <w:rPr>
          <w:noProof/>
        </w:rPr>
        <w:t>čl.</w:t>
      </w:r>
      <w:r w:rsidRPr="00C6079E">
        <w:t xml:space="preserve"> 11. Stečajnog zakona) u roku od osam dana računajući od proteka osmoga dana od dana objave rješenja u Narodnim novinama. Žalba se podnosi ovom sudu u tri primjerka, a o žalbi odlučuje Visoki trgovački sud Republike Hrvatske.</w:t>
      </w:r>
    </w:p>
    <w:p w:rsidRDefault="00C1799C" w:rsidP="00C1799C" w:rsidR="00C1799C">
      <w:pPr>
        <w:pStyle w:val="Bezproreda"/>
      </w:pPr>
    </w:p>
    <w:p w:rsidRDefault="00C1799C" w:rsidP="00C1799C" w:rsidR="00C1799C" w:rsidRPr="00C6079E">
      <w:pPr>
        <w:pStyle w:val="Bezproreda"/>
      </w:pPr>
      <w:proofErr w:type="spellStart"/>
      <w:r>
        <w:t>Rj</w:t>
      </w:r>
      <w:proofErr w:type="spellEnd"/>
      <w:r>
        <w:t>.</w:t>
      </w:r>
    </w:p>
    <w:p w:rsidRDefault="00C6079E" w:rsidP="00C1799C" w:rsidR="00C6079E" w:rsidRPr="00C6079E">
      <w:pPr>
        <w:pStyle w:val="Bezproreda"/>
        <w:rPr>
          <w:sz w:val="20"/>
        </w:rPr>
      </w:pPr>
      <w:r w:rsidRPr="00C6079E">
        <w:rPr>
          <w:sz w:val="20"/>
        </w:rPr>
        <w:t>DNA:</w:t>
      </w:r>
      <w:r w:rsidR="00C1799C">
        <w:rPr>
          <w:sz w:val="20"/>
        </w:rPr>
        <w:t xml:space="preserve"> </w:t>
      </w:r>
      <w:r w:rsidR="00E3707D">
        <w:rPr>
          <w:noProof/>
          <w:sz w:val="20"/>
        </w:rPr>
        <w:t xml:space="preserve">podnositelju prijedloga </w:t>
      </w:r>
      <w:r w:rsidR="00B83B2B">
        <w:rPr>
          <w:noProof/>
          <w:sz w:val="20"/>
        </w:rPr>
        <w:t>– putem e-oglasne ploče</w:t>
      </w:r>
    </w:p>
    <w:p w:rsidRDefault="00C6079E" w:rsidP="00C1799C" w:rsidR="00C6079E" w:rsidRPr="00C6079E">
      <w:pPr>
        <w:pStyle w:val="Bezproreda"/>
        <w:rPr>
          <w:noProof/>
          <w:sz w:val="20"/>
        </w:rPr>
      </w:pPr>
      <w:r w:rsidRPr="00C6079E">
        <w:rPr>
          <w:noProof/>
          <w:sz w:val="20"/>
        </w:rPr>
        <w:t>dužnik</w:t>
      </w:r>
      <w:r w:rsidR="00E3707D">
        <w:rPr>
          <w:noProof/>
          <w:sz w:val="20"/>
        </w:rPr>
        <w:t>u</w:t>
      </w:r>
      <w:r w:rsidR="00B83B2B">
        <w:rPr>
          <w:noProof/>
          <w:sz w:val="20"/>
        </w:rPr>
        <w:t xml:space="preserve"> – putem e-oglasne ploče</w:t>
      </w:r>
    </w:p>
    <w:p w:rsidRDefault="00C6079E" w:rsidP="00C1799C" w:rsidR="00C6079E">
      <w:pPr>
        <w:pStyle w:val="Bezproreda"/>
        <w:rPr>
          <w:noProof/>
          <w:sz w:val="20"/>
        </w:rPr>
      </w:pPr>
      <w:r w:rsidRPr="00C6079E">
        <w:rPr>
          <w:noProof/>
          <w:sz w:val="20"/>
        </w:rPr>
        <w:t>Financijska agencija</w:t>
      </w:r>
      <w:r w:rsidR="00B83B2B">
        <w:rPr>
          <w:noProof/>
          <w:sz w:val="20"/>
        </w:rPr>
        <w:t xml:space="preserve"> – putem e-oglasne ploče</w:t>
      </w:r>
    </w:p>
    <w:p w:rsidRDefault="00C6079E" w:rsidP="00C1799C" w:rsidR="00E3707D" w:rsidRPr="00C6079E">
      <w:pPr>
        <w:pStyle w:val="Bezproreda"/>
        <w:rPr>
          <w:noProof/>
          <w:sz w:val="20"/>
        </w:rPr>
      </w:pPr>
      <w:r w:rsidRPr="00C6079E">
        <w:rPr>
          <w:noProof/>
          <w:sz w:val="20"/>
        </w:rPr>
        <w:t>Porezna uprava</w:t>
      </w:r>
      <w:r w:rsidR="00E3707D">
        <w:rPr>
          <w:noProof/>
          <w:sz w:val="20"/>
        </w:rPr>
        <w:t xml:space="preserve"> u Bjelovaru</w:t>
      </w:r>
      <w:r w:rsidR="00B83B2B">
        <w:rPr>
          <w:noProof/>
          <w:sz w:val="20"/>
        </w:rPr>
        <w:t xml:space="preserve"> – putem e-oglasne ploče</w:t>
      </w:r>
    </w:p>
    <w:p w:rsidRDefault="00C6079E" w:rsidP="00C1799C" w:rsidR="00C6079E">
      <w:pPr>
        <w:pStyle w:val="Bezproreda"/>
        <w:rPr>
          <w:noProof/>
          <w:sz w:val="20"/>
        </w:rPr>
      </w:pPr>
      <w:r w:rsidRPr="00C6079E">
        <w:rPr>
          <w:noProof/>
          <w:sz w:val="20"/>
        </w:rPr>
        <w:t>ŽDO</w:t>
      </w:r>
      <w:r w:rsidR="00C1799C">
        <w:rPr>
          <w:noProof/>
          <w:sz w:val="20"/>
        </w:rPr>
        <w:t xml:space="preserve"> u Bjelovaru</w:t>
      </w:r>
      <w:r w:rsidR="00B83B2B">
        <w:rPr>
          <w:noProof/>
          <w:sz w:val="20"/>
        </w:rPr>
        <w:t xml:space="preserve"> – putem e-oglasne ploče</w:t>
      </w:r>
      <w:bookmarkStart w:name="_GoBack" w:id="0"/>
      <w:bookmarkEnd w:id="0"/>
    </w:p>
    <w:p w:rsidRDefault="00E3707D" w:rsidP="00C1799C" w:rsidR="00E3707D">
      <w:pPr>
        <w:pStyle w:val="Bezproreda"/>
        <w:rPr>
          <w:noProof/>
          <w:sz w:val="20"/>
        </w:rPr>
      </w:pPr>
      <w:r>
        <w:rPr>
          <w:noProof/>
          <w:sz w:val="20"/>
        </w:rPr>
        <w:t>sudskom registru- ovdje</w:t>
      </w:r>
    </w:p>
    <w:p w:rsidRDefault="00C1799C" w:rsidP="00C1799C" w:rsidR="00C1799C">
      <w:pPr>
        <w:pStyle w:val="Bezproreda"/>
        <w:rPr>
          <w:noProof/>
          <w:sz w:val="20"/>
        </w:rPr>
      </w:pPr>
      <w:r>
        <w:rPr>
          <w:noProof/>
          <w:sz w:val="20"/>
        </w:rPr>
        <w:t>kal. ročište</w:t>
      </w:r>
    </w:p>
    <w:p w:rsidRDefault="00C1799C" w:rsidP="00C1799C" w:rsidR="00C1799C" w:rsidRPr="00C6079E">
      <w:pPr>
        <w:pStyle w:val="Bezproreda"/>
        <w:rPr>
          <w:noProof/>
          <w:sz w:val="20"/>
        </w:rPr>
      </w:pPr>
      <w:r>
        <w:rPr>
          <w:noProof/>
          <w:sz w:val="20"/>
        </w:rPr>
        <w:t>Bjelovar, 12. X 2015.</w:t>
      </w:r>
    </w:p>
    <w:p w:rsidRDefault="00C6079E" w:rsidP="00E67D40" w:rsidR="00C6079E" w:rsidRPr="006C43C5">
      <w:pPr>
        <w:pStyle w:val="SudSjedite"/>
      </w:pPr>
    </w:p>
    <w:sectPr w:rsidSect="00EB0D4C" w:rsidR="00C6079E" w:rsidRPr="006C43C5">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726F" w:rsidP="00537B78" w:rsidR="00CA726F">
      <w:r>
        <w:separator/>
      </w:r>
    </w:p>
  </w:endnote>
  <w:endnote w:id="0" w:type="continuationSeparator">
    <w:p w:rsidRDefault="00CA726F" w:rsidP="00537B78" w:rsidR="00CA72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1911" w:rsidR="004419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8856359"/>
      <w:docPartObj>
        <w:docPartGallery w:val="Page Numbers (Bottom of Page)"/>
        <w:docPartUnique/>
      </w:docPartObj>
    </w:sdtPr>
    <w:sdtEndPr/>
    <w:sdtContent>
      <w:p w:rsidRDefault="00441911" w:rsidR="00441911">
        <w:pPr>
          <w:pStyle w:val="Podnoje"/>
          <w:jc w:val="center"/>
        </w:pPr>
        <w:r>
          <w:fldChar w:fldCharType="begin"/>
        </w:r>
        <w:r>
          <w:instrText>PAGE   \* MERGEFORMAT</w:instrText>
        </w:r>
        <w:r>
          <w:fldChar w:fldCharType="separate"/>
        </w:r>
        <w:r w:rsidR="00B83B2B">
          <w:t>3</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1911" w:rsidR="004419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726F" w:rsidP="00537B78" w:rsidR="00CA726F">
      <w:r>
        <w:separator/>
      </w:r>
    </w:p>
  </w:footnote>
  <w:footnote w:id="0" w:type="continuationSeparator">
    <w:p w:rsidRDefault="00CA726F" w:rsidP="00537B78" w:rsidR="00CA72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1911" w:rsidR="004419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PozadinaSvijetloZelena"/>
        </w:rPr>
        <w:alias w:val="Oznaka referade"/>
        <w:tag w:val="DomainObject.Predmet.Referada.Oznaka_1"/>
        <w:id w:val="2039546895"/>
        <w:lock w:val="sdtLocked"/>
        <w:placeholder>
          <w:docPart w:val="623E117EC14543A199675670900D5898"/>
        </w:placeholder>
        <w:dataBinding w:storeItemID="{100293BC-3C9C-4740-99C7-73F5E9006100}" w:xpath="/icms/DomainObject.Predmet.Referada.Oznaka/derivirana_varijabla[@naziv='DomainObject.Predmet.Referada.Oznaka_1']"/>
        <w:text/>
      </w:sdtPr>
      <w:sdtEndPr>
        <w:rPr>
          <w:rStyle w:val="PozadinaSvijetloZelena"/>
        </w:rPr>
      </w:sdtEndPr>
      <w:sdtContent>
        <w:r w:rsidR="00CA0A92" w:rsidRPr="00E3707D">
          <w:rPr>
            <w:rStyle w:val="PozadinaSvijetloZelena"/>
          </w:rPr>
          <w:t>1</w:t>
        </w:r>
      </w:sdtContent>
    </w:sdt>
    <w:r w:rsidRPr="001C4583">
      <w:rPr>
        <w:rStyle w:val="PozadinaSvijetloCrvena"/>
        <w:shd w:fill="auto" w:color="auto" w:val="clear"/>
      </w:rPr>
      <w:t xml:space="preserve"> </w:t>
    </w:r>
    <w:sdt>
      <w:sdtPr>
        <w:rPr>
          <w:rStyle w:val="PozadinaSvijetloZelena"/>
        </w:rPr>
        <w:alias w:val="Poslovni broj dokumenta"/>
        <w:tag w:val="DomainObject.PoslovniBrojDokumenta"/>
        <w:id w:val="265122315"/>
        <w:lock w:val="sdtLocked"/>
        <w:placeholder>
          <w:docPart w:val="B2B28CCF805249438E9C9195ABFB0D82"/>
        </w:placeholder>
        <w:dataBinding w:storeItemID="{100293BC-3C9C-4740-99C7-73F5E9006100}" w:xpath="/icms/DomainObject.PoslovniBrojDokumenta/derivirana_varijabla[@naziv='DomainObject.PoslovniBrojDokumenta_1']"/>
        <w:text/>
      </w:sdtPr>
      <w:sdtEndPr>
        <w:rPr>
          <w:rStyle w:val="PozadinaSvijetloZelena"/>
        </w:rPr>
      </w:sdtEndPr>
      <w:sdtContent>
        <w:r w:rsidR="00CA0A92" w:rsidRPr="00E3707D">
          <w:rPr>
            <w:rStyle w:val="PozadinaSvijetloZelena"/>
          </w:rPr>
          <w:t>St-19/2015-11</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1911" w:rsidR="004419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C6079E"/>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574D0"/>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37A37"/>
    <w:rsid w:val="002414AC"/>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2E9B"/>
    <w:rsid w:val="003032EF"/>
    <w:rsid w:val="00303383"/>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4605"/>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1911"/>
    <w:rsid w:val="0044391A"/>
    <w:rsid w:val="00450FFB"/>
    <w:rsid w:val="004517B5"/>
    <w:rsid w:val="00451C9D"/>
    <w:rsid w:val="0045210D"/>
    <w:rsid w:val="004527A1"/>
    <w:rsid w:val="00453FC3"/>
    <w:rsid w:val="00455285"/>
    <w:rsid w:val="004558AC"/>
    <w:rsid w:val="00456305"/>
    <w:rsid w:val="00461498"/>
    <w:rsid w:val="0046207F"/>
    <w:rsid w:val="00463633"/>
    <w:rsid w:val="00465BF1"/>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2CD8"/>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A74"/>
    <w:rsid w:val="00B61EED"/>
    <w:rsid w:val="00B62D2E"/>
    <w:rsid w:val="00B655E0"/>
    <w:rsid w:val="00B6639F"/>
    <w:rsid w:val="00B71CDE"/>
    <w:rsid w:val="00B71DCF"/>
    <w:rsid w:val="00B7318E"/>
    <w:rsid w:val="00B75B8B"/>
    <w:rsid w:val="00B76F3C"/>
    <w:rsid w:val="00B81261"/>
    <w:rsid w:val="00B82B4C"/>
    <w:rsid w:val="00B82F2C"/>
    <w:rsid w:val="00B82F46"/>
    <w:rsid w:val="00B83B2B"/>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1D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1799C"/>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079E"/>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0A92"/>
    <w:rsid w:val="00CA1629"/>
    <w:rsid w:val="00CA25A1"/>
    <w:rsid w:val="00CA351B"/>
    <w:rsid w:val="00CA494B"/>
    <w:rsid w:val="00CA4DC9"/>
    <w:rsid w:val="00CA6DBD"/>
    <w:rsid w:val="00CA726F"/>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07D"/>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1F07"/>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506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CD834F099B334907BE01F640F803BA4E"/>
        <w:category>
          <w:name w:val="Općenito"/>
          <w:gallery w:val="placeholder"/>
        </w:category>
        <w:types>
          <w:type w:val="bbPlcHdr"/>
        </w:types>
        <w:behaviors>
          <w:behavior w:val="content"/>
        </w:behaviors>
        <w:guid w:val="{5FA50B53-10F2-44AB-9728-816824A23433}"/>
      </w:docPartPr>
      <w:docPartBody>
        <w:p w:rsidRDefault="001C77CA" w:rsidR="0028252E">
          <w:pPr>
            <w:pStyle w:val="CD834F099B334907BE01F640F803BA4E"/>
          </w:pPr>
          <w:r w:rsidRPr="000B13D0">
            <w:rPr>
              <w:rStyle w:val="Tekstrezerviranogmjesta"/>
            </w:rPr>
            <w:t>Click here to enter text.</w:t>
          </w:r>
        </w:p>
      </w:docPartBody>
    </w:docPart>
    <w:docPart>
      <w:docPartPr>
        <w:name w:val="658531BC88D6402F9F457AB875645201"/>
        <w:category>
          <w:name w:val="Općenito"/>
          <w:gallery w:val="placeholder"/>
        </w:category>
        <w:types>
          <w:type w:val="bbPlcHdr"/>
        </w:types>
        <w:behaviors>
          <w:behavior w:val="content"/>
        </w:behaviors>
        <w:guid w:val="{AFA410C2-D540-4590-901B-B76C34789516}"/>
      </w:docPartPr>
      <w:docPartBody>
        <w:p w:rsidRDefault="001C77CA" w:rsidR="0028252E">
          <w:pPr>
            <w:pStyle w:val="658531BC88D6402F9F457AB875645201"/>
          </w:pPr>
          <w:r w:rsidRPr="0007483D">
            <w:rPr>
              <w:rStyle w:val="Tekstrezerviranogmjesta"/>
            </w:rPr>
            <w:t>.._.._.._.._.._.._.._..</w:t>
          </w:r>
        </w:p>
      </w:docPartBody>
    </w:docPart>
    <w:docPart>
      <w:docPartPr>
        <w:name w:val="87474A48C59B4948850F6A5C56B19DAD"/>
        <w:category>
          <w:name w:val="Općenito"/>
          <w:gallery w:val="placeholder"/>
        </w:category>
        <w:types>
          <w:type w:val="bbPlcHdr"/>
        </w:types>
        <w:behaviors>
          <w:behavior w:val="content"/>
        </w:behaviors>
        <w:guid w:val="{A8486086-DE19-4C70-AFE6-8034F2047477}"/>
      </w:docPartPr>
      <w:docPartBody>
        <w:p w:rsidRDefault="001C77CA" w:rsidR="0028252E">
          <w:pPr>
            <w:pStyle w:val="87474A48C59B4948850F6A5C56B19DAD"/>
          </w:pPr>
          <w:r w:rsidRPr="0007483D">
            <w:rPr>
              <w:rStyle w:val="Tekstrezerviranogmjesta"/>
            </w:rPr>
            <w:t>.._.._.._.._.._.._.._..</w:t>
          </w:r>
        </w:p>
      </w:docPartBody>
    </w:docPart>
    <w:docPart>
      <w:docPartPr>
        <w:name w:val="3026A478097A4CF79CC3C9CF12C92E3F"/>
        <w:category>
          <w:name w:val="Općenito"/>
          <w:gallery w:val="placeholder"/>
        </w:category>
        <w:types>
          <w:type w:val="bbPlcHdr"/>
        </w:types>
        <w:behaviors>
          <w:behavior w:val="content"/>
        </w:behaviors>
        <w:guid w:val="{BAC8A478-893E-4B96-89A7-1F2C1C38A60A}"/>
      </w:docPartPr>
      <w:docPartBody>
        <w:p w:rsidRDefault="001C77CA" w:rsidR="0028252E">
          <w:pPr>
            <w:pStyle w:val="3026A478097A4CF79CC3C9CF12C92E3F"/>
          </w:pPr>
          <w:r w:rsidRPr="0007483D">
            <w:rPr>
              <w:rStyle w:val="Tekstrezerviranogmjesta"/>
            </w:rPr>
            <w:t>.._.._.._.._.._.._.._..</w:t>
          </w:r>
        </w:p>
      </w:docPartBody>
    </w:docPart>
    <w:docPart>
      <w:docPartPr>
        <w:name w:val="1EE9A4C24FE94F518482794CB336FC66"/>
        <w:category>
          <w:name w:val="Općenito"/>
          <w:gallery w:val="placeholder"/>
        </w:category>
        <w:types>
          <w:type w:val="bbPlcHdr"/>
        </w:types>
        <w:behaviors>
          <w:behavior w:val="content"/>
        </w:behaviors>
        <w:guid w:val="{5A7181CE-2375-4C83-B8C7-887539EED2A9}"/>
      </w:docPartPr>
      <w:docPartBody>
        <w:p w:rsidRDefault="001C77CA" w:rsidR="0028252E">
          <w:pPr>
            <w:pStyle w:val="1EE9A4C24FE94F518482794CB336FC66"/>
          </w:pPr>
          <w:r w:rsidRPr="0007483D">
            <w:rPr>
              <w:rStyle w:val="Tekstrezerviranogmjesta"/>
            </w:rPr>
            <w:t>.._.._.._.._.._.._.._..</w:t>
          </w:r>
        </w:p>
      </w:docPartBody>
    </w:docPart>
    <w:docPart>
      <w:docPartPr>
        <w:name w:val="03AD206801D641CC8666D103E40FB960"/>
        <w:category>
          <w:name w:val="Općenito"/>
          <w:gallery w:val="placeholder"/>
        </w:category>
        <w:types>
          <w:type w:val="bbPlcHdr"/>
        </w:types>
        <w:behaviors>
          <w:behavior w:val="content"/>
        </w:behaviors>
        <w:guid w:val="{ECEDA1F4-5137-40AF-8704-CDE3DFBD16F8}"/>
      </w:docPartPr>
      <w:docPartBody>
        <w:p w:rsidRDefault="001C77CA" w:rsidR="0028252E">
          <w:pPr>
            <w:pStyle w:val="03AD206801D641CC8666D103E40FB960"/>
          </w:pPr>
          <w:r w:rsidRPr="006F39FF">
            <w:rPr>
              <w:rStyle w:val="Tekstrezerviranogmjesta"/>
            </w:rPr>
            <w:t>Izvornik ili blank.</w:t>
          </w:r>
        </w:p>
      </w:docPartBody>
    </w:docPart>
    <w:docPart>
      <w:docPartPr>
        <w:name w:val="B2B28CCF805249438E9C9195ABFB0D82"/>
        <w:category>
          <w:name w:val="Općenito"/>
          <w:gallery w:val="placeholder"/>
        </w:category>
        <w:types>
          <w:type w:val="bbPlcHdr"/>
        </w:types>
        <w:behaviors>
          <w:behavior w:val="content"/>
        </w:behaviors>
        <w:guid w:val="{B8708DDA-0A2E-4F26-A470-BFF38E2C0D40}"/>
      </w:docPartPr>
      <w:docPartBody>
        <w:p w:rsidRDefault="001C77CA" w:rsidR="0028252E">
          <w:pPr>
            <w:pStyle w:val="B2B28CCF805249438E9C9195ABFB0D82"/>
          </w:pPr>
          <w:r w:rsidRPr="006F39FF">
            <w:rPr>
              <w:rStyle w:val="Tekstrezerviranogmjesta"/>
            </w:rPr>
            <w:t>.._.._.._.._.._.._.._..</w:t>
          </w:r>
        </w:p>
      </w:docPartBody>
    </w:docPart>
    <w:docPart>
      <w:docPartPr>
        <w:name w:val="623E117EC14543A199675670900D5898"/>
        <w:category>
          <w:name w:val="Općenito"/>
          <w:gallery w:val="placeholder"/>
        </w:category>
        <w:types>
          <w:type w:val="bbPlcHdr"/>
        </w:types>
        <w:behaviors>
          <w:behavior w:val="content"/>
        </w:behaviors>
        <w:guid w:val="{B7362F74-58AD-40D0-92D0-20D16D885F91}"/>
      </w:docPartPr>
      <w:docPartBody>
        <w:p w:rsidRDefault="001C77CA" w:rsidR="0028252E">
          <w:pPr>
            <w:pStyle w:val="623E117EC14543A199675670900D5898"/>
          </w:pPr>
          <w:r w:rsidRPr="000E522A">
            <w:rPr>
              <w:rStyle w:val="Tekstrezerviranogmjesta"/>
            </w:rPr>
            <w:t>.._.._.._.._.._.._.._..</w:t>
          </w:r>
        </w:p>
      </w:docPartBody>
    </w:docPart>
    <w:docPart>
      <w:docPartPr>
        <w:name w:val="4094B8BEFC8F4AA5A8DFE200197ABB69"/>
        <w:category>
          <w:name w:val="Općenito"/>
          <w:gallery w:val="placeholder"/>
        </w:category>
        <w:types>
          <w:type w:val="bbPlcHdr"/>
        </w:types>
        <w:behaviors>
          <w:behavior w:val="content"/>
        </w:behaviors>
        <w:guid w:val="{437B090B-6BE7-47B5-935C-542C61D35E94}"/>
      </w:docPartPr>
      <w:docPartBody>
        <w:p w:rsidRDefault="00034CD4" w:rsidP="00034CD4" w:rsidR="001C02DC">
          <w:pPr>
            <w:pStyle w:val="4094B8BEFC8F4AA5A8DFE200197ABB69"/>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77CA"/>
    <w:rsid w:val="00034CD4"/>
    <w:rsid w:val="001C02DC"/>
    <w:rsid w:val="001C77CA"/>
    <w:rsid w:val="0028252E"/>
    <w:rsid w:val="004A469F"/>
    <w:rsid w:val="00B50787"/>
    <w:rsid w:val="00F766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34CD4"/>
  </w:style>
  <w:style w:customStyle="true" w:styleId="CD834F099B334907BE01F640F803BA4E" w:type="paragraph">
    <w:name w:val="CD834F099B334907BE01F640F803BA4E"/>
  </w:style>
  <w:style w:customStyle="true" w:styleId="658531BC88D6402F9F457AB875645201" w:type="paragraph">
    <w:name w:val="658531BC88D6402F9F457AB875645201"/>
  </w:style>
  <w:style w:customStyle="true" w:styleId="87474A48C59B4948850F6A5C56B19DAD" w:type="paragraph">
    <w:name w:val="87474A48C59B4948850F6A5C56B19DAD"/>
  </w:style>
  <w:style w:customStyle="true" w:styleId="3026A478097A4CF79CC3C9CF12C92E3F" w:type="paragraph">
    <w:name w:val="3026A478097A4CF79CC3C9CF12C92E3F"/>
  </w:style>
  <w:style w:customStyle="true" w:styleId="1EE9A4C24FE94F518482794CB336FC66" w:type="paragraph">
    <w:name w:val="1EE9A4C24FE94F518482794CB336FC66"/>
  </w:style>
  <w:style w:customStyle="true" w:styleId="03AD206801D641CC8666D103E40FB960" w:type="paragraph">
    <w:name w:val="03AD206801D641CC8666D103E40FB960"/>
  </w:style>
  <w:style w:customStyle="true" w:styleId="7542B7D49E964ECF84F49E24BDD7AB3B" w:type="paragraph">
    <w:name w:val="7542B7D49E964ECF84F49E24BDD7AB3B"/>
  </w:style>
  <w:style w:customStyle="true" w:styleId="438975F8F34A4132BE43AE089104A2DF" w:type="paragraph">
    <w:name w:val="438975F8F34A4132BE43AE089104A2DF"/>
  </w:style>
  <w:style w:customStyle="true" w:styleId="FACD905744ED463AB7F7EA3AC4BD5138" w:type="paragraph">
    <w:name w:val="FACD905744ED463AB7F7EA3AC4BD5138"/>
  </w:style>
  <w:style w:customStyle="true" w:styleId="B2B28CCF805249438E9C9195ABFB0D82" w:type="paragraph">
    <w:name w:val="B2B28CCF805249438E9C9195ABFB0D82"/>
  </w:style>
  <w:style w:customStyle="true" w:styleId="623E117EC14543A199675670900D5898" w:type="paragraph">
    <w:name w:val="623E117EC14543A199675670900D5898"/>
  </w:style>
  <w:style w:customStyle="true" w:styleId="8D41BC71A88448BF9C040D80C8BADDE2" w:type="paragraph">
    <w:name w:val="8D41BC71A88448BF9C040D80C8BADDE2"/>
  </w:style>
  <w:style w:customStyle="true" w:styleId="4094B8BEFC8F4AA5A8DFE200197ABB69" w:type="paragraph">
    <w:name w:val="4094B8BEFC8F4AA5A8DFE200197ABB69"/>
    <w:rsid w:val="00034CD4"/>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34CD4"/>
  </w:style>
  <w:style w:customStyle="1" w:styleId="CD834F099B334907BE01F640F803BA4E" w:type="paragraph">
    <w:name w:val="CD834F099B334907BE01F640F803BA4E"/>
  </w:style>
  <w:style w:customStyle="1" w:styleId="658531BC88D6402F9F457AB875645201" w:type="paragraph">
    <w:name w:val="658531BC88D6402F9F457AB875645201"/>
  </w:style>
  <w:style w:customStyle="1" w:styleId="87474A48C59B4948850F6A5C56B19DAD" w:type="paragraph">
    <w:name w:val="87474A48C59B4948850F6A5C56B19DAD"/>
  </w:style>
  <w:style w:customStyle="1" w:styleId="3026A478097A4CF79CC3C9CF12C92E3F" w:type="paragraph">
    <w:name w:val="3026A478097A4CF79CC3C9CF12C92E3F"/>
  </w:style>
  <w:style w:customStyle="1" w:styleId="1EE9A4C24FE94F518482794CB336FC66" w:type="paragraph">
    <w:name w:val="1EE9A4C24FE94F518482794CB336FC66"/>
  </w:style>
  <w:style w:customStyle="1" w:styleId="03AD206801D641CC8666D103E40FB960" w:type="paragraph">
    <w:name w:val="03AD206801D641CC8666D103E40FB960"/>
  </w:style>
  <w:style w:customStyle="1" w:styleId="7542B7D49E964ECF84F49E24BDD7AB3B" w:type="paragraph">
    <w:name w:val="7542B7D49E964ECF84F49E24BDD7AB3B"/>
  </w:style>
  <w:style w:customStyle="1" w:styleId="438975F8F34A4132BE43AE089104A2DF" w:type="paragraph">
    <w:name w:val="438975F8F34A4132BE43AE089104A2DF"/>
  </w:style>
  <w:style w:customStyle="1" w:styleId="FACD905744ED463AB7F7EA3AC4BD5138" w:type="paragraph">
    <w:name w:val="FACD905744ED463AB7F7EA3AC4BD5138"/>
  </w:style>
  <w:style w:customStyle="1" w:styleId="B2B28CCF805249438E9C9195ABFB0D82" w:type="paragraph">
    <w:name w:val="B2B28CCF805249438E9C9195ABFB0D82"/>
  </w:style>
  <w:style w:customStyle="1" w:styleId="623E117EC14543A199675670900D5898" w:type="paragraph">
    <w:name w:val="623E117EC14543A199675670900D5898"/>
  </w:style>
  <w:style w:customStyle="1" w:styleId="8D41BC71A88448BF9C040D80C8BADDE2" w:type="paragraph">
    <w:name w:val="8D41BC71A88448BF9C040D80C8BADDE2"/>
  </w:style>
  <w:style w:customStyle="1" w:styleId="4094B8BEFC8F4AA5A8DFE200197ABB69" w:type="paragraph">
    <w:name w:val="4094B8BEFC8F4AA5A8DFE200197ABB69"/>
    <w:rsid w:val="00034CD4"/>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St-19/2015-11</izvorni_sadrzaj>
    <derivirana_varijabla naziv="DomainObject.Oznaka_1">St-19/2015-11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AGROBILO trgovina i usluge d.o.o. BJELOVAR</izvorni_sadrzaj>
    <derivirana_varijabla naziv="DomainObject.Predmet.ProtustrankaFormated_1">  AGROBILO trgovina i usluge d.o.o. BJELOVAR</derivirana_varijabla>
  </DomainObject.Predmet.ProtustrankaFormated>
  <DomainObject.Predmet.ProtustrankaFormatedOIB>
    <izvorni_sadrzaj>  AGROBILO trgovina i usluge d.o.o. BJELOVAR, OIB 61019111327</izvorni_sadrzaj>
    <derivirana_varijabla naziv="DomainObject.Predmet.ProtustrankaFormatedOIB_1">  AGROBILO trgovina i usluge d.o.o. BJELOVAR, OIB 61019111327</derivirana_varijabla>
  </DomainObject.Predmet.ProtustrankaFormatedOIB>
  <DomainObject.Predmet.ProtustrankaFormatedWithAdress>
    <izvorni_sadrzaj> AGROBILO trgovina i usluge d.o.o. BJELOVAR, Osječka 104, 43000 Bjelovar</izvorni_sadrzaj>
    <derivirana_varijabla naziv="DomainObject.Predmet.ProtustrankaFormatedWithAdress_1"> AGROBILO trgovina i usluge d.o.o. BJELOVAR, Osječka 104, 43000 Bjelovar</derivirana_varijabla>
  </DomainObject.Predmet.ProtustrankaFormatedWithAdress>
  <DomainObject.Predmet.ProtustrankaFormatedWithAdressOIB>
    <izvorni_sadrzaj> AGROBILO trgovina i usluge d.o.o. BJELOVAR, OIB 61019111327, Osječka 104, 43000 Bjelovar</izvorni_sadrzaj>
    <derivirana_varijabla naziv="DomainObject.Predmet.ProtustrankaFormatedWithAdressOIB_1"> AGROBILO trgovina i usluge d.o.o. BJELOVAR, OIB 61019111327, Osječka 104, 43000 Bjelovar</derivirana_varijabla>
  </DomainObject.Predmet.ProtustrankaFormatedWithAdressOIB>
  <DomainObject.Predmet.ProtustrankaWithAdress>
    <izvorni_sadrzaj>AGROBILO trgovina i usluge d.o.o. BJELOVAR Osječka 104, 43000 Bjelovar</izvorni_sadrzaj>
    <derivirana_varijabla naziv="DomainObject.Predmet.ProtustrankaWithAdress_1">AGROBILO trgovina i usluge d.o.o. BJELOVAR Osječka 104, 43000 Bjelovar</derivirana_varijabla>
  </DomainObject.Predmet.ProtustrankaWithAdress>
  <DomainObject.Predmet.ProtustrankaWithAdressOIB>
    <izvorni_sadrzaj>AGROBILO trgovina i usluge d.o.o. BJELOVAR, OIB 61019111327, Osječka 104, 43000 Bjelovar</izvorni_sadrzaj>
    <derivirana_varijabla naziv="DomainObject.Predmet.ProtustrankaWithAdressOIB_1">AGROBILO trgovina i usluge d.o.o. BJELOVAR, OIB 61019111327, Osječka 104, 43000 Bjelovar</derivirana_varijabla>
  </DomainObject.Predmet.ProtustrankaWithAdressOIB>
  <DomainObject.Predmet.ProtustrankaNazivFormated>
    <izvorni_sadrzaj>AGROBILO trgovina i usluge d.o.o. BJELOVAR</izvorni_sadrzaj>
    <derivirana_varijabla naziv="DomainObject.Predmet.ProtustrankaNazivFormated_1">AGROBILO trgovina i usluge d.o.o. BJELOVAR</derivirana_varijabla>
    <derivirana_varijabla naziv="Padez">AGROBILO trgovina i usluge d.o.o. BJELOVAR</derivirana_varijabla>
  </DomainObject.Predmet.ProtustrankaNazivFormated>
  <DomainObject.Predmet.ProtustrankaNazivFormatedOIB>
    <izvorni_sadrzaj>AGROBILO trgovina i usluge d.o.o. BJELOVAR, OIB 61019111327</izvorni_sadrzaj>
    <derivirana_varijabla naziv="DomainObject.Predmet.ProtustrankaNazivFormatedOIB_1">AGROBILO trgovina i usluge d.o.o. BJELOVAR, OIB 61019111327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erivirana_varijabla naziv="Dativ">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ZG05</izvorni_sadrzaj>
    <derivirana_varijabla naziv="DomainObject.Predmet.StrankaFormated_1">  FINA, REGIONALNI CENTAR: ZAGREB, Nagodbeno vijeće: ZG05</derivirana_varijabla>
  </DomainObject.Predmet.StrankaFormated>
  <DomainObject.Predmet.StrankaFormatedOIB>
    <izvorni_sadrzaj>  FINA, REGIONALNI CENTAR: ZAGREB, Nagodbeno vijeće: ZG05</izvorni_sadrzaj>
    <derivirana_varijabla naziv="DomainObject.Predmet.StrankaFormatedOIB_1">  FINA, REGIONALNI CENTAR: ZAGREB, Nagodbeno vijeće: ZG05</derivirana_varijabla>
  </DomainObject.Predmet.StrankaFormatedOIB>
  <DomainObject.Predmet.StrankaFormatedWithAdress>
    <izvorni_sadrzaj> FINA, REGIONALNI CENTAR: ZAGREB, Nagodbeno vijeće: ZG05, Ilica 307, 10000 Zagreb</izvorni_sadrzaj>
    <derivirana_varijabla naziv="DomainObject.Predmet.StrankaFormatedWithAdress_1"> FINA, REGIONALNI CENTAR: ZAGREB, Nagodbeno vijeće: ZG05, Ilica 307, 10000 Zagreb</derivirana_varijabla>
  </DomainObject.Predmet.StrankaFormatedWithAdress>
  <DomainObject.Predmet.StrankaFormatedWithAdressOIB>
    <izvorni_sadrzaj> FINA, REGIONALNI CENTAR: ZAGREB, Nagodbeno vijeće: ZG05, Ilica 307, 10000 Zagreb</izvorni_sadrzaj>
    <derivirana_varijabla naziv="DomainObject.Predmet.StrankaFormatedWithAdressOIB_1"> FINA, REGIONALNI CENTAR: ZAGREB, Nagodbeno vijeće: ZG05, Ilica 307, 10000 Zagreb</derivirana_varijabla>
  </DomainObject.Predmet.StrankaFormatedWithAdressOIB>
  <DomainObject.Predmet.StrankaWithAdress>
    <izvorni_sadrzaj>FINA, REGIONALNI CENTAR: ZAGREB, Nagodbeno vijeće: ZG05 Ilica 307,10000 Zagreb</izvorni_sadrzaj>
    <derivirana_varijabla naziv="DomainObject.Predmet.StrankaWithAdress_1">FINA, REGIONALNI CENTAR: ZAGREB, Nagodbeno vijeće: ZG05 Ilica 307,10000 Zagreb</derivirana_varijabla>
  </DomainObject.Predmet.StrankaWithAdress>
  <DomainObject.Predmet.StrankaWithAdressOIB>
    <izvorni_sadrzaj>FINA, REGIONALNI CENTAR: ZAGREB, Nagodbeno vijeće: ZG05, Ilica 307,10000 Zagreb</izvorni_sadrzaj>
    <derivirana_varijabla naziv="DomainObject.Predmet.StrankaWithAdressOIB_1">FINA, REGIONALNI CENTAR: ZAGREB, Nagodbeno vijeće: ZG05, Ilica 307,10000 Zagreb</derivirana_varijabla>
  </DomainObject.Predmet.StrankaWithAdressOIB>
  <DomainObject.Predmet.StrankaNazivFormated>
    <izvorni_sadrzaj>FINA, REGIONALNI CENTAR: ZAGREB, Nagodbeno vijeće: ZG05</izvorni_sadrzaj>
    <derivirana_varijabla naziv="DomainObject.Predmet.StrankaNazivFormated_1">FINA, REGIONALNI CENTAR: ZAGREB, Nagodbeno vijeće: ZG05</derivirana_varijabla>
    <derivirana_varijabla naziv="Padez">FINA, REGIONALNI CENTAR: ZAGREB, Nagodbeno vijeće: ZG05</derivirana_varijabla>
  </DomainObject.Predmet.StrankaNazivFormated>
  <DomainObject.Predmet.StrankaNazivFormatedOIB>
    <izvorni_sadrzaj>FINA, REGIONALNI CENTAR: ZAGREB, Nagodbeno vijeće: ZG05</izvorni_sadrzaj>
    <derivirana_varijabla naziv="DomainObject.Predmet.StrankaNazivFormatedOIB_1">FINA, REGIONALNI CENTAR: ZAGREB, Nagodbeno vijeće: ZG05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erivirana_varijabla naziv="Padez">Vesna Dragišić</derivirana_varijabla>
  </DomainObject.Predmet.Zapisnicar>
  <DomainObject.Predmet.StrankaListFormated>
    <izvorni_sadrzaj>
      <item>FINA, REGIONALNI CENTAR: ZAGREB, Nagodbeno vijeće: ZG05</item>
    </izvorni_sadrzaj>
    <derivirana_varijabla naziv="DomainObject.Predmet.StrankaListFormated_1">
      <item>FINA, REGIONALNI CENTAR: ZAGREB, Nagodbeno vijeće: ZG05</item>
    </derivirana_varijabla>
  </DomainObject.Predmet.StrankaListFormated>
  <DomainObject.Predmet.StrankaListFormatedOIB>
    <izvorni_sadrzaj>
      <item>FINA, REGIONALNI CENTAR: ZAGREB, Nagodbeno vijeće: ZG05</item>
    </izvorni_sadrzaj>
    <derivirana_varijabla naziv="DomainObject.Predmet.StrankaListFormatedOIB_1">
      <item>FINA, REGIONALNI CENTAR: ZAGREB, Nagodbeno vijeće: ZG05</item>
    </derivirana_varijabla>
  </DomainObject.Predmet.StrankaListFormatedOIB>
  <DomainObject.Predmet.StrankaListFormatedWithAdress>
    <izvorni_sadrzaj>
      <item>FINA, REGIONALNI CENTAR: ZAGREB, Nagodbeno vijeće: ZG05, Ilica 307, 10000 Zagreb</item>
    </izvorni_sadrzaj>
    <derivirana_varijabla naziv="DomainObject.Predmet.StrankaListFormatedWithAdress_1">
      <item>FINA, REGIONALNI CENTAR: ZAGREB, Nagodbeno vijeće: ZG05, Ilica 307, 10000 Zagreb</item>
    </derivirana_varijabla>
  </DomainObject.Predmet.StrankaListFormatedWithAdress>
  <DomainObject.Predmet.StrankaListFormatedWithAdressOIB>
    <izvorni_sadrzaj>
      <item>FINA, REGIONALNI CENTAR: ZAGREB, Nagodbeno vijeće: ZG05, Ilica 307, 10000 Zagreb</item>
    </izvorni_sadrzaj>
    <derivirana_varijabla naziv="DomainObject.Predmet.StrankaListFormatedWithAdressOIB_1">
      <item>FINA, REGIONALNI CENTAR: ZAGREB, Nagodbeno vijeće: ZG05, Ilica 307, 10000 Zagreb</item>
    </derivirana_varijabla>
  </DomainObject.Predmet.StrankaListFormatedWithAdressOIB>
  <DomainObject.Predmet.StrankaListNazivFormated>
    <izvorni_sadrzaj>
      <item>FINA, REGIONALNI CENTAR: ZAGREB, Nagodbeno vijeće: ZG05</item>
    </izvorni_sadrzaj>
    <derivirana_varijabla naziv="DomainObject.Predmet.StrankaListNazivFormated_1">
      <item>FINA, REGIONALNI CENTAR: ZAGREB, Nagodbeno vijeće: ZG05</item>
    </derivirana_varijabla>
  </DomainObject.Predmet.StrankaListNazivFormated>
  <DomainObject.Predmet.StrankaListNazivFormatedOIB>
    <izvorni_sadrzaj>
      <item>FINA, REGIONALNI CENTAR: ZAGREB, Nagodbeno vijeće: ZG05</item>
    </izvorni_sadrzaj>
    <derivirana_varijabla naziv="DomainObject.Predmet.StrankaListNazivFormatedOIB_1">
      <item>FINA, REGIONALNI CENTAR: ZAGREB, Nagodbeno vijeće: ZG05</item>
    </derivirana_varijabla>
  </DomainObject.Predmet.StrankaListNazivFormatedOIB>
  <DomainObject.Predmet.ProtuStrankaListFormated>
    <izvorni_sadrzaj>
      <item>AGROBILO trgovina i usluge d.o.o. BJELOVAR</item>
    </izvorni_sadrzaj>
    <derivirana_varijabla naziv="DomainObject.Predmet.ProtuStrankaListFormated_1">
      <item>AGROBILO trgovina i usluge d.o.o. BJELOVAR</item>
    </derivirana_varijabla>
  </DomainObject.Predmet.ProtuStrankaListFormated>
  <DomainObject.Predmet.ProtuStrankaListFormatedOIB>
    <izvorni_sadrzaj>
      <item>AGROBILO trgovina i usluge d.o.o. BJELOVAR, OIB 61019111327</item>
    </izvorni_sadrzaj>
    <derivirana_varijabla naziv="DomainObject.Predmet.ProtuStrankaListFormatedOIB_1">
      <item>AGROBILO trgovina i usluge d.o.o. BJELOVAR, OIB 61019111327</item>
    </derivirana_varijabla>
  </DomainObject.Predmet.ProtuStrankaListFormatedOIB>
  <DomainObject.Predmet.ProtuStrankaListFormatedWithAdress>
    <izvorni_sadrzaj>
      <item>AGROBILO trgovina i usluge d.o.o. BJELOVAR, Osječka 104, 43000 Bjelovar</item>
    </izvorni_sadrzaj>
    <derivirana_varijabla naziv="DomainObject.Predmet.ProtuStrankaListFormatedWithAdress_1">
      <item>AGROBILO trgovina i usluge d.o.o. BJELOVAR, Osječka 104, 43000 Bjelovar</item>
    </derivirana_varijabla>
  </DomainObject.Predmet.ProtuStrankaListFormatedWithAdress>
  <DomainObject.Predmet.ProtuStrankaListFormatedWithAdressOIB>
    <izvorni_sadrzaj>
      <item>AGROBILO trgovina i usluge d.o.o. BJELOVAR, OIB 61019111327, Osječka 104, 43000 Bjelovar</item>
    </izvorni_sadrzaj>
    <derivirana_varijabla naziv="DomainObject.Predmet.ProtuStrankaListFormatedWithAdressOIB_1">
      <item>AGROBILO trgovina i usluge d.o.o. BJELOVAR, OIB 61019111327, Osječka 104, 43000 Bjelovar</item>
    </derivirana_varijabla>
  </DomainObject.Predmet.ProtuStrankaListFormatedWithAdressOIB>
  <DomainObject.Predmet.ProtuStrankaListNazivFormated>
    <izvorni_sadrzaj>
      <item>AGROBILO trgovina i usluge d.o.o. BJELOVAR</item>
    </izvorni_sadrzaj>
    <derivirana_varijabla naziv="DomainObject.Predmet.ProtuStrankaListNazivFormated_1">
      <item>AGROBILO trgovina i usluge d.o.o. BJELOVAR</item>
    </derivirana_varijabla>
  </DomainObject.Predmet.ProtuStrankaListNazivFormated>
  <DomainObject.Predmet.ProtuStrankaListNazivFormatedOIB>
    <izvorni_sadrzaj>
      <item>AGROBILO trgovina i usluge d.o.o. BJELOVAR, OIB 61019111327</item>
    </izvorni_sadrzaj>
    <derivirana_varijabla naziv="DomainObject.Predmet.ProtuStrankaListNazivFormatedOIB_1">
      <item>AGROBILO trgovina i usluge d.o.o. BJELOVAR, OIB 61019111327</item>
    </derivirana_varijabla>
  </DomainObject.Predmet.ProtuStrankaListNazivFormatedOIB>
  <DomainObject.Predmet.OstaliListFormated>
    <izvorni_sadrzaj>
      <item>Marijan Belani</item>
      <item>DAVOR SARAJA</item>
      <item>Narodne novine d.d.</item>
      <item>računovodstvu-ovdje,</item>
      <item>VTS RH u Zagrebu</item>
      <item>ŽDO U BJELOVARU</item>
    </izvorni_sadrzaj>
    <derivirana_varijabla naziv="DomainObject.Predmet.OstaliListFormated_1">
      <item>Marijan Belani</item>
      <item>DAVOR SARAJA</item>
      <item>Narodne novine d.d.</item>
      <item>računovodstvu-ovdje,</item>
      <item>VTS RH u Zagrebu</item>
      <item>ŽDO U BJELOVARU</item>
    </derivirana_varijabla>
    <derivirana_varijabla naziv="DrugaOsoba">
      <item>Marijan Belani</item>
      <item>DAVOR SARAJA</item>
      <item>Narodne novine d.d.</item>
      <item>računovodstvu-ovdje,</item>
      <item>VTS RH u Zagrebu</item>
      <item>ŽDO U BJELOVARU</item>
    </derivirana_varijabla>
  </DomainObject.Predmet.OstaliListFormated>
  <DomainObject.Predmet.OstaliListFormatedOIB>
    <izvorni_sadrzaj>
      <item>Marijan Belani, OIB 73806587468</item>
      <item>DAVOR SARAJA, OIB 43773687898</item>
      <item>Narodne novine d.d.</item>
      <item>računovodstvu-ovdje,</item>
      <item>VTS RH u Zagrebu</item>
      <item>ŽDO U BJELOVARU</item>
    </izvorni_sadrzaj>
    <derivirana_varijabla naziv="DomainObject.Predmet.OstaliListFormatedOIB_1">
      <item>Marijan Belani, OIB 73806587468</item>
      <item>DAVOR SARAJA, OIB 43773687898</item>
      <item>Narodne novine d.d.</item>
      <item>računovodstvu-ovdje,</item>
      <item>VTS RH u Zagrebu</item>
      <item>ŽDO U BJELOVARU</item>
    </derivirana_varijabla>
  </DomainObject.Predmet.OstaliListFormatedOIB>
  <DomainObject.Predmet.OstaliListFormatedWithAdress>
    <izvorni_sadrzaj>
      <item>Marijan Belani, Zakmardijeva 4., 48260 Križevci</item>
      <item>DAVOR SARAJA, Osječka 104, 43000 Bjelovar</item>
      <item>Narodne novine d.d., Savski gaj XIII put br. 26, 10000 Zagreb</item>
      <item>računovodstvu-ovdje,</item>
      <item>VTS RH u Zagrebu</item>
      <item>ŽDO U BJELOVARU</item>
    </izvorni_sadrzaj>
    <derivirana_varijabla naziv="DomainObject.Predmet.OstaliListFormatedWithAdress_1">
      <item>Marijan Belani, Zakmardijeva 4., 48260 Križevci</item>
      <item>DAVOR SARAJA, Osječka 104, 43000 Bjelovar</item>
      <item>Narodne novine d.d., Savski gaj XIII put br. 26, 10000 Zagreb</item>
      <item>računovodstvu-ovdje,</item>
      <item>VTS RH u Zagrebu</item>
      <item>ŽDO U BJELOVARU</item>
    </derivirana_varijabla>
  </DomainObject.Predmet.OstaliListFormatedWithAdress>
  <DomainObject.Predmet.OstaliListFormatedWithAdressOIB>
    <izvorni_sadrzaj>
      <item>Marijan Belani, OIB 73806587468, Zakmardijeva 4., 48260 Križevci</item>
      <item>DAVOR SARAJA, OIB 43773687898, Osječka 104, 43000 Bjelovar</item>
      <item>Narodne novine d.d., Savski gaj XIII put br. 26, 10000 Zagreb</item>
      <item>računovodstvu-ovdje,</item>
      <item>VTS RH u Zagrebu</item>
      <item>ŽDO U BJELOVARU</item>
    </izvorni_sadrzaj>
    <derivirana_varijabla naziv="DomainObject.Predmet.OstaliListFormatedWithAdressOIB_1">
      <item>Marijan Belani, OIB 73806587468, Zakmardijeva 4., 48260 Križevci</item>
      <item>DAVOR SARAJA, OIB 43773687898, Osječka 104, 43000 Bjelovar</item>
      <item>Narodne novine d.d., Savski gaj XIII put br. 26, 10000 Zagreb</item>
      <item>računovodstvu-ovdje,</item>
      <item>VTS RH u Zagrebu</item>
      <item>ŽDO U BJELOVARU</item>
    </derivirana_varijabla>
  </DomainObject.Predmet.OstaliListFormatedWithAdressOIB>
  <DomainObject.Predmet.OstaliListNazivFormated>
    <izvorni_sadrzaj>
      <item>Marijan Belani</item>
      <item>DAVOR SARAJA</item>
      <item>Narodne novine d.d.</item>
      <item>računovodstvu-ovdje,</item>
      <item>VTS RH u Zagrebu</item>
      <item>ŽDO U BJELOVARU</item>
    </izvorni_sadrzaj>
    <derivirana_varijabla naziv="DomainObject.Predmet.OstaliListNazivFormated_1">
      <item>Marijan Belani</item>
      <item>DAVOR SARAJA</item>
      <item>Narodne novine d.d.</item>
      <item>računovodstvu-ovdje,</item>
      <item>VTS RH u Zagrebu</item>
      <item>ŽDO U BJELOVARU</item>
    </derivirana_varijabla>
  </DomainObject.Predmet.OstaliListNazivFormated>
  <DomainObject.Predmet.OstaliListNazivFormatedOIB>
    <izvorni_sadrzaj>
      <item>Marijan Belani, OIB 73806587468</item>
      <item>DAVOR SARAJA, OIB 43773687898</item>
      <item>Narodne novine d.d.</item>
      <item>računovodstvu-ovdje,</item>
      <item>VTS RH u Zagrebu</item>
      <item>ŽDO U BJELOVARU</item>
    </izvorni_sadrzaj>
    <derivirana_varijabla naziv="DomainObject.Predmet.OstaliListNazivFormatedOIB_1">
      <item>Marijan Belani, OIB 73806587468</item>
      <item>DAVOR SARAJA, OIB 43773687898</item>
      <item>Narodne novine d.d.</item>
      <item>računovodstvu-ovdje,</item>
      <item>VTS RH u Zagrebu</item>
      <item>ŽDO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St-19/2015-11</izvorni_sadrzaj>
    <derivirana_varijabla naziv="DomainObject.PoslovniBrojDokumenta_1">St-19/2015-11</derivirana_varijabla>
  </DomainObject.PoslovniBrojDokumenta>
  <DomainObject.Predmet.StrankaIDrugi>
    <izvorni_sadrzaj>FINA, REGIONALNI CENTAR: ZAGREB, Nagodbeno vijeće: ZG05</izvorni_sadrzaj>
    <derivirana_varijabla naziv="DomainObject.Predmet.StrankaIDrugi_1">FINA, REGIONALNI CENTAR: ZAGREB, Nagodbeno vijeće: ZG05</derivirana_varijabla>
  </DomainObject.Predmet.StrankaIDrugi>
  <DomainObject.Predmet.ProtustrankaIDrugi>
    <izvorni_sadrzaj>AGROBILO trgovina i usluge d.o.o. BJELOVAR</izvorni_sadrzaj>
    <derivirana_varijabla naziv="DomainObject.Predmet.ProtustrankaIDrugi_1">AGROBILO trgovina i usluge d.o.o. BJELOVAR</derivirana_varijabla>
  </DomainObject.Predmet.ProtustrankaIDrugi>
  <DomainObject.Predmet.StrankaIDrugiAdressOIB>
    <izvorni_sadrzaj>FINA, REGIONALNI CENTAR: ZAGREB, Nagodbeno vijeće: ZG05, Ilica 307, 10000 Zagreb</izvorni_sadrzaj>
    <derivirana_varijabla naziv="DomainObject.Predmet.StrankaIDrugiAdressOIB_1">FINA, REGIONALNI CENTAR: ZAGREB, Nagodbeno vijeće: ZG05, Ilica 307, 10000 Zagreb</derivirana_varijabla>
  </DomainObject.Predmet.StrankaIDrugiAdressOIB>
  <DomainObject.Predmet.ProtustrankaIDrugiAdressOIB>
    <izvorni_sadrzaj>AGROBILO trgovina i usluge d.o.o. BJELOVAR, OIB 61019111327, Osječka 104, 43000 Bjelovar</izvorni_sadrzaj>
    <derivirana_varijabla naziv="DomainObject.Predmet.ProtustrankaIDrugiAdressOIB_1">AGROBILO trgovina i usluge d.o.o. BJELOVAR, OIB 61019111327, Osječka 104,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AGROBILO trgovina i usluge d.o.o. BJELOVAR</item>
      <item>FINA, REGIONALNI CENTAR: ZAGREB, Nagodbeno vijeće: ZG05</item>
      <item>Marijan Belani</item>
      <item>DAVOR SARAJA</item>
      <item>Narodne novine d.d.</item>
      <item>računovodstvu-ovdje,</item>
      <item>VTS RH u Zagrebu</item>
      <item>ŽDO U BJELOVARU</item>
    </izvorni_sadrzaj>
    <derivirana_varijabla naziv="DomainObject.Predmet.SudioniciListNaziv_1">
      <item>AGROBILO trgovina i usluge d.o.o. BJELOVAR</item>
      <item>FINA, REGIONALNI CENTAR: ZAGREB, Nagodbeno vijeće: ZG05</item>
      <item>Marijan Belani</item>
      <item>DAVOR SARAJA</item>
      <item>Narodne novine d.d.</item>
      <item>računovodstvu-ovdje,</item>
      <item>VTS RH u Zagrebu</item>
      <item>ŽDO U BJELOVARU</item>
    </derivirana_varijabla>
    <derivirana_varijabla naziv="OstaliSudionici">
      <item>AGROBILO trgovina i usluge d.o.o. BJELOVAR</item>
      <item>FINA, REGIONALNI CENTAR: ZAGREB, Nagodbeno vijeće: ZG05</item>
      <item>Marijan Belani</item>
      <item>DAVOR SARAJA</item>
      <item>Narodne novine d.d.</item>
      <item>računovodstvu-ovdje,</item>
      <item>VTS RH u Zagrebu</item>
      <item>ŽDO U BJELOVARU</item>
    </derivirana_varijabla>
  </DomainObject.Predmet.SudioniciListNaziv>
  <DomainObject.Predmet.SudioniciListAdressOIB>
    <izvorni_sadrzaj>
      <item>AGROBILO trgovina i usluge d.o.o. BJELOVAR, OIB 61019111327, Osječka 104,43000 Bjelovar</item>
      <item>FINA, REGIONALNI CENTAR: ZAGREB, Nagodbeno vijeće: ZG05, Ilica 307,10000 Zagreb</item>
      <item>Marijan Belani, OIB 73806587468, Zakmardijeva 4.,48260 Križevci</item>
      <item>DAVOR SARAJA, OIB 43773687898, Osječka 104,43000 Bjelovar</item>
      <item>Narodne novine d.d., Savski gaj XIII put br. 26,10000 Zagreb</item>
      <item>računovodstvu-ovdje,</item>
      <item>VTS RH u Zagrebu</item>
      <item>ŽDO U BJELOVARU</item>
    </izvorni_sadrzaj>
    <derivirana_varijabla naziv="DomainObject.Predmet.SudioniciListAdressOIB_1">
      <item>AGROBILO trgovina i usluge d.o.o. BJELOVAR, OIB 61019111327, Osječka 104,43000 Bjelovar</item>
      <item>FINA, REGIONALNI CENTAR: ZAGREB, Nagodbeno vijeće: ZG05, Ilica 307,10000 Zagreb</item>
      <item>Marijan Belani, OIB 73806587468, Zakmardijeva 4.,48260 Križevci</item>
      <item>DAVOR SARAJA, OIB 43773687898, Osječka 104,43000 Bjelovar</item>
      <item>Narodne novine d.d., Savski gaj XIII put br. 26,10000 Zagreb</item>
      <item>računovodstvu-ovdje,</item>
      <item>VTS RH u Zagrebu</item>
      <item>ŽDO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61019111327</item>
      <item>, OIB null</item>
      <item>, OIB 73806587468</item>
      <item>, OIB 43773687898</item>
      <item>, OIB null</item>
      <item>, OIB null</item>
      <item>, OIB null</item>
      <item>, OIB null</item>
    </izvorni_sadrzaj>
    <derivirana_varijabla naziv="DomainObject.Predmet.SudioniciListNazivOIB_1">
      <item>, OIB 61019111327</item>
      <item>, OIB null</item>
      <item>, OIB 73806587468</item>
      <item>, OIB 43773687898</item>
      <item>, OIB null</item>
      <item>, OIB null</item>
      <item>, OIB null</item>
      <item>, OIB null</item>
    </derivirana_varijabla>
  </DomainObject.Predmet.SudioniciListNazivOIB>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FCF6EF-E88F-454B-8F02-087BB59FAB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1043</properties:Words>
  <properties:Characters>5863</properties:Characters>
  <properties:Lines>109</properties:Lines>
  <properties:Paragraphs>41</properties:Paragraphs>
  <properties:TotalTime>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2014-07-08T06:34:00Z</dcterms:created>
  <dc:creator>wsadmin</dc:creator>
  <dc:description>Ovaj predložak služi kao osnova za kreiranje novih eSPIS predložaka te za upravljanje eSPIS funkcijama tijekom obrade sudskih dokumenata.</dc:description>
  <cp:lastModifiedBy>Vesna Dragišić</cp:lastModifiedBy>
  <dcterms:modified xmlns:xsi="http://www.w3.org/2001/XMLSchema-instance" xsi:type="dcterms:W3CDTF">2015-10-13T11:10:00Z</dcterms:modified>
  <cp:revision>9</cp:revision>
  <dc:title>Standardni eSPIS MasterTemplate predložak za MS Word</dc:title>
  <cp:version>9.4.12_Promjena1 (9.4.12 + Promjene iz 9.4.8_Promjena5)</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St-19/2015-11 / Odluka - Rješenje - otvaranje stečajnog postupka</vt:lpwstr>
  </prop:property>
  <prop:property name="Predlozak_id" pid="6" fmtid="{D5CDD505-2E9C-101B-9397-08002B2CF9AE}">
    <vt:lpwstr>1000000014</vt:lpwstr>
  </prop:property>
  <prop:property name="Predlozak_oznaka" pid="7" fmtid="{D5CDD505-2E9C-101B-9397-08002B2CF9AE}">
    <vt:lpwstr>TS_St001</vt:lpwstr>
  </prop:property>
  <prop:property name="Predlozak_naziv" pid="8" fmtid="{D5CDD505-2E9C-101B-9397-08002B2CF9AE}">
    <vt:lpwstr>Stečaj - rješenje o otvaranju stečajnog postupka_05.00</vt:lpwstr>
  </prop:property>
</prop:Properties>
</file>