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9f56" w14:paraId="7bc9f56" w:rsidRDefault="002129B9" w:rsidP="0085221D" w:rsidR="00750685" w:rsidRPr="003D684B">
      <w:pPr>
        <w:jc w:val="both"/>
        <w15:collapsed w:val="false"/>
        <w:rPr>
          <w:rStyle w:val="Naglaeno"/>
          <w:b w:val="false"/>
        </w:rPr>
      </w:pPr>
      <w:r w:rsidRPr="003D684B">
        <w:rPr>
          <w:noProof/>
        </w:rPr>
        <w:t xml:space="preserve">         </w:t>
      </w:r>
      <w:r w:rsidR="00193220" w:rsidRPr="003D684B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 xml:space="preserve">   </w:t>
      </w:r>
      <w:r w:rsidR="00750685" w:rsidRPr="003D684B">
        <w:rPr>
          <w:rStyle w:val="Naglaeno"/>
          <w:b w:val="false"/>
        </w:rPr>
        <w:t>REPUBLIKA HRVATSKA</w:t>
      </w:r>
    </w:p>
    <w:p w:rsidRDefault="00750685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>TRGOVAČKI SUD U OSIJEKU</w:t>
      </w:r>
    </w:p>
    <w:p w:rsidRDefault="004028BF" w:rsidP="0085221D" w:rsidR="004028BF">
      <w:pPr>
        <w:jc w:val="both"/>
        <w:rPr>
          <w:rStyle w:val="Naglaeno"/>
          <w:b w:val="false"/>
        </w:rPr>
      </w:pPr>
    </w:p>
    <w:p w:rsidRDefault="00647636" w:rsidP="0085221D" w:rsidR="00647636" w:rsidRPr="003D684B">
      <w:pPr>
        <w:jc w:val="both"/>
        <w:rPr>
          <w:rStyle w:val="Naglaeno"/>
          <w:b w:val="false"/>
        </w:rPr>
      </w:pPr>
    </w:p>
    <w:p w:rsidRDefault="00E10140" w:rsidP="00E10140" w:rsidR="00E10140" w:rsidRPr="003D684B">
      <w:pPr>
        <w:jc w:val="center"/>
      </w:pPr>
      <w:r w:rsidRPr="003D684B">
        <w:t>R E P U B L I K A   H R V A T S K A</w:t>
      </w:r>
    </w:p>
    <w:p w:rsidRDefault="00E10140" w:rsidP="00E10140" w:rsidR="00E10140" w:rsidRPr="003D684B">
      <w:pPr>
        <w:jc w:val="center"/>
      </w:pPr>
      <w:r w:rsidRPr="003D684B">
        <w:t>R J E Š E N J E</w:t>
      </w:r>
    </w:p>
    <w:p w:rsidRDefault="004028BF" w:rsidP="00E10140" w:rsidR="004028BF"/>
    <w:p w:rsidRDefault="00647636" w:rsidP="00E10140" w:rsidR="00647636" w:rsidRPr="003D684B"/>
    <w:p w:rsidRDefault="00E10140" w:rsidP="00756DF0" w:rsidR="00DA3FD9" w:rsidRPr="00756DF0">
      <w:pPr>
        <w:jc w:val="both"/>
        <w:rPr>
          <w:b/>
        </w:rPr>
      </w:pPr>
      <w:r w:rsidRPr="003D684B">
        <w:tab/>
      </w:r>
      <w:r w:rsidRPr="00B42F8C">
        <w:t>Trgovački sud u Osijeku, po stečajnom sucu mr.</w:t>
      </w:r>
      <w:r w:rsidR="00CB70A2" w:rsidRPr="00B42F8C">
        <w:t xml:space="preserve"> </w:t>
      </w:r>
      <w:r w:rsidRPr="00B42F8C">
        <w:t xml:space="preserve">sc. Borisu Vukoviću u stečajnom postupku </w:t>
      </w:r>
      <w:r w:rsidR="00E04975">
        <w:t>nad stečajnim dužnikom</w:t>
      </w:r>
      <w:r w:rsidR="00027C2B" w:rsidRPr="00B42F8C">
        <w:t xml:space="preserve"> </w:t>
      </w:r>
      <w:r w:rsidR="002F2432" w:rsidRPr="006E79DD">
        <w:rPr>
          <w:b/>
        </w:rPr>
        <w:t>ZDRAVSTVENA USTANOVA ZA ZDRAVSTVENU NJEGU I REHABILITACIJU U KUĆI VESNA VEGER u stečaju, Osijek, Hrvatske Republike 26, MBS: 010037963, OIB: 66781573089</w:t>
      </w:r>
      <w:r w:rsidR="00B42F8C">
        <w:t xml:space="preserve">, dana </w:t>
      </w:r>
      <w:r w:rsidR="002F2432">
        <w:t>5</w:t>
      </w:r>
      <w:r w:rsidR="00756DF0" w:rsidRPr="00B42F8C">
        <w:t>. listopada</w:t>
      </w:r>
      <w:r w:rsidR="00DA3FD9" w:rsidRPr="00B42F8C">
        <w:t xml:space="preserve"> 2017. godine</w:t>
      </w:r>
    </w:p>
    <w:p w:rsidRDefault="00E10140" w:rsidP="00E10140" w:rsidR="00E10140" w:rsidRPr="003D684B">
      <w:pPr>
        <w:jc w:val="both"/>
      </w:pPr>
    </w:p>
    <w:p w:rsidRDefault="004028BF" w:rsidP="00E10140" w:rsidR="004028BF" w:rsidRPr="003D684B">
      <w:pPr>
        <w:jc w:val="both"/>
      </w:pPr>
    </w:p>
    <w:p w:rsidRDefault="009A66D1" w:rsidP="009A66D1" w:rsidR="009A66D1">
      <w:pPr>
        <w:jc w:val="center"/>
      </w:pPr>
      <w:r>
        <w:t>r i j e š i o  j e</w:t>
      </w:r>
    </w:p>
    <w:p w:rsidRDefault="009A66D1" w:rsidP="009A66D1" w:rsidR="009A66D1"/>
    <w:p w:rsidRDefault="00647636" w:rsidP="009A66D1" w:rsidR="00647636"/>
    <w:p w:rsidRDefault="009A66D1" w:rsidP="009A66D1" w:rsidR="009A66D1" w:rsidRPr="005A303F">
      <w:pPr>
        <w:pStyle w:val="Odlomakpopisa"/>
        <w:numPr>
          <w:ilvl w:val="0"/>
          <w:numId w:val="29"/>
        </w:numPr>
        <w:jc w:val="both"/>
      </w:pPr>
      <w:r w:rsidRPr="005A303F">
        <w:t xml:space="preserve">Utvrđuju se tražbine </w:t>
      </w:r>
      <w:r w:rsidRPr="005A303F">
        <w:rPr>
          <w:b/>
          <w:lang w:val="hr-HR"/>
        </w:rPr>
        <w:t>prvog</w:t>
      </w:r>
      <w:r w:rsidRPr="005A303F">
        <w:t xml:space="preserve"> višeg isplatnog reda:</w:t>
      </w:r>
    </w:p>
    <w:p w:rsidRDefault="009A66D1" w:rsidP="009A66D1" w:rsidR="009A66D1">
      <w:pPr>
        <w:ind w:firstLine="708"/>
        <w:jc w:val="both"/>
      </w:pPr>
    </w:p>
    <w:p w:rsidRDefault="0037757C" w:rsidP="0037757C" w:rsidR="0037757C" w:rsidRPr="00F1277C">
      <w:pPr>
        <w:pStyle w:val="Odlomakpopisa"/>
        <w:numPr>
          <w:ilvl w:val="0"/>
          <w:numId w:val="34"/>
        </w:numPr>
        <w:spacing w:lineRule="auto" w:line="256" w:after="160"/>
        <w:jc w:val="both"/>
        <w:rPr>
          <w:lang w:val="hr-HR"/>
        </w:rPr>
      </w:pPr>
      <w:r w:rsidRPr="00F1277C">
        <w:rPr>
          <w:lang w:eastAsia="hr-HR"/>
        </w:rPr>
        <w:t>RH, Porezna uprava, PU Slavonija i Baranja</w:t>
      </w:r>
      <w:r w:rsidRPr="00F1277C">
        <w:t xml:space="preserve">, </w:t>
      </w:r>
      <w:r w:rsidR="00F1277C" w:rsidRPr="00F1277C">
        <w:t>Županijska 4 Osijek</w:t>
      </w:r>
      <w:r w:rsidRPr="00F1277C">
        <w:t xml:space="preserve">, OIB: </w:t>
      </w:r>
      <w:r w:rsidRPr="00F1277C">
        <w:rPr>
          <w:lang w:eastAsia="hr-HR"/>
        </w:rPr>
        <w:t>18683136487</w:t>
      </w:r>
      <w:r w:rsidRPr="00F1277C">
        <w:rPr>
          <w:rFonts w:eastAsia="Calibri"/>
        </w:rPr>
        <w:t xml:space="preserve">, u iznosu od </w:t>
      </w:r>
      <w:r w:rsidR="00F1277C" w:rsidRPr="00F1277C">
        <w:t>3.624,16</w:t>
      </w:r>
      <w:r w:rsidR="00F1277C" w:rsidRPr="00F1277C">
        <w:rPr>
          <w:lang w:val="hr-HR"/>
        </w:rPr>
        <w:t xml:space="preserve"> </w:t>
      </w:r>
      <w:r w:rsidRPr="00F1277C">
        <w:t>kn</w:t>
      </w:r>
    </w:p>
    <w:p w:rsidRDefault="009A66D1" w:rsidP="009A66D1" w:rsidR="009A66D1">
      <w:pPr>
        <w:jc w:val="both"/>
        <w:rPr>
          <w:rFonts w:eastAsia="Calibri"/>
        </w:rPr>
      </w:pPr>
    </w:p>
    <w:p w:rsidRDefault="009A66D1" w:rsidP="00501E61" w:rsidR="00501E61">
      <w:pPr>
        <w:pStyle w:val="Odlomakpopisa"/>
        <w:numPr>
          <w:ilvl w:val="0"/>
          <w:numId w:val="29"/>
        </w:numPr>
        <w:jc w:val="both"/>
      </w:pPr>
      <w:r>
        <w:t xml:space="preserve">Utvrđuju se tražbine </w:t>
      </w:r>
      <w:r>
        <w:rPr>
          <w:b/>
          <w:lang w:val="hr-HR"/>
        </w:rPr>
        <w:t>drugog</w:t>
      </w:r>
      <w:r>
        <w:t xml:space="preserve"> višeg isplatnog reda:</w:t>
      </w:r>
    </w:p>
    <w:p w:rsidRDefault="00501E61" w:rsidP="00501E61" w:rsidR="00501E61">
      <w:pPr>
        <w:jc w:val="both"/>
      </w:pPr>
    </w:p>
    <w:p w:rsidRDefault="00F1277C" w:rsidP="00F1277C" w:rsidR="002E2FD1" w:rsidRPr="00F1277C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F1277C">
        <w:rPr>
          <w:rFonts w:eastAsia="Calibri"/>
          <w:lang w:val="hr-HR"/>
        </w:rPr>
        <w:t xml:space="preserve">Vodovod Osijek d.o.o., Osijek, Poljski put 1, OIB: </w:t>
      </w:r>
      <w:r w:rsidRPr="00F1277C">
        <w:t>43654507669</w:t>
      </w:r>
      <w:r w:rsidRPr="00F1277C">
        <w:rPr>
          <w:lang w:val="hr-HR"/>
        </w:rPr>
        <w:t>, u iznosu od 12.739,47 kn</w:t>
      </w:r>
    </w:p>
    <w:p w:rsidRDefault="00F1277C" w:rsidP="00F1277C" w:rsidR="00F1277C" w:rsidRPr="00F1277C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GRAD OSIJEK, Osijek, F. Kuhača 9, OIB: </w:t>
      </w:r>
      <w:r>
        <w:t>30050049642</w:t>
      </w:r>
      <w:r>
        <w:rPr>
          <w:lang w:val="hr-HR"/>
        </w:rPr>
        <w:t>, u iznosu od 16</w:t>
      </w:r>
      <w:r w:rsidR="00535107">
        <w:rPr>
          <w:lang w:val="hr-HR"/>
        </w:rPr>
        <w:t>.</w:t>
      </w:r>
      <w:r>
        <w:rPr>
          <w:lang w:val="hr-HR"/>
        </w:rPr>
        <w:t>157,40 kn</w:t>
      </w:r>
    </w:p>
    <w:p w:rsidRDefault="00305467" w:rsidP="00305467" w:rsidR="00305467" w:rsidRPr="001A369E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GRAD OSIJEK, Osijek, F. Kuhača 9, OIB: </w:t>
      </w:r>
      <w:r>
        <w:t>30050049642</w:t>
      </w:r>
      <w:r>
        <w:rPr>
          <w:lang w:val="hr-HR"/>
        </w:rPr>
        <w:t>, u iznosu od 5.649,56 kn</w:t>
      </w:r>
    </w:p>
    <w:p w:rsidRDefault="001A369E" w:rsidP="00305467" w:rsidR="001A369E" w:rsidRPr="0081439C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HEP-Operator</w:t>
      </w:r>
      <w:r>
        <w:rPr>
          <w:lang w:val="hr-HR"/>
        </w:rPr>
        <w:t xml:space="preserve"> </w:t>
      </w:r>
      <w:r>
        <w:t>distribucijskog</w:t>
      </w:r>
      <w:r>
        <w:rPr>
          <w:lang w:val="hr-HR"/>
        </w:rPr>
        <w:t xml:space="preserve"> </w:t>
      </w:r>
      <w:r>
        <w:t>sustava d.o.o.</w:t>
      </w:r>
      <w:r>
        <w:rPr>
          <w:lang w:val="hr-HR"/>
        </w:rPr>
        <w:t xml:space="preserve"> </w:t>
      </w:r>
      <w:proofErr w:type="spellStart"/>
      <w:r>
        <w:t>Elektroslavonija</w:t>
      </w:r>
      <w:proofErr w:type="spellEnd"/>
      <w:r>
        <w:t xml:space="preserve"> Osijek</w:t>
      </w:r>
      <w:r>
        <w:rPr>
          <w:lang w:val="hr-HR"/>
        </w:rPr>
        <w:t xml:space="preserve">, Osijek, Šetalište kardinala Franje </w:t>
      </w:r>
      <w:proofErr w:type="spellStart"/>
      <w:r>
        <w:rPr>
          <w:lang w:val="hr-HR"/>
        </w:rPr>
        <w:t>Šepera</w:t>
      </w:r>
      <w:proofErr w:type="spellEnd"/>
      <w:r>
        <w:rPr>
          <w:lang w:val="hr-HR"/>
        </w:rPr>
        <w:t xml:space="preserve"> 1a, OIB: 46830600751</w:t>
      </w:r>
      <w:r w:rsidR="0081439C">
        <w:rPr>
          <w:lang w:val="hr-HR"/>
        </w:rPr>
        <w:t>, u iznosu od 1.351,43 kn</w:t>
      </w:r>
    </w:p>
    <w:p w:rsidRDefault="0081439C" w:rsidP="00305467" w:rsidR="0081439C" w:rsidRPr="005123B7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lang w:val="hr-HR"/>
        </w:rPr>
        <w:t xml:space="preserve">HEP-Toplinarstvo d.o.o. Pogon Osijek, Osijek, Ul. Cara </w:t>
      </w:r>
      <w:proofErr w:type="spellStart"/>
      <w:r>
        <w:rPr>
          <w:lang w:val="hr-HR"/>
        </w:rPr>
        <w:t>Hadrijana</w:t>
      </w:r>
      <w:proofErr w:type="spellEnd"/>
      <w:r>
        <w:rPr>
          <w:lang w:val="hr-HR"/>
        </w:rPr>
        <w:t xml:space="preserve"> 7, </w:t>
      </w:r>
      <w:r w:rsidR="001E026D">
        <w:rPr>
          <w:lang w:val="hr-HR"/>
        </w:rPr>
        <w:t xml:space="preserve">OIB: 15907062900, u iznosu od 40.848,45 kn </w:t>
      </w:r>
    </w:p>
    <w:p w:rsidRDefault="005123B7" w:rsidP="00305467" w:rsidR="005123B7" w:rsidRPr="005123B7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lang w:val="hr-HR"/>
        </w:rPr>
        <w:t xml:space="preserve">UNIKOM d.o.o. za komunalno gospodarstvo, Osijek, Ružina 11/a, OIB: </w:t>
      </w:r>
      <w:r w:rsidR="00A965A2" w:rsidRPr="00A965A2">
        <w:rPr>
          <w:rStyle w:val="st1"/>
        </w:rPr>
        <w:t>07507345484</w:t>
      </w:r>
      <w:r>
        <w:rPr>
          <w:lang w:val="hr-HR"/>
        </w:rPr>
        <w:t>, u iznosu od 888,64 kn</w:t>
      </w:r>
    </w:p>
    <w:p w:rsidRDefault="005123B7" w:rsidP="00305467" w:rsidR="005123B7" w:rsidRPr="00E77FA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lang w:val="hr-HR"/>
        </w:rPr>
        <w:t>Hrvatske vode VGO za Dunav i donju Dravu VGI "Vuka", Osijek, Splavarska 2a, OIB: 28921383001, u iznosu od 4.160,82 kn</w:t>
      </w:r>
    </w:p>
    <w:p w:rsidRDefault="00E77FA0" w:rsidP="00305467" w:rsidR="00E77FA0" w:rsidRPr="0051555B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Hrvatske vode-pravna</w:t>
      </w:r>
      <w:r>
        <w:rPr>
          <w:lang w:val="hr-HR"/>
        </w:rPr>
        <w:t xml:space="preserve"> </w:t>
      </w:r>
      <w:r>
        <w:t>osoba</w:t>
      </w:r>
      <w:r>
        <w:rPr>
          <w:lang w:val="hr-HR"/>
        </w:rPr>
        <w:t xml:space="preserve"> </w:t>
      </w:r>
      <w:r>
        <w:t>za upravljanje vodama</w:t>
      </w:r>
      <w:r>
        <w:rPr>
          <w:lang w:val="hr-HR"/>
        </w:rPr>
        <w:t xml:space="preserve"> </w:t>
      </w:r>
      <w:proofErr w:type="spellStart"/>
      <w:r>
        <w:t>Vodnogospodarski</w:t>
      </w:r>
      <w:proofErr w:type="spellEnd"/>
      <w:r>
        <w:t xml:space="preserve"> odjel za gornju Savu</w:t>
      </w:r>
      <w:r>
        <w:rPr>
          <w:lang w:val="hr-HR"/>
        </w:rPr>
        <w:t>, Zagreb, Ul. Grada Vukovara 220, OIB: 28921383001, u iznosu od 974,18 kn</w:t>
      </w:r>
    </w:p>
    <w:p w:rsidRDefault="0051555B" w:rsidP="00305467" w:rsidR="0051555B" w:rsidRPr="00A51476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lang w:val="hr-HR"/>
        </w:rPr>
        <w:t>GRAD ZAGREB, Zagreb, Trg Stjepana Radića 1, OIB: 61817894937, u iznosu od 2.209,35 kn</w:t>
      </w:r>
    </w:p>
    <w:p w:rsidRDefault="00A51476" w:rsidP="00305467" w:rsidR="00A51476" w:rsidRPr="00A51476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lang w:val="hr-HR"/>
        </w:rPr>
        <w:t>Republika Hrvatska Porezna uprava, područni ured Slavonija i Baranja, Osijek, Županijska 4, OIB: 18683136487, u iznosu od 5.105,31 kn</w:t>
      </w:r>
    </w:p>
    <w:p w:rsidRDefault="00A51476" w:rsidP="00305467" w:rsidR="00A51476" w:rsidRPr="00C20F52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lang w:val="hr-HR"/>
        </w:rPr>
        <w:lastRenderedPageBreak/>
        <w:t>Zagrebački holding d.o.o., Zagreb, Ul. Grada Vukovara 41, OIB: 85584865987</w:t>
      </w:r>
      <w:r w:rsidR="002116DC">
        <w:rPr>
          <w:lang w:val="hr-HR"/>
        </w:rPr>
        <w:t>, u iznosu od 2.452,99 kn</w:t>
      </w:r>
    </w:p>
    <w:p w:rsidRDefault="00C20F52" w:rsidP="00386903" w:rsidR="00386903" w:rsidRPr="0038690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lang w:val="hr-HR"/>
        </w:rPr>
        <w:t xml:space="preserve">Općina </w:t>
      </w:r>
      <w:proofErr w:type="spellStart"/>
      <w:r>
        <w:rPr>
          <w:lang w:val="hr-HR"/>
        </w:rPr>
        <w:t>Levanjska</w:t>
      </w:r>
      <w:proofErr w:type="spellEnd"/>
      <w:r>
        <w:rPr>
          <w:lang w:val="hr-HR"/>
        </w:rPr>
        <w:t xml:space="preserve"> Varoš, </w:t>
      </w:r>
      <w:proofErr w:type="spellStart"/>
      <w:r>
        <w:rPr>
          <w:lang w:val="hr-HR"/>
        </w:rPr>
        <w:t>Levanjska</w:t>
      </w:r>
      <w:proofErr w:type="spellEnd"/>
      <w:r>
        <w:rPr>
          <w:lang w:val="hr-HR"/>
        </w:rPr>
        <w:t xml:space="preserve"> Varoš k.br. 70, OIB: 41768774264</w:t>
      </w:r>
      <w:r w:rsidR="00386903">
        <w:rPr>
          <w:lang w:val="hr-HR"/>
        </w:rPr>
        <w:t>, u iznosu od 71.906,40 kn</w:t>
      </w:r>
    </w:p>
    <w:p w:rsidRDefault="00386903" w:rsidP="00B45B58" w:rsidR="00F1277C" w:rsidRPr="00B45B58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 xml:space="preserve">Hrvatska radiotelevizija, </w:t>
      </w:r>
      <w:r w:rsidRPr="00386903">
        <w:t xml:space="preserve">javna ustanova zastupana po odvjetničkom društvu </w:t>
      </w:r>
      <w:proofErr w:type="spellStart"/>
      <w:r w:rsidRPr="00386903">
        <w:t>Hanžeković</w:t>
      </w:r>
      <w:proofErr w:type="spellEnd"/>
      <w:r w:rsidRPr="00386903">
        <w:t xml:space="preserve"> i partneri d.o.o. Radnička cesta</w:t>
      </w:r>
      <w:r>
        <w:rPr>
          <w:lang w:val="hr-HR"/>
        </w:rPr>
        <w:t xml:space="preserve"> </w:t>
      </w:r>
      <w:r w:rsidRPr="00386903">
        <w:t>22 Zagreb</w:t>
      </w:r>
      <w:r>
        <w:rPr>
          <w:lang w:val="hr-HR"/>
        </w:rPr>
        <w:t xml:space="preserve">, Zagreb, </w:t>
      </w:r>
      <w:proofErr w:type="spellStart"/>
      <w:r>
        <w:rPr>
          <w:lang w:val="hr-HR"/>
        </w:rPr>
        <w:t>prisavlje</w:t>
      </w:r>
      <w:proofErr w:type="spellEnd"/>
      <w:r>
        <w:rPr>
          <w:lang w:val="hr-HR"/>
        </w:rPr>
        <w:t xml:space="preserve"> 3, OIB: 68419124305, </w:t>
      </w:r>
      <w:r w:rsidR="00D341FC">
        <w:rPr>
          <w:lang w:val="hr-HR"/>
        </w:rPr>
        <w:t>u iznosu od 5.343,72 kn</w:t>
      </w:r>
    </w:p>
    <w:p w:rsidRDefault="00B45B58" w:rsidP="00B45B58" w:rsidR="00B45B58" w:rsidRPr="00B45B58">
      <w:pPr>
        <w:pStyle w:val="Odlomakpopisa"/>
        <w:spacing w:lineRule="auto" w:line="256" w:after="160"/>
        <w:ind w:left="1080"/>
        <w:jc w:val="both"/>
        <w:rPr>
          <w:rFonts w:eastAsia="Calibri"/>
          <w:lang w:val="hr-HR"/>
        </w:rPr>
      </w:pPr>
    </w:p>
    <w:p w:rsidRDefault="009A66D1" w:rsidP="00EE2C24" w:rsidR="009A66D1" w:rsidRPr="00647636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EE2C24">
        <w:rPr>
          <w:rFonts w:eastAsia="Calibri"/>
          <w:b/>
        </w:rPr>
        <w:t>Osporene</w:t>
      </w:r>
      <w:r w:rsidRPr="00EE2C24">
        <w:rPr>
          <w:rFonts w:eastAsia="Calibri"/>
        </w:rPr>
        <w:t xml:space="preserve"> su tražbine II. višeg isplatnog reda:</w:t>
      </w:r>
    </w:p>
    <w:p w:rsidRDefault="00647636" w:rsidP="00647636" w:rsidR="00647636" w:rsidRPr="00EE2C24">
      <w:pPr>
        <w:pStyle w:val="Odlomakpopisa"/>
        <w:ind w:left="1428"/>
        <w:jc w:val="both"/>
        <w:rPr>
          <w:rFonts w:eastAsia="Calibri"/>
        </w:rPr>
      </w:pPr>
    </w:p>
    <w:p w:rsidRDefault="00B45B58" w:rsidP="009A66D1" w:rsidR="000216C9" w:rsidRPr="00B45B58">
      <w:pPr>
        <w:pStyle w:val="Odlomakpopisa"/>
        <w:numPr>
          <w:ilvl w:val="0"/>
          <w:numId w:val="32"/>
        </w:numPr>
        <w:jc w:val="both"/>
        <w:rPr>
          <w:rFonts w:eastAsia="Calibri"/>
        </w:rPr>
      </w:pPr>
      <w:r>
        <w:rPr>
          <w:rFonts w:eastAsia="Calibri"/>
          <w:color w:val="000000"/>
          <w:lang w:val="hr-HR"/>
        </w:rPr>
        <w:t xml:space="preserve">Hrvatski zavod za zdravstveno osiguranje Regionalni ured Osijek, Osijek, </w:t>
      </w:r>
      <w:r w:rsidRPr="00B45B58">
        <w:rPr>
          <w:rFonts w:eastAsia="Calibri"/>
          <w:lang w:val="hr-HR"/>
        </w:rPr>
        <w:t xml:space="preserve">Kralja Zvonimira 1, OIB: </w:t>
      </w:r>
      <w:r w:rsidRPr="00B45B58">
        <w:rPr>
          <w:rStyle w:val="st1"/>
        </w:rPr>
        <w:t>02958272670</w:t>
      </w:r>
      <w:r w:rsidR="00E91C01">
        <w:rPr>
          <w:rStyle w:val="st1"/>
          <w:lang w:val="hr-HR"/>
        </w:rPr>
        <w:t>, u iznosu od 531.092,18 kn</w:t>
      </w:r>
      <w:r w:rsidR="000216C9" w:rsidRPr="00B45B58">
        <w:rPr>
          <w:rFonts w:eastAsia="Calibri"/>
          <w:lang w:val="hr-HR"/>
        </w:rPr>
        <w:t>.</w:t>
      </w:r>
    </w:p>
    <w:p w:rsidRDefault="009A66D1" w:rsidP="009A66D1" w:rsidR="009A66D1">
      <w:pPr>
        <w:pStyle w:val="Odlomakpopisa"/>
        <w:ind w:left="1788"/>
        <w:jc w:val="both"/>
        <w:rPr>
          <w:rFonts w:eastAsia="Calibri"/>
        </w:rPr>
      </w:pPr>
    </w:p>
    <w:p w:rsidRDefault="00F06DAD" w:rsidP="00F06DAD" w:rsidR="00F06DAD" w:rsidRPr="008E2A6A">
      <w:pPr>
        <w:pStyle w:val="Odlomakpopisa"/>
        <w:numPr>
          <w:ilvl w:val="0"/>
          <w:numId w:val="29"/>
        </w:numPr>
        <w:jc w:val="both"/>
        <w:rPr>
          <w:lang w:eastAsia="en-US"/>
        </w:rPr>
      </w:pPr>
      <w:r>
        <w:rPr>
          <w:lang w:eastAsia="en-US"/>
        </w:rPr>
        <w:t xml:space="preserve">Stečajni upravitelj osporio </w:t>
      </w:r>
      <w:r w:rsidR="0065463C">
        <w:rPr>
          <w:lang w:eastAsia="en-US" w:val="hr-HR"/>
        </w:rPr>
        <w:t xml:space="preserve">je </w:t>
      </w:r>
      <w:r>
        <w:rPr>
          <w:lang w:eastAsia="en-US"/>
        </w:rPr>
        <w:t>tražbinu drugog višeg isplatnog reda stečajnog vjerovnik</w:t>
      </w:r>
      <w:r>
        <w:rPr>
          <w:lang w:eastAsia="en-US" w:val="hr-HR"/>
        </w:rPr>
        <w:t xml:space="preserve">a </w:t>
      </w:r>
      <w:r w:rsidR="0065463C">
        <w:rPr>
          <w:rFonts w:eastAsia="Calibri"/>
          <w:color w:val="000000"/>
          <w:lang w:val="hr-HR"/>
        </w:rPr>
        <w:t xml:space="preserve">Hrvatski zavod za zdravstveno osiguranje Regionalni ured Osijek, Osijek, </w:t>
      </w:r>
      <w:r w:rsidR="0065463C" w:rsidRPr="00B45B58">
        <w:rPr>
          <w:rFonts w:eastAsia="Calibri"/>
          <w:lang w:val="hr-HR"/>
        </w:rPr>
        <w:t xml:space="preserve">Kralja Zvonimira 1, OIB: </w:t>
      </w:r>
      <w:r w:rsidR="0065463C" w:rsidRPr="00B45B58">
        <w:rPr>
          <w:rStyle w:val="st1"/>
        </w:rPr>
        <w:t>02958272670</w:t>
      </w:r>
      <w:r w:rsidR="0065463C">
        <w:rPr>
          <w:rStyle w:val="st1"/>
          <w:lang w:val="hr-HR"/>
        </w:rPr>
        <w:t>, u iznosu od 531.092,18 kn</w:t>
      </w:r>
      <w:r>
        <w:rPr>
          <w:lang w:eastAsia="en-US"/>
        </w:rPr>
        <w:t>.</w:t>
      </w:r>
    </w:p>
    <w:p w:rsidRDefault="008E2A6A" w:rsidP="00F06DAD" w:rsidR="008E2A6A">
      <w:pPr>
        <w:pStyle w:val="Odlomakpopisa"/>
        <w:numPr>
          <w:ilvl w:val="0"/>
          <w:numId w:val="29"/>
        </w:numPr>
        <w:jc w:val="both"/>
        <w:rPr>
          <w:lang w:eastAsia="en-US"/>
        </w:rPr>
      </w:pPr>
    </w:p>
    <w:p w:rsidRDefault="00F06DAD" w:rsidP="00F06DAD" w:rsidR="00F06DAD">
      <w:pPr>
        <w:pStyle w:val="Odlomakpopisa"/>
        <w:ind w:left="1428"/>
        <w:jc w:val="both"/>
        <w:rPr>
          <w:lang w:eastAsia="en-US" w:val="hr-HR"/>
        </w:rPr>
      </w:pPr>
      <w:r>
        <w:rPr>
          <w:lang w:eastAsia="en-US"/>
        </w:rPr>
        <w:t>Stečajni vjerovnik</w:t>
      </w:r>
      <w:r>
        <w:rPr>
          <w:lang w:eastAsia="en-US" w:val="hr-HR"/>
        </w:rPr>
        <w:t xml:space="preserve"> </w:t>
      </w:r>
      <w:r w:rsidR="008E2A6A">
        <w:rPr>
          <w:rFonts w:eastAsia="Calibri"/>
          <w:color w:val="000000"/>
          <w:lang w:val="hr-HR"/>
        </w:rPr>
        <w:t xml:space="preserve">Hrvatski zavod za zdravstveno osiguranje Regionalni ured Osijek, Osijek, </w:t>
      </w:r>
      <w:r w:rsidR="008E2A6A" w:rsidRPr="00B45B58">
        <w:rPr>
          <w:rFonts w:eastAsia="Calibri"/>
          <w:lang w:val="hr-HR"/>
        </w:rPr>
        <w:t xml:space="preserve">Kralja Zvonimira 1, OIB: </w:t>
      </w:r>
      <w:r w:rsidR="008E2A6A" w:rsidRPr="00B45B58">
        <w:rPr>
          <w:rStyle w:val="st1"/>
        </w:rPr>
        <w:t>02958272670</w:t>
      </w:r>
      <w:r w:rsidR="008E2A6A">
        <w:rPr>
          <w:rStyle w:val="st1"/>
          <w:lang w:val="hr-HR"/>
        </w:rPr>
        <w:t xml:space="preserve"> </w:t>
      </w:r>
      <w:r>
        <w:rPr>
          <w:lang w:eastAsia="en-US"/>
        </w:rPr>
        <w:t xml:space="preserve">upućuje se na pokretanje parnice protiv stečajnog dužnika radi </w:t>
      </w:r>
      <w:r>
        <w:rPr>
          <w:lang w:eastAsia="en-US" w:val="hr-HR"/>
        </w:rPr>
        <w:t xml:space="preserve"> </w:t>
      </w:r>
      <w:r>
        <w:rPr>
          <w:lang w:eastAsia="en-US"/>
        </w:rPr>
        <w:t xml:space="preserve">utvrđivanja osporene tražbine u iznosu </w:t>
      </w:r>
      <w:r w:rsidR="008E2A6A">
        <w:rPr>
          <w:rStyle w:val="st1"/>
          <w:lang w:val="hr-HR"/>
        </w:rPr>
        <w:t>531.092,18 kn</w:t>
      </w:r>
      <w:r>
        <w:rPr>
          <w:lang w:eastAsia="en-US"/>
        </w:rPr>
        <w:t xml:space="preserve">, u roku od osam dana od </w:t>
      </w:r>
      <w:r>
        <w:rPr>
          <w:lang w:eastAsia="en-US" w:val="hr-HR"/>
        </w:rPr>
        <w:t xml:space="preserve"> </w:t>
      </w:r>
      <w:r>
        <w:rPr>
          <w:lang w:eastAsia="en-US"/>
        </w:rPr>
        <w:t>dana pravomoćnosti rješenja o upućivanju u parnicu, odnosno primitka drugostupanjske odluke</w:t>
      </w:r>
      <w:r>
        <w:rPr>
          <w:lang w:eastAsia="en-US" w:val="hr-HR"/>
        </w:rPr>
        <w:t xml:space="preserve">. Ako vjerovnik koji je upućen na parnicu ne pokrene parnicu u roku od osam dana </w:t>
      </w:r>
      <w:r>
        <w:rPr>
          <w:lang w:eastAsia="en-US"/>
        </w:rPr>
        <w:t>od dana pravomoćnosti rješenja o upućivanju u parnicu, odnosno primitka drugostupanjske odluke</w:t>
      </w:r>
      <w:r>
        <w:rPr>
          <w:lang w:eastAsia="en-US" w:val="hr-HR"/>
        </w:rPr>
        <w:t xml:space="preserve">, </w:t>
      </w:r>
      <w:r>
        <w:rPr>
          <w:lang w:eastAsia="en-US"/>
        </w:rPr>
        <w:t>smatrat</w:t>
      </w:r>
      <w:r>
        <w:rPr>
          <w:lang w:eastAsia="en-US" w:val="hr-HR"/>
        </w:rPr>
        <w:t xml:space="preserve"> će se</w:t>
      </w:r>
      <w:r>
        <w:rPr>
          <w:lang w:eastAsia="en-US"/>
        </w:rPr>
        <w:t xml:space="preserve"> da je odustao od prava na vođenje parnice.</w:t>
      </w:r>
    </w:p>
    <w:p w:rsidRDefault="000B5ADB" w:rsidP="00F06DAD" w:rsidR="00777580" w:rsidRPr="00777580">
      <w:pPr>
        <w:pStyle w:val="Odlomakpopisa"/>
        <w:ind w:left="1428"/>
        <w:jc w:val="both"/>
        <w:rPr>
          <w:lang w:eastAsia="en-US" w:val="hr-HR"/>
        </w:rPr>
      </w:pPr>
      <w:r>
        <w:rPr>
          <w:lang w:eastAsia="en-US" w:val="hr-HR"/>
        </w:rPr>
        <w:t xml:space="preserve"> </w:t>
      </w:r>
    </w:p>
    <w:p w:rsidRDefault="009A66D1" w:rsidP="009A66D1" w:rsidR="009A66D1">
      <w:pPr>
        <w:jc w:val="both"/>
      </w:pPr>
    </w:p>
    <w:p w:rsidRDefault="009A66D1" w:rsidP="009A66D1" w:rsidR="009A66D1">
      <w:pPr>
        <w:jc w:val="center"/>
      </w:pPr>
      <w:r>
        <w:t>Obrazloženje</w:t>
      </w:r>
    </w:p>
    <w:p w:rsidRDefault="009A66D1" w:rsidP="009A66D1" w:rsidR="009A66D1"/>
    <w:p w:rsidRDefault="009A66D1" w:rsidP="009A66D1" w:rsidR="009A66D1"/>
    <w:p w:rsidRDefault="009A66D1" w:rsidP="009A66D1" w:rsidR="009A66D1">
      <w:pPr>
        <w:jc w:val="both"/>
      </w:pPr>
      <w:r>
        <w:tab/>
        <w:t xml:space="preserve">Na ispitnom ročištu održanom </w:t>
      </w:r>
      <w:r w:rsidR="000B5ADB">
        <w:t>5. listopada</w:t>
      </w:r>
      <w:r>
        <w:t xml:space="preserve"> 2017. ispitane su sve prijavljene tražbine prema iznosima i redu, a koje su prijavljene u roku.</w:t>
      </w:r>
    </w:p>
    <w:p w:rsidRDefault="009A66D1" w:rsidP="009A66D1" w:rsidR="009A66D1">
      <w:pPr>
        <w:jc w:val="both"/>
      </w:pPr>
    </w:p>
    <w:p w:rsidRDefault="009A66D1" w:rsidP="009A66D1" w:rsidR="009A66D1">
      <w:pPr>
        <w:jc w:val="both"/>
      </w:pPr>
      <w:r>
        <w:tab/>
        <w:t xml:space="preserve">Nakon navedenog ročišta sud je temeljem čl. 264. Stečajnog zakona ("Narodne novine" broj 71/15.; u daljnjem tekstu SZ) sastavio tablicu ispitanih tražbina u koju su za svaku prijavljenu tražbinu uneseni podaci o tome u kojoj je mjeri tražbina utvrđena, odnosno osporena prema svom iznosu i svom redu. </w:t>
      </w:r>
    </w:p>
    <w:p w:rsidRDefault="009A66D1" w:rsidP="009A66D1" w:rsidR="009A66D1">
      <w:pPr>
        <w:jc w:val="both"/>
      </w:pPr>
    </w:p>
    <w:p w:rsidRDefault="009A66D1" w:rsidP="009A66D1" w:rsidR="009A66D1">
      <w:pPr>
        <w:jc w:val="both"/>
      </w:pPr>
      <w:r>
        <w:tab/>
        <w:t xml:space="preserve">Tražbine navedene pod </w:t>
      </w:r>
      <w:proofErr w:type="spellStart"/>
      <w:r>
        <w:t>toč</w:t>
      </w:r>
      <w:proofErr w:type="spellEnd"/>
      <w:r>
        <w:t>. I. i II. ovog rješenja stečajni upravitelj je u cijelosti priznao, a radi se o tražbinama prvog i drugog višeg isplatnog reda a koje tražbine ni</w:t>
      </w:r>
      <w:r w:rsidR="00A01063">
        <w:t>je</w:t>
      </w:r>
      <w:r>
        <w:t xml:space="preserve"> ospori</w:t>
      </w:r>
      <w:r w:rsidR="00A01063">
        <w:t>o</w:t>
      </w:r>
      <w:r>
        <w:t xml:space="preserve"> niti nazočni stečajni vjerovni</w:t>
      </w:r>
      <w:r w:rsidR="00A01063">
        <w:t>k</w:t>
      </w:r>
      <w:r>
        <w:t xml:space="preserve">, te se stoga smatraju utvrđenim, u smislu odredbi čl. 260.,  čl. 263.i čl. 265. SZ-a. </w:t>
      </w:r>
    </w:p>
    <w:p w:rsidRDefault="00F06DAD" w:rsidP="00B174D4" w:rsidR="00F06DAD">
      <w:pPr>
        <w:jc w:val="both"/>
        <w:rPr>
          <w:lang w:eastAsia="en-US"/>
        </w:rPr>
      </w:pPr>
    </w:p>
    <w:p w:rsidRDefault="009A66D1" w:rsidP="009A66D1" w:rsidR="00773A89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Stečajni upravitelj </w:t>
      </w:r>
      <w:r w:rsidR="00A01063">
        <w:rPr>
          <w:lang w:eastAsia="en-US"/>
        </w:rPr>
        <w:t>osporio je</w:t>
      </w:r>
      <w:r>
        <w:rPr>
          <w:lang w:eastAsia="en-US"/>
        </w:rPr>
        <w:t xml:space="preserve"> tražbinu drugog višeg ispl</w:t>
      </w:r>
      <w:r w:rsidR="00777580">
        <w:rPr>
          <w:lang w:eastAsia="en-US"/>
        </w:rPr>
        <w:t>atnog reda stečajnog vjerovnika</w:t>
      </w:r>
      <w:r>
        <w:t xml:space="preserve"> </w:t>
      </w:r>
      <w:r w:rsidR="00A01063">
        <w:rPr>
          <w:rFonts w:eastAsia="Calibri"/>
          <w:color w:val="000000"/>
        </w:rPr>
        <w:t xml:space="preserve">Hrvatski zavod za zdravstveno osiguranje Regionalni ured Osijek, Osijek, </w:t>
      </w:r>
      <w:r w:rsidR="00A01063">
        <w:rPr>
          <w:rFonts w:eastAsia="Calibri"/>
        </w:rPr>
        <w:t xml:space="preserve">Kralja Zvonimira 1, OIB: </w:t>
      </w:r>
      <w:r w:rsidR="00A01063">
        <w:rPr>
          <w:rStyle w:val="st1"/>
        </w:rPr>
        <w:t>02958272670, u iznosu od 531.092,18</w:t>
      </w:r>
      <w:r>
        <w:rPr>
          <w:lang w:eastAsia="en-US"/>
        </w:rPr>
        <w:t xml:space="preserve"> kn iz razloga što </w:t>
      </w:r>
      <w:r w:rsidR="00A01063">
        <w:rPr>
          <w:lang w:eastAsia="en-US"/>
        </w:rPr>
        <w:t>za istu ne postoji pravomoćna sudska odluka.</w:t>
      </w:r>
    </w:p>
    <w:p w:rsidRDefault="00777580" w:rsidP="00DC1C15" w:rsidR="009A66D1">
      <w:pPr>
        <w:ind w:firstLine="708"/>
        <w:jc w:val="both"/>
      </w:pPr>
      <w:r>
        <w:lastRenderedPageBreak/>
        <w:t>Slijedom navedenog,</w:t>
      </w:r>
      <w:r w:rsidR="009A66D1">
        <w:t xml:space="preserve"> odlučeno je kao u izreci temeljem odredbi čl. 263., čl. 265. i čl. 266. SZ-a. </w:t>
      </w:r>
    </w:p>
    <w:p w:rsidRDefault="00647636" w:rsidP="00DC1C15" w:rsidR="00647636">
      <w:pPr>
        <w:ind w:firstLine="708"/>
        <w:jc w:val="both"/>
        <w:rPr>
          <w:lang w:eastAsia="en-US"/>
        </w:rPr>
      </w:pPr>
    </w:p>
    <w:p w:rsidRDefault="00D90C8B" w:rsidP="009A66D1" w:rsidR="009A66D1">
      <w:pPr>
        <w:pStyle w:val="Tijeloteksta"/>
        <w:jc w:val="center"/>
        <w:rPr>
          <w:sz w:val="24"/>
        </w:rPr>
      </w:pPr>
      <w:r>
        <w:rPr>
          <w:sz w:val="24"/>
        </w:rPr>
        <w:t>U Osijeku</w:t>
      </w:r>
      <w:r>
        <w:rPr>
          <w:sz w:val="24"/>
          <w:lang w:val="hr-HR"/>
        </w:rPr>
        <w:t xml:space="preserve"> </w:t>
      </w:r>
      <w:r w:rsidR="00B10185">
        <w:rPr>
          <w:sz w:val="24"/>
          <w:lang w:val="hr-HR"/>
        </w:rPr>
        <w:t>5</w:t>
      </w:r>
      <w:r w:rsidR="00756DF0">
        <w:rPr>
          <w:sz w:val="24"/>
          <w:lang w:val="hr-HR"/>
        </w:rPr>
        <w:t>. listopada</w:t>
      </w:r>
      <w:r w:rsidR="009A66D1">
        <w:rPr>
          <w:sz w:val="24"/>
          <w:lang w:val="hr-HR"/>
        </w:rPr>
        <w:t xml:space="preserve"> 2017. </w:t>
      </w:r>
    </w:p>
    <w:p w:rsidRDefault="009A66D1" w:rsidP="009A66D1" w:rsidR="009A66D1">
      <w:pPr>
        <w:pStyle w:val="Tijeloteksta"/>
        <w:jc w:val="left"/>
        <w:rPr>
          <w:sz w:val="24"/>
          <w:lang w:val="hr-HR"/>
        </w:rPr>
      </w:pPr>
    </w:p>
    <w:p w:rsidRDefault="009A66D1" w:rsidP="009A66D1" w:rsidR="009A66D1">
      <w:pPr>
        <w:ind w:firstLine="708" w:left="5664"/>
        <w:jc w:val="both"/>
      </w:pPr>
      <w:r>
        <w:t xml:space="preserve">  </w:t>
      </w:r>
      <w:r w:rsidR="00647636">
        <w:t xml:space="preserve">  </w:t>
      </w:r>
      <w:r>
        <w:t>STEČAJNI SUDAC</w:t>
      </w:r>
    </w:p>
    <w:p w:rsidRDefault="009A66D1" w:rsidP="009A66D1" w:rsidR="009A66D1">
      <w:pPr>
        <w:ind w:left="4956"/>
        <w:jc w:val="center"/>
      </w:pPr>
      <w:r>
        <w:t xml:space="preserve">             </w:t>
      </w:r>
      <w:r w:rsidR="00773A89">
        <w:t xml:space="preserve">    </w:t>
      </w:r>
      <w:r>
        <w:t>mr. sc. Boris Vuković</w:t>
      </w:r>
    </w:p>
    <w:p w:rsidRDefault="00DC1C15" w:rsidP="009A66D1" w:rsidR="00DC1C15">
      <w:pPr>
        <w:jc w:val="both"/>
      </w:pPr>
    </w:p>
    <w:p w:rsidRDefault="00647636" w:rsidP="009A66D1" w:rsidR="00647636">
      <w:pPr>
        <w:jc w:val="both"/>
      </w:pPr>
    </w:p>
    <w:p w:rsidRDefault="009A66D1" w:rsidP="009A66D1" w:rsidR="009A66D1">
      <w:pPr>
        <w:jc w:val="both"/>
      </w:pPr>
      <w:r>
        <w:t xml:space="preserve">Zapisničar: Danijela Špeletić         </w:t>
      </w:r>
    </w:p>
    <w:p w:rsidRDefault="009A66D1" w:rsidP="009A66D1" w:rsidR="00647636">
      <w:pPr>
        <w:jc w:val="both"/>
      </w:pPr>
      <w:r>
        <w:t xml:space="preserve">                        </w:t>
      </w:r>
    </w:p>
    <w:p w:rsidRDefault="009A66D1" w:rsidP="009A66D1" w:rsidR="009A66D1">
      <w:pPr>
        <w:jc w:val="both"/>
      </w:pPr>
      <w:r>
        <w:t xml:space="preserve">    </w:t>
      </w:r>
    </w:p>
    <w:p w:rsidRDefault="009A66D1" w:rsidP="009A66D1" w:rsidR="009A66D1">
      <w:pPr>
        <w:jc w:val="both"/>
      </w:pPr>
      <w:r>
        <w:t>UPUTA O PRAVNOM LIJEKU:</w:t>
      </w:r>
    </w:p>
    <w:p w:rsidRDefault="009A66D1" w:rsidP="009A66D1" w:rsidR="009A66D1">
      <w:pPr>
        <w:jc w:val="both"/>
      </w:pPr>
      <w:r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9A66D1" w:rsidP="009A66D1" w:rsidR="009A66D1">
      <w:pPr>
        <w:ind w:firstLine="708"/>
        <w:jc w:val="both"/>
      </w:pPr>
    </w:p>
    <w:p w:rsidRDefault="009A66D1" w:rsidP="009A66D1" w:rsidR="009A66D1">
      <w:pPr>
        <w:ind w:firstLine="708"/>
        <w:jc w:val="both"/>
      </w:pPr>
    </w:p>
    <w:p w:rsidRDefault="009A66D1" w:rsidP="009A66D1" w:rsidR="009A66D1">
      <w:pPr>
        <w:ind w:firstLine="708"/>
        <w:jc w:val="both"/>
      </w:pPr>
    </w:p>
    <w:p w:rsidRDefault="009A66D1" w:rsidP="00FD129A" w:rsidR="009A66D1">
      <w:pPr>
        <w:jc w:val="both"/>
      </w:pPr>
      <w:r>
        <w:t>DNA:</w:t>
      </w:r>
    </w:p>
    <w:p w:rsidRDefault="00FA14E6" w:rsidP="00FA14E6" w:rsidR="00FA14E6">
      <w:r>
        <w:t>- Stečajni upravitelj</w:t>
      </w:r>
    </w:p>
    <w:p w:rsidRDefault="00FA14E6" w:rsidP="00FA14E6" w:rsidR="00FA14E6">
      <w:r>
        <w:t>- HZZO Regionalni ured Osijek, Kralja Zvonimira 1, Osijek (vjerovnik osporene tražbine)</w:t>
      </w:r>
    </w:p>
    <w:p w:rsidRDefault="00FA14E6" w:rsidP="00FA14E6" w:rsidR="00FA14E6">
      <w:r>
        <w:t xml:space="preserve">- mrežna stranica e-Oglasna ploča sudova </w:t>
      </w:r>
    </w:p>
    <w:p w:rsidRDefault="00FA14E6" w:rsidP="00FA14E6" w:rsidR="009A66D1">
      <w:r>
        <w:t>- kal. 27.10.17.</w:t>
      </w:r>
    </w:p>
    <w:p w:rsidRDefault="009A66D1" w:rsidP="009A66D1" w:rsidR="009A66D1">
      <w:pPr>
        <w:jc w:val="both"/>
      </w:pPr>
    </w:p>
    <w:p w:rsidRDefault="00FC055E" w:rsidP="009A66D1" w:rsidR="00FC055E" w:rsidRPr="003D684B">
      <w:pPr>
        <w:jc w:val="center"/>
      </w:pPr>
    </w:p>
    <w:sectPr w:rsidSect="00B92159" w:rsidR="00FC055E" w:rsidRPr="003D68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465" w:rsidR="00EF0465">
      <w:r>
        <w:separator/>
      </w:r>
    </w:p>
  </w:endnote>
  <w:endnote w:id="0" w:type="continuationSeparator">
    <w:p w:rsidRDefault="00EF0465" w:rsidR="00EF0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97E" w:rsidR="0011097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97E" w:rsidR="0011097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97E" w:rsidR="001109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465" w:rsidR="00EF0465">
      <w:r>
        <w:separator/>
      </w:r>
    </w:p>
  </w:footnote>
  <w:footnote w:id="0" w:type="continuationSeparator">
    <w:p w:rsidRDefault="00EF0465" w:rsidR="00EF04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77E0F" w:rsidR="00E77E0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E77E0F">
      <w:t xml:space="preserve">7 </w:t>
    </w:r>
    <w:r w:rsidR="00E77E0F">
      <w:t>St-38/</w:t>
    </w:r>
    <w:r w:rsidR="0011097E">
      <w:t>17</w:t>
    </w:r>
    <w:bookmarkStart w:name="_GoBack" w:id="0"/>
    <w:bookmarkEnd w:id="0"/>
    <w:r w:rsidR="00E77E0F">
      <w:t>-46</w:t>
    </w:r>
  </w:p>
  <w:p w:rsidRDefault="005B4EE5" w:rsidP="005B4EE5" w:rsidR="005B4EE5">
    <w:pPr>
      <w:jc w:val="right"/>
    </w:pPr>
  </w:p>
  <w:p w:rsidRDefault="00082607" w:rsidP="00FF2FA0" w:rsidR="00FF2FA0">
    <w:pPr>
      <w:jc w:val="right"/>
    </w:pPr>
    <w:r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70BAF"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4.05pt;height:656.05pt" type="#_x0000_t75">
          <v:imagedata r:id="rId1" o:title=""/>
        </v:shape>
        <o:OLEObject r:id="rId2" ObjectID="_1569047642" DrawAspect="Content" ShapeID="_x0000_i1025" ProgID="Word.Document.12" Type="Embed">
          <o:FieldCodes>\s</o:FieldCodes>
        </o:OLEObject>
      </w:objec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77E0F">
      <w:t>38</w:t>
    </w:r>
    <w:r>
      <w:t>/</w:t>
    </w:r>
    <w:r w:rsidR="0011097E">
      <w:t>17</w:t>
    </w:r>
    <w:r>
      <w:t>-</w:t>
    </w:r>
    <w:r w:rsidR="005B4EE5">
      <w:t>4</w:t>
    </w:r>
    <w:r w:rsidR="00E77E0F">
      <w:t>6</w:t>
    </w:r>
  </w:p>
  <w:p w:rsidRDefault="00BF3E59" w:rsidP="00DE5F8A" w:rsidR="00BF3E59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F57421"/>
    <w:multiLevelType w:val="hybridMultilevel"/>
    <w:tmpl w:val="F384A82C"/>
    <w:lvl w:tplc="BDF4E0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6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2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12"/>
  </w:num>
  <w:num w:numId="13">
    <w:abstractNumId w:val="10"/>
  </w:num>
  <w:num w:numId="14">
    <w:abstractNumId w:val="30"/>
  </w:num>
  <w:num w:numId="15">
    <w:abstractNumId w:val="17"/>
  </w:num>
  <w:num w:numId="16">
    <w:abstractNumId w:val="24"/>
  </w:num>
  <w:num w:numId="17">
    <w:abstractNumId w:val="13"/>
  </w:num>
  <w:num w:numId="18">
    <w:abstractNumId w:val="1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9"/>
  </w:num>
  <w:num w:numId="22">
    <w:abstractNumId w:val="29"/>
  </w:num>
  <w:num w:numId="23">
    <w:abstractNumId w:val="9"/>
  </w:num>
  <w:num w:numId="24">
    <w:abstractNumId w:val="14"/>
  </w:num>
  <w:num w:numId="25">
    <w:abstractNumId w:val="16"/>
  </w:num>
  <w:num w:numId="26">
    <w:abstractNumId w:val="21"/>
  </w:num>
  <w:num w:numId="27">
    <w:abstractNumId w:val="18"/>
  </w:num>
  <w:num w:numId="28">
    <w:abstractNumId w:val="0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6"/>
  </w:num>
  <w:num w:numId="35">
    <w:abstractNumId w:val="23"/>
  </w:num>
  <w:num w:numId="3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50A4"/>
    <w:rsid w:val="000364EB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1EC"/>
    <w:rsid w:val="00056EA5"/>
    <w:rsid w:val="00062554"/>
    <w:rsid w:val="00064FB2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5ADB"/>
    <w:rsid w:val="000B625B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97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5A1B"/>
    <w:rsid w:val="00165F6E"/>
    <w:rsid w:val="00166D03"/>
    <w:rsid w:val="0016722B"/>
    <w:rsid w:val="0017291E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2221"/>
    <w:rsid w:val="001A369E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4260"/>
    <w:rsid w:val="001D65A9"/>
    <w:rsid w:val="001E026D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16DC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2FD1"/>
    <w:rsid w:val="002E32F1"/>
    <w:rsid w:val="002E4945"/>
    <w:rsid w:val="002E67D0"/>
    <w:rsid w:val="002E741D"/>
    <w:rsid w:val="002F2432"/>
    <w:rsid w:val="002F2EA0"/>
    <w:rsid w:val="002F48B0"/>
    <w:rsid w:val="002F6466"/>
    <w:rsid w:val="00301F53"/>
    <w:rsid w:val="0030233E"/>
    <w:rsid w:val="00305467"/>
    <w:rsid w:val="0031019E"/>
    <w:rsid w:val="00310BB4"/>
    <w:rsid w:val="00310F77"/>
    <w:rsid w:val="00311577"/>
    <w:rsid w:val="003145BD"/>
    <w:rsid w:val="00315D26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7757C"/>
    <w:rsid w:val="003818D8"/>
    <w:rsid w:val="00382E90"/>
    <w:rsid w:val="00386903"/>
    <w:rsid w:val="00387293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26DF7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1E61"/>
    <w:rsid w:val="00503088"/>
    <w:rsid w:val="00504C4B"/>
    <w:rsid w:val="0050594E"/>
    <w:rsid w:val="00510069"/>
    <w:rsid w:val="00510B11"/>
    <w:rsid w:val="00510D93"/>
    <w:rsid w:val="005123B7"/>
    <w:rsid w:val="005131C9"/>
    <w:rsid w:val="0051555B"/>
    <w:rsid w:val="0051629B"/>
    <w:rsid w:val="005229F5"/>
    <w:rsid w:val="00522ACB"/>
    <w:rsid w:val="00525A1C"/>
    <w:rsid w:val="00526479"/>
    <w:rsid w:val="00531931"/>
    <w:rsid w:val="00532716"/>
    <w:rsid w:val="00533E3B"/>
    <w:rsid w:val="00535107"/>
    <w:rsid w:val="00535D80"/>
    <w:rsid w:val="005402F5"/>
    <w:rsid w:val="005407C4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03F"/>
    <w:rsid w:val="005A39C5"/>
    <w:rsid w:val="005A3AAF"/>
    <w:rsid w:val="005B23AE"/>
    <w:rsid w:val="005B23DD"/>
    <w:rsid w:val="005B4EE5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63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B05"/>
    <w:rsid w:val="00777527"/>
    <w:rsid w:val="00777580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800ED8"/>
    <w:rsid w:val="008015CF"/>
    <w:rsid w:val="00802615"/>
    <w:rsid w:val="008062BF"/>
    <w:rsid w:val="008122CF"/>
    <w:rsid w:val="00812532"/>
    <w:rsid w:val="008134E3"/>
    <w:rsid w:val="00814374"/>
    <w:rsid w:val="0081439C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A6A"/>
    <w:rsid w:val="008E2D4B"/>
    <w:rsid w:val="008E439F"/>
    <w:rsid w:val="008E4ADD"/>
    <w:rsid w:val="008E6F1B"/>
    <w:rsid w:val="008E779E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2980"/>
    <w:rsid w:val="00913C88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18D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2166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104B"/>
    <w:rsid w:val="009F266E"/>
    <w:rsid w:val="009F30B3"/>
    <w:rsid w:val="009F4210"/>
    <w:rsid w:val="009F42D8"/>
    <w:rsid w:val="009F7106"/>
    <w:rsid w:val="009F72D8"/>
    <w:rsid w:val="00A00959"/>
    <w:rsid w:val="00A01063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476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A2"/>
    <w:rsid w:val="00A965E6"/>
    <w:rsid w:val="00A966D0"/>
    <w:rsid w:val="00A9721A"/>
    <w:rsid w:val="00AA1BC8"/>
    <w:rsid w:val="00AA1EA2"/>
    <w:rsid w:val="00AA1EE0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48B9"/>
    <w:rsid w:val="00AC4BCD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26F7"/>
    <w:rsid w:val="00B0554D"/>
    <w:rsid w:val="00B06843"/>
    <w:rsid w:val="00B10185"/>
    <w:rsid w:val="00B112E5"/>
    <w:rsid w:val="00B14374"/>
    <w:rsid w:val="00B1459E"/>
    <w:rsid w:val="00B15F6D"/>
    <w:rsid w:val="00B162DF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2F8C"/>
    <w:rsid w:val="00B448FB"/>
    <w:rsid w:val="00B44AC0"/>
    <w:rsid w:val="00B45218"/>
    <w:rsid w:val="00B45AE8"/>
    <w:rsid w:val="00B45B5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1DD8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0F52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27C13"/>
    <w:rsid w:val="00D327ED"/>
    <w:rsid w:val="00D32AB4"/>
    <w:rsid w:val="00D32F98"/>
    <w:rsid w:val="00D341FC"/>
    <w:rsid w:val="00D37E6D"/>
    <w:rsid w:val="00D400A2"/>
    <w:rsid w:val="00D400C2"/>
    <w:rsid w:val="00D40213"/>
    <w:rsid w:val="00D409FE"/>
    <w:rsid w:val="00D41E75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0C8B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4975"/>
    <w:rsid w:val="00E053B7"/>
    <w:rsid w:val="00E053C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67ACB"/>
    <w:rsid w:val="00E72ED0"/>
    <w:rsid w:val="00E735D8"/>
    <w:rsid w:val="00E7792C"/>
    <w:rsid w:val="00E77E0F"/>
    <w:rsid w:val="00E77FA0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01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E51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0465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06DAD"/>
    <w:rsid w:val="00F11462"/>
    <w:rsid w:val="00F11AE9"/>
    <w:rsid w:val="00F11EC1"/>
    <w:rsid w:val="00F121FB"/>
    <w:rsid w:val="00F124FB"/>
    <w:rsid w:val="00F1277C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4E6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055E"/>
    <w:rsid w:val="00FC1AAC"/>
    <w:rsid w:val="00FC50F9"/>
    <w:rsid w:val="00FC5916"/>
    <w:rsid w:val="00FD129A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77E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3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77E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3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5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98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2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St-38/2017-46</izvorni_sadrzaj>
    <derivirana_varijabla naziv="DomainObject.Oznaka_1">St-38/2017-46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_1"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OIB_1"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Mia Bilić</item>
      <item>Županijsko državno odvjetništvo GUO</item>
      <item>RH MF Porezna uprava PU Slavonija i Baranja Ispostava Osijek</item>
    </izvorni_sadrzaj>
    <derivirana_varijabla naziv="DomainObject.Predmet.OstaliListNazivFormated_1">
      <item>Mia Bilić</item>
      <item>Županijsko državno odvjetništvo GUO</item>
      <item>RH MF Porezna uprava PU Slavonija i Baranja Ispostava Osijek</item>
    </derivirana_varijabla>
  </DomainObject.Predmet.OstaliListNazivFormated>
  <DomainObject.Predmet.OstaliListNazivFormatedOIB>
    <izvorni_sadrzaj>
      <item>Mia Bilić, OIB 47741029209</item>
      <item>Županijsko državno odvjetništvo GUO</item>
      <item>RH MF Porezna uprava PU Slavonija i Baranja Ispostava Osijek</item>
    </izvorni_sadrzaj>
    <derivirana_varijabla naziv="DomainObject.Predmet.OstaliListNazivFormatedOIB_1">
      <item>Mia Bilić, OIB 47741029209</item>
      <item>Županijsko državno odvjetništvo GUO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St-38/2017-46</izvorni_sadrzaj>
    <derivirana_varijabla naziv="DomainObject.PoslovniBrojDokumenta_1">St-38/2017-46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izvorni_sadrzaj>
    <derivirana_varijabla naziv="DomainObject.Predmet.SudioniciListNaziv_1"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  <item>, OIB null</item>
      <item>, OIB null</item>
    </izvorni_sadrzaj>
    <derivirana_varijabla naziv="DomainObject.Predmet.SudioniciListNazivOIB_1">
      <item>, OIB 85821130368</item>
      <item>, OIB 66781573089</item>
      <item>, OIB 47741029209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43480-A4CC-4A14-A650-615BE52F8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792</properties:Words>
  <properties:Characters>4296</properties:Characters>
  <properties:Lines>121</properties:Lines>
  <properties:Paragraphs>44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Snježana Markotić Jurić</cp:lastModifiedBy>
  <cp:lastPrinted>2017-05-24T10:29:00Z</cp:lastPrinted>
  <dcterms:modified xmlns:xsi="http://www.w3.org/2001/XMLSchema-instance" xsi:type="dcterms:W3CDTF">2017-10-09T07:48:00Z</dcterms:modified>
  <cp:revision>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St-38/2017-46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