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852f" w14:paraId="8ec852f"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21" w:rsidRPr="0093530F">
        <w:t>SOLIDUM-ŽUŽIĆ d.o.o.</w:t>
      </w:r>
      <w:r w:rsidR="00DC3421">
        <w:t xml:space="preserve">, Petrinja, Sisačka 152, OIB: 43909864637, MBS: </w:t>
      </w:r>
      <w:r w:rsidR="00DC3421" w:rsidRPr="0093530F">
        <w:t>120005438</w:t>
      </w:r>
      <w:r>
        <w:t>,</w:t>
      </w:r>
      <w:r w:rsidRPr="00284046">
        <w:t xml:space="preserve"> dana  </w:t>
      </w:r>
      <w:r>
        <w:t>27.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8D776E">
        <w:t>27. rujna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8D776E" w:rsidR="009D0D9A" w:rsidRPr="00284046">
      <w:pPr>
        <w:pStyle w:val="Bezproreda"/>
        <w:jc w:val="right"/>
      </w:pPr>
      <w:r w:rsidRPr="00284046">
        <w:t xml:space="preserve"> </w:t>
      </w:r>
      <w:r w:rsidRPr="00284046">
        <w:tab/>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 xml:space="preserve">Dna: </w:t>
      </w:r>
      <w:r w:rsidRPr="00284046">
        <w:tab/>
      </w:r>
    </w:p>
    <w:p w:rsidRDefault="008D776E" w:rsidP="008D776E" w:rsidR="009D0D9A">
      <w:pPr>
        <w:pStyle w:val="Bezproreda"/>
        <w:numPr>
          <w:ilvl w:val="0"/>
          <w:numId w:val="2"/>
        </w:numPr>
        <w:jc w:val="both"/>
      </w:pPr>
      <w:r>
        <w:t>zakonskom zastupniku dužnika</w:t>
      </w:r>
    </w:p>
    <w:p w:rsidRDefault="008D776E" w:rsidP="008D776E" w:rsidR="008D776E" w:rsidRPr="008D776E">
      <w:pPr>
        <w:pStyle w:val="Bezproreda"/>
        <w:numPr>
          <w:ilvl w:val="0"/>
          <w:numId w:val="2"/>
        </w:numPr>
        <w:jc w:val="both"/>
      </w:pPr>
      <w:r>
        <w:t xml:space="preserve">e-oglasna ploča </w:t>
      </w:r>
    </w:p>
    <w:p w:rsidRDefault="00676C72" w:rsidP="008D776E" w:rsidR="00676C72">
      <w:pPr>
        <w:pStyle w:val="Bezproreda"/>
        <w:jc w:val="both"/>
      </w:pPr>
    </w:p>
    <w:p w:rsidRDefault="008D776E" w:rsidR="008D776E">
      <w:pPr>
        <w:pStyle w:val="Bezproreda"/>
        <w:jc w:val="both"/>
      </w:pPr>
    </w:p>
    <w:sectPr w:rsidSect="008D776E" w:rsidR="008D776E">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1E99"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7D1E99">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DC3421">
      <w:rPr>
        <w:rFonts w:hAnsi="Times New Roman" w:ascii="Times New Roman"/>
      </w:rPr>
      <w:t>901/17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DC3421">
      <w:rPr>
        <w:rFonts w:hAnsi="Times New Roman" w:ascii="Times New Roman"/>
        <w:lang w:val="hr-HR"/>
      </w:rPr>
      <w:t>901/17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301F07"/>
    <w:rsid w:val="003625C7"/>
    <w:rsid w:val="005F4A7A"/>
    <w:rsid w:val="0067336B"/>
    <w:rsid w:val="00676C72"/>
    <w:rsid w:val="00702EE0"/>
    <w:rsid w:val="00786A29"/>
    <w:rsid w:val="007D1E99"/>
    <w:rsid w:val="008D776E"/>
    <w:rsid w:val="00954F3A"/>
    <w:rsid w:val="009962A6"/>
    <w:rsid w:val="009D0D9A"/>
    <w:rsid w:val="009F16E5"/>
    <w:rsid w:val="00A20CCF"/>
    <w:rsid w:val="00CB4950"/>
    <w:rsid w:val="00DC3421"/>
    <w:rsid w:val="00DC4EAD"/>
    <w:rsid w:val="00DF246D"/>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7D1E99"/>
    <w:rPr>
      <w:color w:val="808080"/>
      <w:bdr w:space="0" w:sz="0" w:color="auto" w:val="none"/>
      <w:shd w:fill="auto" w:color="auto" w:val="clear"/>
    </w:rPr>
  </w:style>
  <w:style w:customStyle="true" w:styleId="eSPISCCParagraphDefaultFont" w:type="character">
    <w:name w:val="eSPIS_CC_Paragraph Default Font"/>
    <w:basedOn w:val="Zadanifontodlomka"/>
    <w:rsid w:val="007D1E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E99"/>
    <w:rPr>
      <w:bdr w:space="0" w:sz="0" w:color="auto" w:val="none"/>
      <w:shd w:fill="FFFFCC" w:color="auto" w:val="clear"/>
      <w:lang w:val="hr-HR"/>
    </w:rPr>
  </w:style>
  <w:style w:customStyle="true" w:styleId="PozadinaSvijetloCrvena" w:type="character">
    <w:name w:val="Pozadina_SvijetloCrvena"/>
    <w:basedOn w:val="eSPISCCParagraphDefaultFont"/>
    <w:rsid w:val="007D1E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E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7D1E99"/>
    <w:rPr>
      <w:color w:val="808080"/>
      <w:bdr w:color="auto" w:space="0" w:sz="0" w:val="none"/>
      <w:shd w:color="auto" w:fill="auto" w:val="clear"/>
    </w:rPr>
  </w:style>
  <w:style w:customStyle="1" w:styleId="eSPISCCParagraphDefaultFont" w:type="character">
    <w:name w:val="eSPIS_CC_Paragraph Default Font"/>
    <w:basedOn w:val="Zadanifontodlomka"/>
    <w:rsid w:val="007D1E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E99"/>
    <w:rPr>
      <w:bdr w:color="auto" w:space="0" w:sz="0" w:val="none"/>
      <w:shd w:color="auto" w:fill="FFFFCC" w:val="clear"/>
      <w:lang w:val="hr-HR"/>
    </w:rPr>
  </w:style>
  <w:style w:customStyle="1" w:styleId="PozadinaSvijetloCrvena" w:type="character">
    <w:name w:val="Pozadina_SvijetloCrvena"/>
    <w:basedOn w:val="eSPISCCParagraphDefaultFont"/>
    <w:rsid w:val="007D1E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E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St-901/2017</izvorni_sadrzaj>
    <derivirana_varijabla naziv="DomainObject.Predmet.OznakaBroj_1">St-901/2017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SOLIDUM-ŽUŽIĆ d.o.o.</izvorni_sadrzaj>
    <derivirana_varijabla naziv="DomainObject.Predmet.ProtustrankaFormated_1">  SOLIDUM-ŽUŽIĆ d.o.o.</derivirana_varijabla>
  </DomainObject.Predmet.ProtustrankaFormated>
  <DomainObject.Predmet.ProtustrankaFormatedOIB>
    <izvorni_sadrzaj>  SOLIDUM-ŽUŽIĆ d.o.o., OIB 43909864637</izvorni_sadrzaj>
    <derivirana_varijabla naziv="DomainObject.Predmet.ProtustrankaFormatedOIB_1">  SOLIDUM-ŽUŽIĆ d.o.o., OIB 43909864637</derivirana_varijabla>
  </DomainObject.Predmet.ProtustrankaFormatedOIB>
  <DomainObject.Predmet.ProtustrankaFormatedWithAdress>
    <izvorni_sadrzaj> SOLIDUM-ŽUŽIĆ d.o.o., Sisačka 152, 44250 Petrinja</izvorni_sadrzaj>
    <derivirana_varijabla naziv="DomainObject.Predmet.ProtustrankaFormatedWithAdress_1"> SOLIDUM-ŽUŽIĆ d.o.o., Sisačka 152, 44250 Petrinja</derivirana_varijabla>
  </DomainObject.Predmet.ProtustrankaFormatedWithAdress>
  <DomainObject.Predmet.ProtustrankaFormatedWithAdressOIB>
    <izvorni_sadrzaj> SOLIDUM-ŽUŽIĆ d.o.o., OIB 43909864637, Sisačka 152, 44250 Petrinja</izvorni_sadrzaj>
    <derivirana_varijabla naziv="DomainObject.Predmet.ProtustrankaFormatedWithAdressOIB_1"> SOLIDUM-ŽUŽIĆ d.o.o., OIB 43909864637, Sisačka 152, 44250 Petrinja</derivirana_varijabla>
  </DomainObject.Predmet.ProtustrankaFormatedWithAdressOIB>
  <DomainObject.Predmet.ProtustrankaWithAdress>
    <izvorni_sadrzaj>SOLIDUM-ŽUŽIĆ d.o.o. Sisačka 152, 44250 Petrinja</izvorni_sadrzaj>
    <derivirana_varijabla naziv="DomainObject.Predmet.ProtustrankaWithAdress_1">SOLIDUM-ŽUŽIĆ d.o.o. Sisačka 152, 44250 Petrinja</derivirana_varijabla>
  </DomainObject.Predmet.ProtustrankaWithAdress>
  <DomainObject.Predmet.ProtustrankaWithAdressOIB>
    <izvorni_sadrzaj>SOLIDUM-ŽUŽIĆ d.o.o., OIB 43909864637, Sisačka 152, 44250 Petrinja</izvorni_sadrzaj>
    <derivirana_varijabla naziv="DomainObject.Predmet.ProtustrankaWithAdressOIB_1">SOLIDUM-ŽUŽIĆ d.o.o., OIB 43909864637, Sisačka 152, 44250 Petrinja</derivirana_varijabla>
  </DomainObject.Predmet.ProtustrankaWithAdressOIB>
  <DomainObject.Predmet.ProtustrankaNazivFormated>
    <izvorni_sadrzaj>SOLIDUM-ŽUŽIĆ d.o.o.</izvorni_sadrzaj>
    <derivirana_varijabla naziv="DomainObject.Predmet.ProtustrankaNazivFormated_1">SOLIDUM-ŽUŽIĆ d.o.o.</derivirana_varijabla>
  </DomainObject.Predmet.ProtustrankaNazivFormated>
  <DomainObject.Predmet.ProtustrankaNazivFormatedOIB>
    <izvorni_sadrzaj>SOLIDUM-ŽUŽIĆ d.o.o., OIB 43909864637</izvorni_sadrzaj>
    <derivirana_varijabla naziv="DomainObject.Predmet.ProtustrankaNazivFormatedOIB_1">SOLIDUM-ŽUŽIĆ d.o.o., OIB 43909864637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SOLIDUM-ŽUŽIĆ d.o.o.</item>
    </izvorni_sadrzaj>
    <derivirana_varijabla naziv="DomainObject.Predmet.ProtuStrankaListFormated_1">
      <item>SOLIDUM-ŽUŽIĆ d.o.o.</item>
    </derivirana_varijabla>
  </DomainObject.Predmet.ProtuStrankaListFormated>
  <DomainObject.Predmet.ProtuStrankaListFormatedOIB>
    <izvorni_sadrzaj>
      <item>SOLIDUM-ŽUŽIĆ d.o.o., OIB 43909864637</item>
    </izvorni_sadrzaj>
    <derivirana_varijabla naziv="DomainObject.Predmet.ProtuStrankaListFormatedOIB_1">
      <item>SOLIDUM-ŽUŽIĆ d.o.o., OIB 43909864637</item>
    </derivirana_varijabla>
  </DomainObject.Predmet.ProtuStrankaListFormatedOIB>
  <DomainObject.Predmet.ProtuStrankaListFormatedWithAdress>
    <izvorni_sadrzaj>
      <item>SOLIDUM-ŽUŽIĆ d.o.o., Sisačka 152, 44250 Petrinja</item>
    </izvorni_sadrzaj>
    <derivirana_varijabla naziv="DomainObject.Predmet.ProtuStrankaListFormatedWithAdress_1">
      <item>SOLIDUM-ŽUŽIĆ d.o.o., Sisačka 152, 44250 Petrinja</item>
    </derivirana_varijabla>
  </DomainObject.Predmet.ProtuStrankaListFormatedWithAdress>
  <DomainObject.Predmet.ProtuStrankaListFormatedWithAdressOIB>
    <izvorni_sadrzaj>
      <item>SOLIDUM-ŽUŽIĆ d.o.o., OIB 43909864637, Sisačka 152, 44250 Petrinja</item>
    </izvorni_sadrzaj>
    <derivirana_varijabla naziv="DomainObject.Predmet.ProtuStrankaListFormatedWithAdressOIB_1">
      <item>SOLIDUM-ŽUŽIĆ d.o.o., OIB 43909864637, Sisačka 152, 44250 Petrinja</item>
    </derivirana_varijabla>
  </DomainObject.Predmet.ProtuStrankaListFormatedWithAdressOIB>
  <DomainObject.Predmet.ProtuStrankaListNazivFormated>
    <izvorni_sadrzaj>
      <item>SOLIDUM-ŽUŽIĆ d.o.o.</item>
    </izvorni_sadrzaj>
    <derivirana_varijabla naziv="DomainObject.Predmet.ProtuStrankaListNazivFormated_1">
      <item>SOLIDUM-ŽUŽIĆ d.o.o.</item>
    </derivirana_varijabla>
  </DomainObject.Predmet.ProtuStrankaListNazivFormated>
  <DomainObject.Predmet.ProtuStrankaListNazivFormatedOIB>
    <izvorni_sadrzaj>
      <item>SOLIDUM-ŽUŽIĆ d.o.o., OIB 43909864637</item>
    </izvorni_sadrzaj>
    <derivirana_varijabla naziv="DomainObject.Predmet.ProtuStrankaListNazivFormatedOIB_1">
      <item>SOLIDUM-ŽUŽIĆ d.o.o., OIB 43909864637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SOLIDUM-ŽUŽIĆ d.o.o.</izvorni_sadrzaj>
    <derivirana_varijabla naziv="DomainObject.Predmet.ProtustrankaIDrugi_1">SOLIDUM-ŽUŽIĆ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SOLIDUM-ŽUŽIĆ d.o.o., OIB 43909864637, Sisačka 152, 44250 Petrinja</izvorni_sadrzaj>
    <derivirana_varijabla naziv="DomainObject.Predmet.ProtustrankaIDrugiAdressOIB_1">SOLIDUM-ŽUŽIĆ d.o.o., OIB 43909864637, Sisačka 152,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SOLIDUM-ŽUŽIĆ d.o.o.</item>
      <item>FINA Regionalni centar Zagreb</item>
    </izvorni_sadrzaj>
    <derivirana_varijabla naziv="DomainObject.Predmet.SudioniciListNaziv_1">
      <item>SOLIDUM-ŽUŽIĆ d.o.o.</item>
      <item>FINA Regionalni centar Zagreb</item>
    </derivirana_varijabla>
  </DomainObject.Predmet.SudioniciListNaziv>
  <DomainObject.Predmet.SudioniciListAdressOIB>
    <izvorni_sadrzaj>
      <item>SOLIDUM-ŽUŽIĆ d.o.o., OIB 43909864637, Sisačka 152,44250 Petrinja</item>
      <item>FINA Regionalni centar Zagreb, OIB 85821130368, Trg svibanjskih žrtava 1995. 1,10000 Zagreb</item>
    </izvorni_sadrzaj>
    <derivirana_varijabla naziv="DomainObject.Predmet.SudioniciListAdressOIB_1">
      <item>SOLIDUM-ŽUŽIĆ d.o.o., OIB 43909864637, Sisačka 152,44250 Petrinja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43909864637</item>
      <item>, OIB 85821130368</item>
    </izvorni_sadrzaj>
    <derivirana_varijabla naziv="DomainObject.Predmet.SudioniciListNazivOIB_1">
      <item>, OIB 43909864637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1910</properties:Characters>
  <properties:Lines>69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2017-09-27T12:32:00Z</dcterms:created>
  <dc:creator>Matea Bizjak</dc:creator>
  <cp:lastModifiedBy>Matea Bizjak</cp:lastModifiedBy>
  <cp:lastPrinted>2017-09-27T12:33:00Z</cp:lastPrinted>
  <dcterms:modified xmlns:xsi="http://www.w3.org/2001/XMLSchema-instance" xsi:type="dcterms:W3CDTF">2017-09-27T12:36:00Z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