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6ccd" w14:paraId="b576ccd" w:rsidRDefault="0027347C" w:rsidP="0027347C" w:rsidR="0027347C" w:rsidRPr="00FB7CC0">
      <w:pPr>
        <w15:collapsed w:val="false"/>
        <w:rPr>
          <w:rFonts w:hAnsi="Times New Roman" w:ascii="Times New Roman"/>
          <w:sz w:val="24"/>
          <w:szCs w:val="24"/>
        </w:rPr>
      </w:pPr>
      <w:bookmarkStart w:name="_GoBack" w:id="0"/>
      <w:bookmarkEnd w:id="0"/>
      <w:r w:rsidRPr="00FB7CC0">
        <w:rPr>
          <w:rFonts w:hAnsi="Times New Roman" w:ascii="Times New Roman"/>
          <w:sz w:val="24"/>
          <w:szCs w:val="24"/>
        </w:rPr>
        <w:t>REPUBLIKA HRVATSKA</w:t>
      </w:r>
    </w:p>
    <w:p w:rsidRDefault="0027347C" w:rsidP="0027347C" w:rsidR="0027347C" w:rsidRPr="00FB7CC0">
      <w:pPr>
        <w:rPr>
          <w:rFonts w:hAnsi="Times New Roman" w:ascii="Times New Roman"/>
          <w:sz w:val="24"/>
          <w:szCs w:val="24"/>
        </w:rPr>
      </w:pPr>
      <w:r w:rsidRPr="00FB7CC0">
        <w:rPr>
          <w:rFonts w:hAnsi="Times New Roman" w:ascii="Times New Roman"/>
          <w:sz w:val="24"/>
          <w:szCs w:val="24"/>
        </w:rPr>
        <w:t>TRGOVAČKI SUD U SPLITU</w:t>
      </w:r>
    </w:p>
    <w:p w:rsidRDefault="0027347C" w:rsidP="0027347C" w:rsidR="0027347C" w:rsidRPr="00FB7CC0">
      <w:pPr>
        <w:rPr>
          <w:rFonts w:hAnsi="Times New Roman" w:ascii="Times New Roman"/>
          <w:sz w:val="24"/>
          <w:szCs w:val="24"/>
        </w:rPr>
      </w:pPr>
      <w:r w:rsidRPr="00FB7CC0">
        <w:rPr>
          <w:rFonts w:hAnsi="Times New Roman" w:ascii="Times New Roman"/>
          <w:sz w:val="24"/>
          <w:szCs w:val="24"/>
        </w:rPr>
        <w:t>Split, Sukoišanska br. 6</w:t>
      </w:r>
    </w:p>
    <w:p w:rsidRDefault="0027347C" w:rsidP="0027347C" w:rsidR="0027347C">
      <w:pPr>
        <w:jc w:val="both"/>
        <w:rPr>
          <w:rFonts w:hAnsi="Times New Roman" w:ascii="Times New Roman"/>
          <w:b/>
          <w:sz w:val="24"/>
          <w:szCs w:val="24"/>
        </w:rPr>
      </w:pPr>
    </w:p>
    <w:p w:rsidRDefault="0027347C" w:rsidP="0027347C" w:rsidR="0027347C" w:rsidRPr="002B22A2">
      <w:pPr>
        <w:jc w:val="both"/>
        <w:rPr>
          <w:rFonts w:hAnsi="Times New Roman" w:ascii="Times New Roman"/>
          <w:sz w:val="24"/>
          <w:szCs w:val="24"/>
        </w:rPr>
      </w:pPr>
      <w:r w:rsidRPr="00FB7CC0">
        <w:rPr>
          <w:rFonts w:hAnsi="Times New Roman" w:ascii="Times New Roman"/>
          <w:sz w:val="24"/>
          <w:szCs w:val="24"/>
        </w:rPr>
        <w:t xml:space="preserve">Pravna stvar: </w:t>
      </w:r>
    </w:p>
    <w:p w:rsidRDefault="0027347C" w:rsidP="002B22A2" w:rsidR="0027347C" w:rsidRPr="002B22A2">
      <w:pPr>
        <w:ind w:hanging="1410" w:left="1410"/>
        <w:jc w:val="both"/>
        <w:rPr>
          <w:rFonts w:hAnsi="Times New Roman" w:ascii="Times New Roman"/>
          <w:sz w:val="24"/>
          <w:szCs w:val="24"/>
        </w:rPr>
      </w:pPr>
      <w:r w:rsidRPr="00FB7CC0">
        <w:rPr>
          <w:rFonts w:hAnsi="Times New Roman" w:ascii="Times New Roman"/>
          <w:sz w:val="24"/>
          <w:szCs w:val="24"/>
        </w:rPr>
        <w:t>Predlagatelj:</w:t>
      </w:r>
      <w:r w:rsidRPr="00FB7CC0">
        <w:rPr>
          <w:rFonts w:hAnsi="Times New Roman" w:ascii="Times New Roman"/>
          <w:sz w:val="24"/>
          <w:szCs w:val="24"/>
        </w:rPr>
        <w:tab/>
        <w:t>FINANCIJSKA AGENCIJA, Regionalni centar Split</w:t>
      </w:r>
    </w:p>
    <w:p w:rsidRDefault="0027347C" w:rsidP="0027347C" w:rsidR="0027347C" w:rsidRPr="000F2898">
      <w:pPr>
        <w:jc w:val="both"/>
        <w:rPr>
          <w:rFonts w:hAnsi="Times New Roman" w:ascii="Times New Roman"/>
          <w:sz w:val="24"/>
          <w:szCs w:val="24"/>
        </w:rPr>
      </w:pPr>
      <w:r w:rsidRPr="00FB7CC0">
        <w:rPr>
          <w:rFonts w:hAnsi="Times New Roman" w:ascii="Times New Roman"/>
          <w:sz w:val="24"/>
          <w:szCs w:val="24"/>
        </w:rPr>
        <w:t xml:space="preserve">Dužnik:     </w:t>
      </w:r>
      <w:r w:rsidRPr="00FB7CC0">
        <w:rPr>
          <w:rFonts w:hAnsi="Times New Roman" w:ascii="Times New Roman"/>
          <w:sz w:val="24"/>
          <w:szCs w:val="24"/>
        </w:rPr>
        <w:tab/>
      </w:r>
      <w:r w:rsidR="000F2898" w:rsidRPr="000F2898">
        <w:rPr>
          <w:rFonts w:hAnsi="Times New Roman" w:ascii="Times New Roman"/>
          <w:sz w:val="24"/>
          <w:szCs w:val="24"/>
        </w:rPr>
        <w:t>KONSTRUKTOR-INŽENJERING d.d., Svačićeva 4, Split, OIB: 81356391287</w:t>
      </w:r>
    </w:p>
    <w:p w:rsidRDefault="0027347C" w:rsidP="0027347C" w:rsidR="0027347C">
      <w:pPr>
        <w:jc w:val="both"/>
        <w:rPr>
          <w:rFonts w:hAnsi="Times New Roman" w:ascii="Times New Roman"/>
          <w:b/>
          <w:sz w:val="24"/>
          <w:szCs w:val="24"/>
        </w:rPr>
      </w:pPr>
      <w:r w:rsidRPr="00FB7CC0">
        <w:rPr>
          <w:rFonts w:hAnsi="Times New Roman" w:ascii="Times New Roman"/>
          <w:sz w:val="24"/>
          <w:szCs w:val="24"/>
        </w:rPr>
        <w:t xml:space="preserve">Radi: </w:t>
      </w:r>
      <w:r w:rsidRPr="00FB7CC0">
        <w:rPr>
          <w:rFonts w:hAnsi="Times New Roman" w:ascii="Times New Roman"/>
          <w:sz w:val="24"/>
          <w:szCs w:val="24"/>
        </w:rPr>
        <w:tab/>
      </w:r>
      <w:r w:rsidRPr="00FB7CC0">
        <w:rPr>
          <w:rFonts w:hAnsi="Times New Roman" w:ascii="Times New Roman"/>
          <w:sz w:val="24"/>
          <w:szCs w:val="24"/>
        </w:rPr>
        <w:tab/>
      </w:r>
      <w:r>
        <w:rPr>
          <w:rFonts w:hAnsi="Times New Roman" w:ascii="Times New Roman"/>
          <w:sz w:val="24"/>
          <w:szCs w:val="24"/>
        </w:rPr>
        <w:t>stečajni postupak do otvaranja stečaja</w:t>
      </w:r>
    </w:p>
    <w:p w:rsidRDefault="0027347C" w:rsidP="0027347C" w:rsidR="0027347C">
      <w:pPr>
        <w:jc w:val="both"/>
        <w:rPr>
          <w:rFonts w:hAnsi="Times New Roman" w:ascii="Times New Roman"/>
          <w:b/>
          <w:sz w:val="24"/>
          <w:szCs w:val="24"/>
        </w:rPr>
      </w:pPr>
    </w:p>
    <w:p w:rsidRDefault="0027347C" w:rsidP="0027347C" w:rsidR="0027347C" w:rsidRPr="000F2898">
      <w:pPr>
        <w:jc w:val="center"/>
        <w:rPr>
          <w:rFonts w:hAnsi="Times New Roman" w:ascii="Times New Roman"/>
          <w:sz w:val="28"/>
          <w:szCs w:val="28"/>
        </w:rPr>
      </w:pPr>
      <w:r w:rsidRPr="000F2898">
        <w:rPr>
          <w:rFonts w:hAnsi="Times New Roman" w:ascii="Times New Roman"/>
          <w:sz w:val="28"/>
          <w:szCs w:val="28"/>
        </w:rPr>
        <w:t>POZIV ZA ROČIŠTE</w:t>
      </w:r>
    </w:p>
    <w:p w:rsidRDefault="002B22A2" w:rsidP="002B22A2" w:rsidR="002B22A2">
      <w:pPr>
        <w:jc w:val="center"/>
        <w:rPr>
          <w:rFonts w:hAnsi="Times New Roman" w:ascii="Times New Roman"/>
          <w:sz w:val="24"/>
          <w:szCs w:val="24"/>
        </w:rPr>
      </w:pPr>
      <w:r w:rsidRPr="000F2898">
        <w:rPr>
          <w:rFonts w:hAnsi="Times New Roman" w:ascii="Times New Roman"/>
          <w:sz w:val="24"/>
          <w:szCs w:val="24"/>
        </w:rPr>
        <w:t xml:space="preserve">za dan </w:t>
      </w:r>
      <w:r w:rsidR="000F2898" w:rsidRPr="000F2898">
        <w:rPr>
          <w:rFonts w:hAnsi="Times New Roman" w:ascii="Times New Roman"/>
          <w:sz w:val="24"/>
          <w:szCs w:val="24"/>
        </w:rPr>
        <w:t>28. veljače 2017</w:t>
      </w:r>
      <w:r w:rsidRPr="000F2898">
        <w:rPr>
          <w:rFonts w:hAnsi="Times New Roman" w:ascii="Times New Roman"/>
          <w:sz w:val="24"/>
          <w:szCs w:val="24"/>
        </w:rPr>
        <w:t xml:space="preserve">. godine u </w:t>
      </w:r>
      <w:r w:rsidR="00597A9F" w:rsidRPr="000F2898">
        <w:rPr>
          <w:rFonts w:hAnsi="Times New Roman" w:ascii="Times New Roman"/>
          <w:sz w:val="24"/>
          <w:szCs w:val="24"/>
        </w:rPr>
        <w:t>09:</w:t>
      </w:r>
      <w:r w:rsidR="000F2898" w:rsidRPr="000F2898">
        <w:rPr>
          <w:rFonts w:hAnsi="Times New Roman" w:ascii="Times New Roman"/>
          <w:sz w:val="24"/>
          <w:szCs w:val="24"/>
        </w:rPr>
        <w:t>45</w:t>
      </w:r>
      <w:r w:rsidRPr="000F2898">
        <w:rPr>
          <w:rFonts w:hAnsi="Times New Roman" w:ascii="Times New Roman"/>
          <w:sz w:val="24"/>
          <w:szCs w:val="24"/>
        </w:rPr>
        <w:t xml:space="preserve"> sati</w:t>
      </w:r>
      <w:r>
        <w:rPr>
          <w:rFonts w:hAnsi="Times New Roman" w:ascii="Times New Roman"/>
          <w:b/>
          <w:sz w:val="24"/>
          <w:szCs w:val="24"/>
        </w:rPr>
        <w:t>,</w:t>
      </w:r>
      <w:r>
        <w:rPr>
          <w:rFonts w:hAnsi="Times New Roman" w:ascii="Times New Roman"/>
          <w:sz w:val="24"/>
          <w:szCs w:val="24"/>
        </w:rPr>
        <w:t xml:space="preserve"> Trgovački sud u Splitu, Sukoišanska 6, </w:t>
      </w:r>
      <w:r w:rsidR="000F2898">
        <w:rPr>
          <w:rFonts w:hAnsi="Times New Roman" w:ascii="Times New Roman"/>
          <w:sz w:val="24"/>
          <w:szCs w:val="24"/>
        </w:rPr>
        <w:t>sudnica br. 22 (podrumski dio zgrade)</w:t>
      </w:r>
    </w:p>
    <w:p w:rsidRDefault="002B22A2" w:rsidP="0027347C" w:rsidR="002B22A2">
      <w:pPr>
        <w:jc w:val="center"/>
        <w:rPr>
          <w:rFonts w:hAnsi="Times New Roman" w:ascii="Times New Roman"/>
          <w:b/>
          <w:sz w:val="28"/>
          <w:szCs w:val="28"/>
        </w:rPr>
      </w:pPr>
    </w:p>
    <w:p w:rsidRDefault="0027347C" w:rsidP="002B22A2" w:rsidR="0027347C" w:rsidRPr="000F2898">
      <w:pPr>
        <w:rPr>
          <w:rFonts w:hAnsi="Times New Roman" w:ascii="Times New Roman"/>
          <w:sz w:val="24"/>
          <w:szCs w:val="24"/>
        </w:rPr>
      </w:pPr>
      <w:r w:rsidRPr="000F2898">
        <w:rPr>
          <w:rFonts w:hAnsi="Times New Roman" w:ascii="Times New Roman"/>
          <w:sz w:val="24"/>
          <w:szCs w:val="24"/>
        </w:rPr>
        <w:t xml:space="preserve">Predlagatelju – FINA </w:t>
      </w:r>
    </w:p>
    <w:p w:rsidRDefault="00C84FE8" w:rsidP="0027347C" w:rsidR="00C84FE8">
      <w:pPr>
        <w:jc w:val="center"/>
        <w:rPr>
          <w:rFonts w:hAnsi="Times New Roman" w:ascii="Times New Roman"/>
          <w:sz w:val="24"/>
          <w:szCs w:val="24"/>
        </w:rPr>
      </w:pPr>
    </w:p>
    <w:p w:rsidRDefault="002B22A2" w:rsidP="002B22A2" w:rsidR="002B22A2" w:rsidRPr="00152CB8">
      <w:pPr>
        <w:ind w:firstLine="708"/>
        <w:jc w:val="both"/>
      </w:pPr>
      <w:r w:rsidRPr="00347B36">
        <w:rPr>
          <w:rFonts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F2898">
        <w:rPr>
          <w:rFonts w:eastAsia="Times New Roman" w:hAnsi="Times New Roman" w:ascii="Times New Roman"/>
          <w:sz w:val="24"/>
          <w:szCs w:val="24"/>
          <w:lang w:eastAsia="hr-HR" w:val="fr-FR"/>
        </w:rPr>
        <w:t>27.02.2017</w:t>
      </w:r>
      <w:r w:rsidRPr="00347B36">
        <w:rPr>
          <w:rFonts w:eastAsia="Times New Roman" w:hAnsi="Times New Roman" w:ascii="Times New Roman"/>
          <w:sz w:val="24"/>
          <w:szCs w:val="24"/>
          <w:lang w:eastAsia="hr-HR" w:val="fr-FR"/>
        </w:rPr>
        <w:t>.).</w:t>
      </w:r>
    </w:p>
    <w:p w:rsidRDefault="002B22A2" w:rsidP="0027347C" w:rsidR="002B22A2" w:rsidRPr="00C84FE8">
      <w:pPr>
        <w:jc w:val="center"/>
        <w:rPr>
          <w:rFonts w:hAnsi="Times New Roman" w:ascii="Times New Roman"/>
          <w:sz w:val="24"/>
          <w:szCs w:val="24"/>
        </w:rPr>
      </w:pPr>
    </w:p>
    <w:p w:rsidRDefault="00C84FE8" w:rsidP="0027347C" w:rsidR="00C84FE8" w:rsidRPr="00C84FE8">
      <w:pPr>
        <w:jc w:val="center"/>
        <w:rPr>
          <w:rFonts w:hAnsi="Times New Roman" w:ascii="Times New Roman"/>
          <w:sz w:val="24"/>
          <w:szCs w:val="24"/>
        </w:rPr>
      </w:pPr>
      <w:r w:rsidRPr="000F2898">
        <w:rPr>
          <w:rFonts w:hAnsi="Times New Roman" w:ascii="Times New Roman"/>
          <w:sz w:val="24"/>
          <w:szCs w:val="24"/>
        </w:rPr>
        <w:t>Dužnik</w:t>
      </w:r>
      <w:r w:rsidR="000F2898">
        <w:rPr>
          <w:rFonts w:hAnsi="Times New Roman" w:ascii="Times New Roman"/>
          <w:sz w:val="24"/>
          <w:szCs w:val="24"/>
        </w:rPr>
        <w:t>u</w:t>
      </w:r>
      <w:r>
        <w:rPr>
          <w:rFonts w:hAnsi="Times New Roman" w:ascii="Times New Roman"/>
          <w:sz w:val="24"/>
          <w:szCs w:val="24"/>
        </w:rPr>
        <w:t xml:space="preserve"> - </w:t>
      </w:r>
      <w:r w:rsidRPr="00C84FE8">
        <w:rPr>
          <w:rFonts w:hAnsi="Times New Roman" w:ascii="Times New Roman"/>
          <w:sz w:val="24"/>
          <w:szCs w:val="24"/>
        </w:rPr>
        <w:t xml:space="preserve">zz dužnika </w:t>
      </w:r>
      <w:r w:rsidR="000F2898">
        <w:rPr>
          <w:rFonts w:hAnsi="Times New Roman" w:ascii="Times New Roman"/>
          <w:sz w:val="24"/>
          <w:szCs w:val="24"/>
        </w:rPr>
        <w:t xml:space="preserve">Željko Žderić, Pujanke 3, Split, </w:t>
      </w:r>
      <w:r w:rsidR="000F2898" w:rsidRPr="00665B16">
        <w:rPr>
          <w:rFonts w:hAnsi="Times New Roman" w:ascii="Times New Roman"/>
          <w:sz w:val="24"/>
          <w:szCs w:val="24"/>
        </w:rPr>
        <w:t xml:space="preserve">OIB: </w:t>
      </w:r>
      <w:r w:rsidR="000F2898" w:rsidRPr="00E349C9">
        <w:rPr>
          <w:rFonts w:hAnsi="Times New Roman" w:ascii="Times New Roman"/>
          <w:sz w:val="24"/>
          <w:szCs w:val="24"/>
        </w:rPr>
        <w:t>76440987322</w:t>
      </w:r>
      <w:r w:rsidR="000F2898">
        <w:rPr>
          <w:rFonts w:hAnsi="Times New Roman" w:ascii="Times New Roman"/>
          <w:sz w:val="24"/>
          <w:szCs w:val="24"/>
        </w:rPr>
        <w:t xml:space="preserve"> </w:t>
      </w:r>
      <w:r w:rsidRPr="00C84FE8">
        <w:rPr>
          <w:rFonts w:hAnsi="Times New Roman" w:ascii="Times New Roman"/>
          <w:sz w:val="24"/>
          <w:szCs w:val="24"/>
        </w:rPr>
        <w:t>– radi saslušanja</w:t>
      </w:r>
    </w:p>
    <w:p w:rsidRDefault="0027347C" w:rsidP="00C84FE8" w:rsidR="0027347C">
      <w:pPr>
        <w:rPr>
          <w:rFonts w:hAnsi="Times New Roman" w:ascii="Times New Roman"/>
          <w:b/>
          <w:sz w:val="24"/>
          <w:szCs w:val="24"/>
        </w:rPr>
      </w:pPr>
    </w:p>
    <w:p w:rsidRDefault="000F2898" w:rsidP="000F2898" w:rsidR="000F2898">
      <w:pPr>
        <w:jc w:val="both"/>
        <w:rPr>
          <w:rFonts w:hAnsi="Times New Roman" w:ascii="Times New Roman"/>
          <w:sz w:val="24"/>
          <w:szCs w:val="24"/>
        </w:rPr>
      </w:pPr>
      <w:r>
        <w:rPr>
          <w:rFonts w:hAnsi="Times New Roman" w:ascii="Times New Roman"/>
          <w:b/>
          <w:sz w:val="24"/>
          <w:szCs w:val="24"/>
        </w:rPr>
        <w:t xml:space="preserve">    </w:t>
      </w:r>
      <w:r w:rsidRPr="000F2898">
        <w:rPr>
          <w:rFonts w:hAnsi="Times New Roman" w:ascii="Times New Roman"/>
          <w:sz w:val="24"/>
          <w:szCs w:val="24"/>
        </w:rPr>
        <w:t>Privremen</w:t>
      </w:r>
      <w:r>
        <w:rPr>
          <w:rFonts w:hAnsi="Times New Roman" w:ascii="Times New Roman"/>
          <w:sz w:val="24"/>
          <w:szCs w:val="24"/>
        </w:rPr>
        <w:t>om</w:t>
      </w:r>
      <w:r w:rsidRPr="000F2898">
        <w:rPr>
          <w:rFonts w:hAnsi="Times New Roman" w:ascii="Times New Roman"/>
          <w:sz w:val="24"/>
          <w:szCs w:val="24"/>
        </w:rPr>
        <w:t xml:space="preserve"> stečajn</w:t>
      </w:r>
      <w:r>
        <w:rPr>
          <w:rFonts w:hAnsi="Times New Roman" w:ascii="Times New Roman"/>
          <w:sz w:val="24"/>
          <w:szCs w:val="24"/>
        </w:rPr>
        <w:t>om</w:t>
      </w:r>
      <w:r w:rsidRPr="000F2898">
        <w:rPr>
          <w:rFonts w:hAnsi="Times New Roman" w:ascii="Times New Roman"/>
          <w:sz w:val="24"/>
          <w:szCs w:val="24"/>
        </w:rPr>
        <w:t xml:space="preserve"> upravitelj</w:t>
      </w:r>
      <w:r>
        <w:rPr>
          <w:rFonts w:hAnsi="Times New Roman" w:ascii="Times New Roman"/>
          <w:sz w:val="24"/>
          <w:szCs w:val="24"/>
        </w:rPr>
        <w:t>u -</w:t>
      </w:r>
      <w:r w:rsidRPr="000F2898">
        <w:rPr>
          <w:rFonts w:hAnsi="Times New Roman" w:ascii="Times New Roman"/>
          <w:sz w:val="24"/>
          <w:szCs w:val="24"/>
        </w:rPr>
        <w:t xml:space="preserve"> Frano Krišto, Dubrovačka 3/A, Split, OIB: 65197867391</w:t>
      </w:r>
    </w:p>
    <w:p w:rsidRDefault="000F2898" w:rsidP="00C84FE8" w:rsidR="000F2898" w:rsidRPr="000F2898">
      <w:pPr>
        <w:rPr>
          <w:rFonts w:hAnsi="Times New Roman" w:ascii="Times New Roman"/>
          <w:sz w:val="24"/>
          <w:szCs w:val="24"/>
        </w:rPr>
      </w:pPr>
    </w:p>
    <w:p w:rsidRDefault="0027347C" w:rsidP="000F2898" w:rsidR="000F2898">
      <w:pPr>
        <w:ind w:firstLine="708"/>
        <w:jc w:val="both"/>
        <w:rPr>
          <w:rFonts w:hAnsi="Times New Roman" w:ascii="Times New Roman"/>
          <w:sz w:val="24"/>
          <w:szCs w:val="24"/>
        </w:rPr>
      </w:pPr>
      <w:r>
        <w:rPr>
          <w:rFonts w:hAnsi="Times New Roman" w:ascii="Times New Roman"/>
          <w:sz w:val="24"/>
          <w:szCs w:val="24"/>
        </w:rPr>
        <w:t xml:space="preserve">Pozivate se na naredno ročište, koje je u prethodnom postupku radi utvrđivanja uvjeta za otvaranje stečajnog postupka nad dužnikom </w:t>
      </w:r>
      <w:r w:rsidR="000F2898" w:rsidRPr="000F2898">
        <w:rPr>
          <w:rFonts w:hAnsi="Times New Roman" w:ascii="Times New Roman"/>
          <w:sz w:val="24"/>
          <w:szCs w:val="24"/>
        </w:rPr>
        <w:t>KONSTRUKTOR-INŽENJERING d.d., Svačićeva 4, Split, OIB: 81356391287</w:t>
      </w:r>
      <w:r>
        <w:rPr>
          <w:rFonts w:hAnsi="Times New Roman" w:ascii="Times New Roman"/>
          <w:sz w:val="24"/>
          <w:szCs w:val="24"/>
        </w:rPr>
        <w:t xml:space="preserve">, određeno kod ovog suda </w:t>
      </w:r>
      <w:r>
        <w:rPr>
          <w:rFonts w:hAnsi="Times New Roman" w:ascii="Times New Roman"/>
          <w:b/>
          <w:sz w:val="24"/>
          <w:szCs w:val="24"/>
        </w:rPr>
        <w:t xml:space="preserve">za dan </w:t>
      </w:r>
      <w:r w:rsidR="000F2898">
        <w:rPr>
          <w:rFonts w:hAnsi="Times New Roman" w:ascii="Times New Roman"/>
          <w:b/>
          <w:sz w:val="24"/>
          <w:szCs w:val="24"/>
        </w:rPr>
        <w:t>28. veljače</w:t>
      </w:r>
      <w:r w:rsidR="00C84FE8">
        <w:rPr>
          <w:rFonts w:hAnsi="Times New Roman" w:ascii="Times New Roman"/>
          <w:b/>
          <w:sz w:val="24"/>
          <w:szCs w:val="24"/>
        </w:rPr>
        <w:t xml:space="preserve"> </w:t>
      </w:r>
      <w:r w:rsidR="000F2898">
        <w:rPr>
          <w:rFonts w:hAnsi="Times New Roman" w:ascii="Times New Roman"/>
          <w:b/>
          <w:sz w:val="24"/>
          <w:szCs w:val="24"/>
        </w:rPr>
        <w:t>2017</w:t>
      </w:r>
      <w:r w:rsidR="00C84FE8">
        <w:rPr>
          <w:rFonts w:hAnsi="Times New Roman" w:ascii="Times New Roman"/>
          <w:b/>
          <w:sz w:val="24"/>
          <w:szCs w:val="24"/>
        </w:rPr>
        <w:t xml:space="preserve">. godine u </w:t>
      </w:r>
      <w:r w:rsidR="00597A9F">
        <w:rPr>
          <w:rFonts w:hAnsi="Times New Roman" w:ascii="Times New Roman"/>
          <w:b/>
          <w:sz w:val="24"/>
          <w:szCs w:val="24"/>
        </w:rPr>
        <w:t>09:</w:t>
      </w:r>
      <w:r w:rsidR="000F2898">
        <w:rPr>
          <w:rFonts w:hAnsi="Times New Roman" w:ascii="Times New Roman"/>
          <w:b/>
          <w:sz w:val="24"/>
          <w:szCs w:val="24"/>
        </w:rPr>
        <w:t>45</w:t>
      </w:r>
      <w:r w:rsidR="00C84FE8">
        <w:rPr>
          <w:rFonts w:hAnsi="Times New Roman" w:ascii="Times New Roman"/>
          <w:b/>
          <w:sz w:val="24"/>
          <w:szCs w:val="24"/>
        </w:rPr>
        <w:t xml:space="preserve"> sati,</w:t>
      </w:r>
      <w:r>
        <w:rPr>
          <w:rFonts w:hAnsi="Times New Roman" w:ascii="Times New Roman"/>
          <w:sz w:val="24"/>
          <w:szCs w:val="24"/>
        </w:rPr>
        <w:t xml:space="preserve"> </w:t>
      </w:r>
      <w:r w:rsidR="000F2898">
        <w:rPr>
          <w:rFonts w:hAnsi="Times New Roman" w:ascii="Times New Roman"/>
          <w:sz w:val="24"/>
          <w:szCs w:val="24"/>
        </w:rPr>
        <w:t>sudnica br. 22 (podrumski dio zgrade).</w:t>
      </w:r>
    </w:p>
    <w:p w:rsidRDefault="0027347C" w:rsidP="0027347C" w:rsidR="0027347C">
      <w:pPr>
        <w:jc w:val="both"/>
        <w:rPr>
          <w:rFonts w:hAnsi="Times New Roman" w:ascii="Times New Roman"/>
          <w:sz w:val="24"/>
          <w:szCs w:val="24"/>
        </w:rPr>
      </w:pPr>
    </w:p>
    <w:p w:rsidRDefault="00C84FE8" w:rsidP="00C84FE8" w:rsidR="000F2898">
      <w:pPr>
        <w:ind w:firstLine="708"/>
        <w:jc w:val="both"/>
        <w:rPr>
          <w:rFonts w:hAnsi="Times New Roman" w:ascii="Times New Roman"/>
          <w:sz w:val="24"/>
          <w:szCs w:val="24"/>
        </w:rPr>
      </w:pPr>
      <w:r>
        <w:rPr>
          <w:rFonts w:hAnsi="Times New Roman" w:ascii="Times New Roman"/>
          <w:sz w:val="24"/>
          <w:szCs w:val="24"/>
        </w:rPr>
        <w:t xml:space="preserve">Na ročištu </w:t>
      </w:r>
      <w:r w:rsidR="000F2898">
        <w:rPr>
          <w:rFonts w:hAnsi="Times New Roman" w:ascii="Times New Roman"/>
          <w:sz w:val="24"/>
          <w:szCs w:val="24"/>
        </w:rPr>
        <w:t>radi utvrđivanja pretpostavki za otvaranje stečajnog postupka osobe ovlaštena za zastupanje dužnika po zakonu, podnositelj prijedloga, pravna osoba koja obavljanja poslove platnog prometa i privremeni stečajni upravitelj očitovati će se o prijedlogu za otvaranje stečajnog postupka. One se o prijedlogu za otvaranje stečajnog postupka mogu očitovati i pisano.</w:t>
      </w:r>
    </w:p>
    <w:p w:rsidRDefault="0027347C" w:rsidP="0027347C" w:rsidR="0027347C">
      <w:pPr>
        <w:jc w:val="both"/>
        <w:rPr>
          <w:rFonts w:hAnsi="Times New Roman" w:ascii="Times New Roman"/>
          <w:sz w:val="24"/>
          <w:szCs w:val="24"/>
        </w:rPr>
      </w:pPr>
    </w:p>
    <w:p w:rsidRDefault="0027347C" w:rsidP="00C84FE8" w:rsidR="0027347C">
      <w:pPr>
        <w:jc w:val="center"/>
        <w:rPr>
          <w:rFonts w:hAnsi="Times New Roman" w:ascii="Times New Roman"/>
          <w:sz w:val="24"/>
          <w:szCs w:val="24"/>
        </w:rPr>
      </w:pPr>
      <w:r>
        <w:rPr>
          <w:rFonts w:hAnsi="Times New Roman" w:ascii="Times New Roman"/>
          <w:sz w:val="24"/>
          <w:szCs w:val="24"/>
        </w:rPr>
        <w:t xml:space="preserve">U Splitu, </w:t>
      </w:r>
      <w:r w:rsidR="000F2898">
        <w:rPr>
          <w:rFonts w:hAnsi="Times New Roman" w:ascii="Times New Roman"/>
          <w:sz w:val="24"/>
          <w:szCs w:val="24"/>
        </w:rPr>
        <w:t>24. siječnja 2017</w:t>
      </w:r>
      <w:r>
        <w:rPr>
          <w:rFonts w:hAnsi="Times New Roman" w:ascii="Times New Roman"/>
          <w:sz w:val="24"/>
          <w:szCs w:val="24"/>
        </w:rPr>
        <w:t>. godine</w:t>
      </w:r>
    </w:p>
    <w:p w:rsidRDefault="0027347C" w:rsidP="0027347C" w:rsidR="0027347C">
      <w:pPr>
        <w:jc w:val="both"/>
        <w:rPr>
          <w:rFonts w:hAnsi="Times New Roman" w:ascii="Times New Roman"/>
          <w:sz w:val="24"/>
          <w:szCs w:val="24"/>
        </w:rPr>
      </w:pPr>
    </w:p>
    <w:p w:rsidRDefault="00C84FE8" w:rsidP="000F2898" w:rsidR="0027347C">
      <w:pPr>
        <w:ind w:firstLine="708" w:left="7080"/>
        <w:jc w:val="center"/>
        <w:rPr>
          <w:rFonts w:hAnsi="Times New Roman" w:ascii="Times New Roman"/>
          <w:sz w:val="24"/>
          <w:szCs w:val="24"/>
        </w:rPr>
      </w:pPr>
      <w:r>
        <w:rPr>
          <w:rFonts w:hAnsi="Times New Roman" w:ascii="Times New Roman"/>
          <w:sz w:val="24"/>
          <w:szCs w:val="24"/>
        </w:rPr>
        <w:t>SUDAC</w:t>
      </w:r>
    </w:p>
    <w:p w:rsidRDefault="00C84FE8" w:rsidP="00C84FE8" w:rsidR="00C84FE8">
      <w:pPr>
        <w:ind w:left="6372"/>
        <w:jc w:val="right"/>
        <w:rPr>
          <w:rFonts w:hAnsi="Times New Roman" w:ascii="Times New Roman"/>
          <w:sz w:val="24"/>
          <w:szCs w:val="24"/>
        </w:rPr>
      </w:pPr>
    </w:p>
    <w:p w:rsidRDefault="00C84FE8" w:rsidP="00C84FE8" w:rsidR="00C84FE8">
      <w:pPr>
        <w:ind w:left="6372"/>
        <w:jc w:val="right"/>
        <w:rPr>
          <w:rFonts w:hAnsi="Times New Roman" w:ascii="Times New Roman"/>
          <w:sz w:val="24"/>
          <w:szCs w:val="24"/>
        </w:rPr>
      </w:pPr>
    </w:p>
    <w:p w:rsidRDefault="00C84FE8" w:rsidP="00C84FE8" w:rsidR="00853B3E" w:rsidRPr="00C84FE8">
      <w:pPr>
        <w:ind w:left="6372"/>
        <w:jc w:val="right"/>
        <w:rPr>
          <w:rFonts w:hAnsi="Times New Roman" w:ascii="Times New Roman"/>
          <w:sz w:val="24"/>
          <w:szCs w:val="24"/>
        </w:rPr>
      </w:pPr>
      <w:r>
        <w:rPr>
          <w:rFonts w:hAnsi="Times New Roman" w:ascii="Times New Roman"/>
          <w:sz w:val="24"/>
          <w:szCs w:val="24"/>
        </w:rPr>
        <w:t>Katarina Mikulić</w:t>
      </w:r>
    </w:p>
    <w:sectPr w:rsidR="00853B3E" w:rsidRPr="00C84FE8">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7CC0" w:rsidP="00FB7CC0" w:rsidR="00FB7CC0">
      <w:r>
        <w:separator/>
      </w:r>
    </w:p>
  </w:endnote>
  <w:endnote w:id="0" w:type="continuationSeparator">
    <w:p w:rsidRDefault="00FB7CC0" w:rsidP="00FB7CC0" w:rsidR="00FB7C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7CC0" w:rsidP="00FB7CC0" w:rsidR="00FB7CC0">
      <w:r>
        <w:separator/>
      </w:r>
    </w:p>
  </w:footnote>
  <w:footnote w:id="0" w:type="continuationSeparator">
    <w:p w:rsidRDefault="00FB7CC0" w:rsidP="00FB7CC0" w:rsidR="00FB7C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CC0" w:rsidP="00FB7CC0" w:rsidR="00FB7CC0" w:rsidRPr="00FB7CC0">
    <w:pPr>
      <w:pStyle w:val="Zaglavlje"/>
      <w:jc w:val="right"/>
      <w:rPr>
        <w:rFonts w:hAnsi="Times New Roman" w:ascii="Times New Roman"/>
        <w:sz w:val="24"/>
        <w:szCs w:val="24"/>
      </w:rPr>
    </w:pPr>
    <w:r w:rsidRPr="00FB7CC0">
      <w:rPr>
        <w:rFonts w:hAnsi="Times New Roman" w:ascii="Times New Roman"/>
        <w:sz w:val="24"/>
        <w:szCs w:val="24"/>
      </w:rPr>
      <w:t>4.St-</w:t>
    </w:r>
    <w:r w:rsidR="000F2898">
      <w:rPr>
        <w:rFonts w:hAnsi="Times New Roman" w:ascii="Times New Roman"/>
        <w:sz w:val="24"/>
        <w:szCs w:val="24"/>
      </w:rPr>
      <w:t>1196/2016</w:t>
    </w:r>
  </w:p>
  <w:p w:rsidRDefault="00FB7CC0" w:rsidR="00FB7CC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47C"/>
    <w:rsid w:val="00066650"/>
    <w:rsid w:val="00085E7C"/>
    <w:rsid w:val="000B4D96"/>
    <w:rsid w:val="000F2898"/>
    <w:rsid w:val="0027347C"/>
    <w:rsid w:val="002B22A2"/>
    <w:rsid w:val="003132AF"/>
    <w:rsid w:val="003C2F22"/>
    <w:rsid w:val="00417EA6"/>
    <w:rsid w:val="00490F40"/>
    <w:rsid w:val="00597A9F"/>
    <w:rsid w:val="006D7FE9"/>
    <w:rsid w:val="0071519E"/>
    <w:rsid w:val="007F7A84"/>
    <w:rsid w:val="00814EDB"/>
    <w:rsid w:val="00815142"/>
    <w:rsid w:val="00853B3E"/>
    <w:rsid w:val="00860826"/>
    <w:rsid w:val="00981D37"/>
    <w:rsid w:val="00A51DE9"/>
    <w:rsid w:val="00B47532"/>
    <w:rsid w:val="00B7506F"/>
    <w:rsid w:val="00C84FE8"/>
    <w:rsid w:val="00C91966"/>
    <w:rsid w:val="00DD0D50"/>
    <w:rsid w:val="00E45166"/>
    <w:rsid w:val="00EB6A52"/>
    <w:rsid w:val="00F2599E"/>
    <w:rsid w:val="00FB7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47C"/>
    <w:rPr>
      <w:rFonts w:cs="Times New Roman" w:eastAsia="Calibri" w:hAnsi="Californian FB" w:ascii="Californian FB"/>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7CC0"/>
    <w:pPr>
      <w:tabs>
        <w:tab w:pos="4536" w:val="center"/>
        <w:tab w:pos="9072" w:val="right"/>
      </w:tabs>
    </w:pPr>
  </w:style>
  <w:style w:customStyle="true" w:styleId="ZaglavljeChar" w:type="character">
    <w:name w:val="Zaglavlje Char"/>
    <w:basedOn w:val="Zadanifontodlomka"/>
    <w:link w:val="Zaglavlje"/>
    <w:uiPriority w:val="99"/>
    <w:rsid w:val="00FB7CC0"/>
    <w:rPr>
      <w:rFonts w:cs="Times New Roman" w:eastAsia="Calibri" w:hAnsi="Californian FB" w:ascii="Californian FB"/>
      <w:sz w:val="20"/>
      <w:szCs w:val="20"/>
    </w:rPr>
  </w:style>
  <w:style w:styleId="Podnoje" w:type="paragraph">
    <w:name w:val="footer"/>
    <w:basedOn w:val="Normal"/>
    <w:link w:val="PodnojeChar"/>
    <w:uiPriority w:val="99"/>
    <w:unhideWhenUsed/>
    <w:rsid w:val="00FB7CC0"/>
    <w:pPr>
      <w:tabs>
        <w:tab w:pos="4536" w:val="center"/>
        <w:tab w:pos="9072" w:val="right"/>
      </w:tabs>
    </w:pPr>
  </w:style>
  <w:style w:customStyle="true" w:styleId="PodnojeChar" w:type="character">
    <w:name w:val="Podnožje Char"/>
    <w:basedOn w:val="Zadanifontodlomka"/>
    <w:link w:val="Podnoje"/>
    <w:uiPriority w:val="99"/>
    <w:rsid w:val="00FB7CC0"/>
    <w:rPr>
      <w:rFonts w:cs="Times New Roman" w:eastAsia="Calibri" w:hAnsi="Californian FB" w:ascii="Californian FB"/>
      <w:sz w:val="20"/>
      <w:szCs w:val="20"/>
    </w:rPr>
  </w:style>
  <w:style w:styleId="Tekstbalonia" w:type="paragraph">
    <w:name w:val="Balloon Text"/>
    <w:basedOn w:val="Normal"/>
    <w:link w:val="TekstbaloniaChar"/>
    <w:uiPriority w:val="99"/>
    <w:semiHidden/>
    <w:unhideWhenUsed/>
    <w:rsid w:val="00FB7C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7CC0"/>
    <w:rPr>
      <w:rFonts w:cs="Tahoma" w:eastAsia="Calibri" w:hAnsi="Tahoma" w:ascii="Tahoma"/>
      <w:sz w:val="16"/>
      <w:szCs w:val="16"/>
    </w:rPr>
  </w:style>
  <w:style w:styleId="Bezproreda" w:type="paragraph">
    <w:name w:val="No Spacing"/>
    <w:uiPriority w:val="1"/>
    <w:qFormat/>
    <w:rsid w:val="002B22A2"/>
    <w:rPr>
      <w:rFonts w:hAnsiTheme="minorHAnsi" w:asciiTheme="minorHAnsi"/>
      <w:sz w:val="22"/>
    </w:rPr>
  </w:style>
  <w:style w:styleId="Tekstrezerviranogmjesta" w:type="character">
    <w:name w:val="Placeholder Text"/>
    <w:basedOn w:val="Zadanifontodlomka"/>
    <w:uiPriority w:val="99"/>
    <w:semiHidden/>
    <w:rsid w:val="00C91966"/>
    <w:rPr>
      <w:color w:val="808080"/>
      <w:bdr w:space="0" w:sz="0" w:color="auto" w:val="none"/>
      <w:shd w:fill="auto" w:color="auto" w:val="clear"/>
    </w:rPr>
  </w:style>
  <w:style w:customStyle="true" w:styleId="eSPISCCParagraphDefaultFont" w:type="character">
    <w:name w:val="eSPIS_CC_Paragraph Default Font"/>
    <w:basedOn w:val="Zadanifontodlomka"/>
    <w:rsid w:val="00C919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196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19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19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47C"/>
    <w:rPr>
      <w:rFonts w:ascii="Californian FB" w:cs="Times New Roman" w:eastAsia="Calibri" w:hAnsi="Californian F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7CC0"/>
    <w:pPr>
      <w:tabs>
        <w:tab w:pos="4536" w:val="center"/>
        <w:tab w:pos="9072" w:val="right"/>
      </w:tabs>
    </w:pPr>
  </w:style>
  <w:style w:customStyle="1" w:styleId="ZaglavljeChar" w:type="character">
    <w:name w:val="Zaglavlje Char"/>
    <w:basedOn w:val="Zadanifontodlomka"/>
    <w:link w:val="Zaglavlje"/>
    <w:uiPriority w:val="99"/>
    <w:rsid w:val="00FB7CC0"/>
    <w:rPr>
      <w:rFonts w:ascii="Californian FB" w:cs="Times New Roman" w:eastAsia="Calibri" w:hAnsi="Californian FB"/>
      <w:sz w:val="20"/>
      <w:szCs w:val="20"/>
    </w:rPr>
  </w:style>
  <w:style w:styleId="Podnoje" w:type="paragraph">
    <w:name w:val="footer"/>
    <w:basedOn w:val="Normal"/>
    <w:link w:val="PodnojeChar"/>
    <w:uiPriority w:val="99"/>
    <w:unhideWhenUsed/>
    <w:rsid w:val="00FB7CC0"/>
    <w:pPr>
      <w:tabs>
        <w:tab w:pos="4536" w:val="center"/>
        <w:tab w:pos="9072" w:val="right"/>
      </w:tabs>
    </w:pPr>
  </w:style>
  <w:style w:customStyle="1" w:styleId="PodnojeChar" w:type="character">
    <w:name w:val="Podnožje Char"/>
    <w:basedOn w:val="Zadanifontodlomka"/>
    <w:link w:val="Podnoje"/>
    <w:uiPriority w:val="99"/>
    <w:rsid w:val="00FB7CC0"/>
    <w:rPr>
      <w:rFonts w:ascii="Californian FB" w:cs="Times New Roman" w:eastAsia="Calibri" w:hAnsi="Californian FB"/>
      <w:sz w:val="20"/>
      <w:szCs w:val="20"/>
    </w:rPr>
  </w:style>
  <w:style w:styleId="Tekstbalonia" w:type="paragraph">
    <w:name w:val="Balloon Text"/>
    <w:basedOn w:val="Normal"/>
    <w:link w:val="TekstbaloniaChar"/>
    <w:uiPriority w:val="99"/>
    <w:semiHidden/>
    <w:unhideWhenUsed/>
    <w:rsid w:val="00FB7CC0"/>
    <w:rPr>
      <w:rFonts w:ascii="Tahoma" w:cs="Tahoma" w:hAnsi="Tahoma"/>
      <w:sz w:val="16"/>
      <w:szCs w:val="16"/>
    </w:rPr>
  </w:style>
  <w:style w:customStyle="1" w:styleId="TekstbaloniaChar" w:type="character">
    <w:name w:val="Tekst balončića Char"/>
    <w:basedOn w:val="Zadanifontodlomka"/>
    <w:link w:val="Tekstbalonia"/>
    <w:uiPriority w:val="99"/>
    <w:semiHidden/>
    <w:rsid w:val="00FB7CC0"/>
    <w:rPr>
      <w:rFonts w:ascii="Tahoma" w:cs="Tahoma" w:eastAsia="Calibri" w:hAnsi="Tahoma"/>
      <w:sz w:val="16"/>
      <w:szCs w:val="16"/>
    </w:rPr>
  </w:style>
  <w:style w:styleId="Bezproreda" w:type="paragraph">
    <w:name w:val="No Spacing"/>
    <w:uiPriority w:val="1"/>
    <w:qFormat/>
    <w:rsid w:val="002B22A2"/>
    <w:rPr>
      <w:rFonts w:asciiTheme="minorHAnsi" w:hAnsiTheme="minorHAnsi"/>
      <w:sz w:val="22"/>
    </w:rPr>
  </w:style>
  <w:style w:styleId="Tekstrezerviranogmjesta" w:type="character">
    <w:name w:val="Placeholder Text"/>
    <w:basedOn w:val="Zadanifontodlomka"/>
    <w:uiPriority w:val="99"/>
    <w:semiHidden/>
    <w:rsid w:val="00C91966"/>
    <w:rPr>
      <w:color w:val="808080"/>
      <w:bdr w:color="auto" w:space="0" w:sz="0" w:val="none"/>
      <w:shd w:color="auto" w:fill="auto" w:val="clear"/>
    </w:rPr>
  </w:style>
  <w:style w:customStyle="1" w:styleId="eSPISCCParagraphDefaultFont" w:type="character">
    <w:name w:val="eSPIS_CC_Paragraph Default Font"/>
    <w:basedOn w:val="Zadanifontodlomka"/>
    <w:rsid w:val="00C919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196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19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19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76362">
      <w:bodyDiv w:val="true"/>
      <w:marLeft w:val="0"/>
      <w:marRight w:val="0"/>
      <w:marTop w:val="0"/>
      <w:marBottom w:val="0"/>
      <w:divBdr>
        <w:top w:space="0" w:sz="0" w:color="auto" w:val="none"/>
        <w:left w:space="0" w:sz="0" w:color="auto" w:val="none"/>
        <w:bottom w:space="0" w:sz="0" w:color="auto" w:val="none"/>
        <w:right w:space="0" w:sz="0" w:color="auto" w:val="none"/>
      </w:divBdr>
    </w:div>
    <w:div w:id="807631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imenovanju privremenog stečajnog upravitelja zajedno sa preslikom određenog dijela spisa otpremljena na VTS, dok je original spisa u ref. 4. TS Split</izvorni_sadrzaj>
    <derivirana_varijabla naziv="DomainObject.Predmet.PrimjedbaSuca_1">Čl. 110. st. 1. SZ
žalba na rješenje o imenovanju privremenog stečajnog upravitelja zajedno sa preslikom određenog dijela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izvorni_sadrzaj>
    <derivirana_varijabla naziv="DomainObject.Predmet.StrankaFormated_1">  FINANCIJSKA AGENCIJA, RC SPLIT; Raiffeisenbank Austria d.d. zastupanog po punomoćniku Ivo Staničić</derivirana_varijabla>
  </DomainObject.Predmet.StrankaFormated>
  <DomainObject.Predmet.StrankaFormatedOIB>
    <izvorni_sadrzaj>  FINANCIJSKA AGENCIJA, RC SPLIT, OIB 85821130368; Raiffeisenbank Austria d.d., OIB 53056966535 zastupanog po punomoćniku Ivo Staničić</izvorni_sadrzaj>
    <derivirana_varijabla naziv="DomainObject.Predmet.StrankaFormatedOIB_1">  FINANCIJSKA AGENCIJA, RC SPLIT, OIB 85821130368; Raiffeisenbank Austria d.d., OIB 53056966535 zastupanog po punomoćniku Ivo Staničić</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izvorni_sadrzaj>
    <derivirana_varijabla naziv="DomainObject.Predmet.StrankaFormatedWithAdress_1"> FINANCIJSKA AGENCIJA, RC SPLIT, Mažuranićevo šetalište 24 b, 21000 Split; Raiffeisenbank Austria d.d., Magazinska cesta 69, 10000 Zagreb zastupanog po punomoćniku Ivo Staničić</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derivirana_varijabla>
  </DomainObject.Predmet.StrankaFormatedWithAdressOIB>
  <DomainObject.Predmet.StrankaWithAdress>
    <izvorni_sadrzaj>FINANCIJSKA AGENCIJA, RC SPLIT Mažuranićevo šetalište 24 b,21000 Split,Raiffeisenbank Austria d.d. Magazinska cesta 69,10000 Zagreb</izvorni_sadrzaj>
    <derivirana_varijabla naziv="DomainObject.Predmet.StrankaWithAdress_1">FINANCIJSKA AGENCIJA, RC SPLIT Mažuranićevo šetalište 24 b,21000 Split,Raiffeisenbank Austria d.d. Magazinska cesta 69,10000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izvorni_sadrzaj>
    <derivirana_varijabla naziv="DomainObject.Predmet.StrankaWithAdressOIB_1">FINANCIJSKA AGENCIJA, RC SPLIT, OIB 85821130368, Mažuranićevo šetalište 24 b,21000 Split,Raiffeisenbank Austria d.d., OIB 53056966535, Magazinska cesta 69,10000 Zagreb</derivirana_varijabla>
  </DomainObject.Predmet.StrankaWithAdressOIB>
  <DomainObject.Predmet.StrankaNazivFormated>
    <izvorni_sadrzaj>FINANCIJSKA AGENCIJA, RC SPLIT,Raiffeisenbank Austria d.d.</izvorni_sadrzaj>
    <derivirana_varijabla naziv="DomainObject.Predmet.StrankaNazivFormated_1">FINANCIJSKA AGENCIJA, RC SPLIT,Raiffeisenbank Austria d.d.</derivirana_varijabla>
  </DomainObject.Predmet.StrankaNazivFormated>
  <DomainObject.Predmet.StrankaNazivFormatedOIB>
    <izvorni_sadrzaj>FINANCIJSKA AGENCIJA, RC SPLIT, OIB 85821130368,Raiffeisenbank Austria d.d., OIB 53056966535</izvorni_sadrzaj>
    <derivirana_varijabla naziv="DomainObject.Predmet.StrankaNazivFormatedOIB_1">FINANCIJSKA AGENCIJA, RC SPLIT, OIB 85821130368,Raiffeisenbank Austria d.d., OIB 53056966535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Raiffeisenbank Austria d.d. zastupanog po punomoćniku Ivo Staničić</item>
    </izvorni_sadrzaj>
    <derivirana_varijabla naziv="DomainObject.Predmet.StrankaListFormated_1">
      <item>FINANCIJSKA AGENCIJA, RC SPLIT</item>
      <item>Raiffeisenbank Austria d.d. zastupanog po punomoćniku Ivo Staničić</item>
    </derivirana_varijabla>
  </DomainObject.Predmet.StrankaListFormated>
  <DomainObject.Predmet.StrankaListFormatedOIB>
    <izvorni_sadrzaj>
      <item>FINANCIJSKA AGENCIJA, RC SPLIT, OIB 85821130368</item>
      <item>Raiffeisenbank Austria d.d., OIB 53056966535 zastupanog po punomoćniku Ivo Staničić</item>
    </izvorni_sadrzaj>
    <derivirana_varijabla naziv="DomainObject.Predmet.StrankaListFormatedOIB_1">
      <item>FINANCIJSKA AGENCIJA, RC SPLIT, OIB 85821130368</item>
      <item>Raiffeisenbank Austria d.d., OIB 53056966535 zastupanog po punomoćniku Ivo Staničić</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derivirana_varijabla>
  </DomainObject.Predmet.StrankaListFormatedWithAdressOIB>
  <DomainObject.Predmet.StrankaListNazivFormated>
    <izvorni_sadrzaj>
      <item>FINANCIJSKA AGENCIJA, RC SPLIT</item>
      <item>Raiffeisenbank Austria d.d.</item>
    </izvorni_sadrzaj>
    <derivirana_varijabla naziv="DomainObject.Predmet.StrankaListNazivFormated_1">
      <item>FINANCIJSKA AGENCIJA, RC SPLIT</item>
      <item>Raiffeisenbank Austria d.d.</item>
    </derivirana_varijabla>
  </DomainObject.Predmet.StrankaListNazivFormated>
  <DomainObject.Predmet.StrankaListNazivFormatedOIB>
    <izvorni_sadrzaj>
      <item>FINANCIJSKA AGENCIJA, RC SPLIT, OIB 85821130368</item>
      <item>Raiffeisenbank Austria d.d., OIB 53056966535</item>
    </izvorni_sadrzaj>
    <derivirana_varijabla naziv="DomainObject.Predmet.StrankaListNazivFormatedOIB_1">
      <item>FINANCIJSKA AGENCIJA, RC SPLIT, OIB 85821130368</item>
      <item>Raiffeisenbank Austria d.d., OIB 53056966535</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Raiffeisenbank Austria d.d.</item>
      <item>Željko Žderić</item>
      <item>Tomislav Krka</item>
      <item>Ivo Staničić</item>
    </izvorni_sadrzaj>
    <derivirana_varijabla naziv="DomainObject.Predmet.SudioniciListNaziv_1">
      <item>KONSTRUKTOR-INŽENJERING dioničko društvo za graditeljstvo</item>
      <item>FINANCIJSKA AGENCIJA, RC SPLIT</item>
      <item>Raiffeisenbank Austria d.d.</item>
      <item>Željko Žderić</item>
      <item>Tomislav Krka</item>
      <item>Ivo Staničić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Raiffeisenbank Austria d.d., OIB 53056966535, Magazinska cesta 69,10000 Zagreb</item>
      <item>Željko Žderić, OIB 76440987322, Pujanke 3,21000 Split</item>
      <item>Tomislav Krka, Starčevićeva 13/I,21000 Split</item>
      <item>Ivo Staničić, Ivana Gundulića 26 A/II,21000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Raiffeisenbank Austria d.d., OIB 53056966535, Magazinska cesta 69,10000 Zagreb</item>
      <item>Željko Žderić, OIB 76440987322, Pujanke 3,21000 Split</item>
      <item>Tomislav Krka, Starčevićeva 13/I,21000 Split</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53056966535</item>
      <item>, OIB 76440987322</item>
      <item>, OIB null</item>
      <item>, OIB null</item>
    </izvorni_sadrzaj>
    <derivirana_varijabla naziv="DomainObject.Predmet.SudioniciListNazivOIB_1">
      <item>, OIB 81356391287</item>
      <item>, OIB 85821130368</item>
      <item>, OIB 53056966535</item>
      <item>, OIB 76440987322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273</properties:Words>
  <properties:Characters>1608</properties:Characters>
  <properties:Lines>46</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2017-01-24T08:43:00Z</dcterms:created>
  <dc:creator>Katarina Mikulić</dc:creator>
  <cp:lastModifiedBy>Katarina Mikulić</cp:lastModifiedBy>
  <cp:lastPrinted>2017-01-24T08:50:00Z</cp:lastPrinted>
  <dcterms:modified xmlns:xsi="http://www.w3.org/2001/XMLSchema-instance" xsi:type="dcterms:W3CDTF">2017-01-24T11:02:00Z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