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b944b" w14:paraId="a3b944b" w:rsidRDefault="00282DCE" w:rsidP="00282DCE" w:rsidR="00282DCE" w:rsidRPr="00B353A7">
      <w:pPr>
        <w:jc w:val="both"/>
        <w15:collapsed w:val="false"/>
      </w:pPr>
      <w:bookmarkStart w:name="_GoBack" w:id="0"/>
      <w:bookmarkEnd w:id="0"/>
      <w:r w:rsidRPr="00B353A7">
        <w:t xml:space="preserve">          </w:t>
      </w:r>
      <w:r w:rsidR="005A0A9C">
        <w:t xml:space="preserve"> </w:t>
      </w:r>
      <w:r w:rsidRPr="00B353A7">
        <w:t xml:space="preserve">       </w:t>
      </w:r>
      <w:r w:rsidRPr="00B353A7">
        <w:rPr>
          <w:noProof/>
        </w:rPr>
        <w:drawing>
          <wp:inline distR="0" distL="0" distB="0" distT="0">
            <wp:extent cy="709119" cx="599847"/>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389" cx="600075"/>
                    </a:xfrm>
                    <a:prstGeom prst="rect">
                      <a:avLst/>
                    </a:prstGeom>
                    <a:noFill/>
                    <a:ln>
                      <a:noFill/>
                    </a:ln>
                  </pic:spPr>
                </pic:pic>
              </a:graphicData>
            </a:graphic>
          </wp:inline>
        </w:drawing>
      </w:r>
    </w:p>
    <w:p w:rsidRDefault="00282DCE" w:rsidP="00282DCE" w:rsidR="00282DCE" w:rsidRPr="00B353A7">
      <w:pPr>
        <w:jc w:val="both"/>
      </w:pPr>
      <w:r w:rsidRPr="00B353A7">
        <w:t xml:space="preserve">   REPUBLIKA HRVATSKA</w:t>
      </w:r>
    </w:p>
    <w:p w:rsidRDefault="00282DCE" w:rsidP="00282DCE" w:rsidR="00282DCE" w:rsidRPr="00B353A7">
      <w:pPr>
        <w:jc w:val="both"/>
      </w:pPr>
      <w:r w:rsidRPr="00B353A7">
        <w:t>TRGOVAČKI SUD U PAZINU</w:t>
      </w:r>
    </w:p>
    <w:p w:rsidRDefault="00282DCE" w:rsidP="00282DCE" w:rsidR="00282DCE" w:rsidRPr="00B353A7">
      <w:pPr>
        <w:jc w:val="both"/>
      </w:pPr>
      <w:r w:rsidRPr="00B353A7">
        <w:t xml:space="preserve">     52000 Pazin, Drševka</w:t>
      </w:r>
      <w:r>
        <w:t xml:space="preserve"> 1</w:t>
      </w:r>
      <w:r>
        <w:tab/>
      </w:r>
      <w:r>
        <w:tab/>
      </w:r>
      <w:r>
        <w:tab/>
      </w:r>
      <w:r>
        <w:tab/>
      </w:r>
      <w:r>
        <w:tab/>
      </w:r>
      <w:r>
        <w:tab/>
        <w:t xml:space="preserve">      </w:t>
      </w:r>
      <w:r w:rsidR="00A209B2">
        <w:t xml:space="preserve">  </w:t>
      </w:r>
      <w:r>
        <w:t>Posl.br.: 2 St-3</w:t>
      </w:r>
      <w:r w:rsidRPr="00B353A7">
        <w:t>/1</w:t>
      </w:r>
      <w:r>
        <w:t>5</w:t>
      </w:r>
      <w:r w:rsidRPr="00B353A7">
        <w:t>-</w:t>
      </w:r>
      <w:r w:rsidR="00A209B2">
        <w:t>489</w:t>
      </w:r>
    </w:p>
    <w:p w:rsidRDefault="00282DCE" w:rsidP="00282DCE" w:rsidR="00282DCE" w:rsidRPr="00B353A7">
      <w:pPr>
        <w:jc w:val="both"/>
      </w:pPr>
    </w:p>
    <w:p w:rsidRDefault="00282DCE" w:rsidP="00282DCE" w:rsidR="00282DCE" w:rsidRPr="00B353A7">
      <w:pPr>
        <w:jc w:val="center"/>
      </w:pPr>
      <w:r w:rsidRPr="00B353A7">
        <w:t>R E P U B L I K A  H R V A T S K A</w:t>
      </w:r>
    </w:p>
    <w:p w:rsidRDefault="00282DCE" w:rsidP="00282DCE" w:rsidR="00282DCE" w:rsidRPr="00B353A7">
      <w:pPr>
        <w:jc w:val="center"/>
      </w:pPr>
    </w:p>
    <w:p w:rsidRDefault="00282DCE" w:rsidP="00282DCE" w:rsidR="00282DCE" w:rsidRPr="00B353A7">
      <w:pPr>
        <w:jc w:val="center"/>
      </w:pPr>
      <w:r w:rsidRPr="00B353A7">
        <w:t>R J E Š E N J E</w:t>
      </w:r>
    </w:p>
    <w:p w:rsidRDefault="00282DCE" w:rsidP="00282DCE" w:rsidR="00282DCE" w:rsidRPr="00B353A7">
      <w:pPr>
        <w:jc w:val="center"/>
      </w:pPr>
    </w:p>
    <w:p w:rsidRDefault="00282DCE" w:rsidP="00282DCE" w:rsidR="00282DCE" w:rsidRPr="00E243F5">
      <w:pPr>
        <w:jc w:val="both"/>
      </w:pPr>
      <w:r w:rsidRPr="00746F0A">
        <w:tab/>
        <w:t xml:space="preserve">Trgovački sud u Pazinu, po stečajnom sucu Adrijani Labinjan Skok, u stečajnom postupku nad </w:t>
      </w:r>
      <w:r w:rsidRPr="0088774D">
        <w:t xml:space="preserve">stečajnim dužnikom </w:t>
      </w:r>
      <w:r w:rsidRPr="003802CB">
        <w:t>UMAG GRADNJA d.o.o. u stečaju, Umag, Šetalište Vladimira Gortana 38, OIB: 4094715827</w:t>
      </w:r>
      <w:r w:rsidRPr="001018DA">
        <w:t>4, 12. rujna 201</w:t>
      </w:r>
      <w:r w:rsidRPr="00E243F5">
        <w:t>7.</w:t>
      </w:r>
    </w:p>
    <w:p w:rsidRDefault="00282DCE" w:rsidP="00282DCE" w:rsidR="00282DCE" w:rsidRPr="00B353A7">
      <w:pPr>
        <w:jc w:val="both"/>
      </w:pPr>
    </w:p>
    <w:p w:rsidRDefault="00282DCE" w:rsidP="00282DCE" w:rsidR="00282DCE" w:rsidRPr="00B353A7">
      <w:pPr>
        <w:jc w:val="center"/>
      </w:pPr>
      <w:r w:rsidRPr="00B353A7">
        <w:t>r i j e š i o  j e</w:t>
      </w:r>
    </w:p>
    <w:p w:rsidRDefault="00282DCE" w:rsidP="00282DCE" w:rsidR="00282DCE" w:rsidRPr="00B353A7">
      <w:pPr>
        <w:jc w:val="center"/>
      </w:pPr>
    </w:p>
    <w:p w:rsidRDefault="00282DCE" w:rsidP="00282DCE" w:rsidR="00282DCE">
      <w:pPr>
        <w:jc w:val="both"/>
      </w:pPr>
      <w:r w:rsidRPr="00B353A7">
        <w:tab/>
        <w:t xml:space="preserve">U stečajnom postupku nad </w:t>
      </w:r>
      <w:r w:rsidRPr="0088774D">
        <w:t xml:space="preserve">stečajnim dužnikom </w:t>
      </w:r>
      <w:r w:rsidRPr="003802CB">
        <w:t>UMAG GRADNJA d.o.o. u stečaju, Umag, Šetalište Vladimira Gortana 38, OIB: 40947158274</w:t>
      </w:r>
      <w:r w:rsidRPr="00B353A7">
        <w:t>, utvrđene su:</w:t>
      </w:r>
    </w:p>
    <w:p w:rsidRDefault="00282DCE" w:rsidP="00282DCE" w:rsidR="00282DCE" w:rsidRPr="00B353A7">
      <w:pPr>
        <w:jc w:val="both"/>
      </w:pPr>
    </w:p>
    <w:p w:rsidRDefault="00282DCE" w:rsidP="00282DCE" w:rsidR="00282DCE" w:rsidRPr="00885182">
      <w:pPr>
        <w:jc w:val="both"/>
      </w:pPr>
      <w:r>
        <w:tab/>
        <w:t xml:space="preserve">A) </w:t>
      </w:r>
      <w:r w:rsidRPr="00885182">
        <w:t>tražbine drugog višeg isplatnog reda:</w:t>
      </w:r>
    </w:p>
    <w:p w:rsidRDefault="00282DCE" w:rsidP="00282DCE" w:rsidR="00282DCE">
      <w:pPr>
        <w:jc w:val="both"/>
        <w:rPr>
          <w:color w:themeShade="BF" w:themeColor="accent6" w:val="E36C0A"/>
        </w:rPr>
      </w:pPr>
    </w:p>
    <w:p w:rsidRDefault="00282DCE" w:rsidP="00282DCE" w:rsidR="00DC639D" w:rsidRPr="0082273E">
      <w:pPr>
        <w:ind w:firstLine="708"/>
        <w:jc w:val="both"/>
      </w:pPr>
      <w:r>
        <w:t xml:space="preserve">101. </w:t>
      </w:r>
      <w:r w:rsidRPr="00D43243">
        <w:t>ANOTEHNA d.o.o., Umag, Galići 48, OIB: 26102851263, u iznosu od 91.528,99 kn</w:t>
      </w:r>
      <w:r>
        <w:t>.</w:t>
      </w:r>
      <w:r w:rsidRPr="00611E4C">
        <w:t xml:space="preserve"> </w:t>
      </w:r>
    </w:p>
    <w:p w:rsidRDefault="00282DCE" w:rsidP="00282DCE" w:rsidR="00DC639D">
      <w:pPr>
        <w:ind w:firstLine="708"/>
        <w:jc w:val="both"/>
      </w:pPr>
      <w:r>
        <w:t>102</w:t>
      </w:r>
      <w:r w:rsidRPr="00315FE2">
        <w:t>.</w:t>
      </w:r>
      <w:r>
        <w:rPr>
          <w:color w:themeShade="BF" w:themeColor="accent3" w:val="76923C"/>
        </w:rPr>
        <w:t xml:space="preserve"> </w:t>
      </w:r>
      <w:r w:rsidR="00252240">
        <w:t>MARIO PEROSSA, Buje, Epulo  56, OIB: 64147203771, i PIERO PEROSSA, Umag, Žrtava fašizma 1</w:t>
      </w:r>
      <w:r w:rsidR="00252240" w:rsidRPr="00ED7920">
        <w:t>a, OIB: 97355081486</w:t>
      </w:r>
      <w:r>
        <w:rPr>
          <w:color w:val="FF0000"/>
        </w:rPr>
        <w:t>,</w:t>
      </w:r>
      <w:r>
        <w:t xml:space="preserve"> </w:t>
      </w:r>
      <w:r w:rsidRPr="00D43243">
        <w:t xml:space="preserve">u iznosu od </w:t>
      </w:r>
      <w:r>
        <w:t>5.996.119,31</w:t>
      </w:r>
      <w:r w:rsidRPr="00D43243">
        <w:t xml:space="preserve"> kn</w:t>
      </w:r>
      <w:r>
        <w:t>.</w:t>
      </w:r>
    </w:p>
    <w:p w:rsidRDefault="00DC639D" w:rsidP="00282DCE" w:rsidR="00DC639D">
      <w:pPr>
        <w:ind w:firstLine="708"/>
        <w:jc w:val="both"/>
      </w:pPr>
      <w:r>
        <w:t>103.</w:t>
      </w:r>
      <w:r w:rsidR="00745F14" w:rsidRPr="00745F14">
        <w:t xml:space="preserve"> </w:t>
      </w:r>
      <w:r w:rsidR="00745F14">
        <w:t xml:space="preserve">ČAMIL ČOVIĆ, vl. obrta „GT-građevinski obrt“, Basaričekova 53a, Crikvenica, </w:t>
      </w:r>
      <w:r w:rsidR="00745F14" w:rsidRPr="00343ABF">
        <w:t>OIB: 53186379429</w:t>
      </w:r>
      <w:r w:rsidR="00745F14">
        <w:t>,</w:t>
      </w:r>
      <w:r>
        <w:t xml:space="preserve"> </w:t>
      </w:r>
      <w:r w:rsidRPr="00D43243">
        <w:t xml:space="preserve">u iznosu od </w:t>
      </w:r>
      <w:r>
        <w:t>105.180,00</w:t>
      </w:r>
      <w:r w:rsidRPr="00D43243">
        <w:t xml:space="preserve"> kn</w:t>
      </w:r>
      <w:r>
        <w:t>.</w:t>
      </w:r>
    </w:p>
    <w:p w:rsidRDefault="00DC639D" w:rsidP="00282DCE" w:rsidR="003278C8">
      <w:pPr>
        <w:ind w:firstLine="708"/>
        <w:jc w:val="both"/>
      </w:pPr>
      <w:r>
        <w:t xml:space="preserve">104. REMEX d.o.o., Umag, Riječka 41, OIB: 912390744410, </w:t>
      </w:r>
      <w:r w:rsidRPr="00D43243">
        <w:t xml:space="preserve">u iznosu od </w:t>
      </w:r>
      <w:r>
        <w:t>57.847,77</w:t>
      </w:r>
      <w:r w:rsidRPr="00D43243">
        <w:t xml:space="preserve"> kn</w:t>
      </w:r>
      <w:r>
        <w:t>.</w:t>
      </w:r>
    </w:p>
    <w:p w:rsidRDefault="003278C8" w:rsidP="00282DCE" w:rsidR="00267FDF">
      <w:pPr>
        <w:ind w:firstLine="708"/>
        <w:jc w:val="both"/>
      </w:pPr>
      <w:r>
        <w:t xml:space="preserve">105. U.K. d.o.o., Umag, 8. ožujka 6, OIB: 00946395859, </w:t>
      </w:r>
      <w:r w:rsidRPr="00D43243">
        <w:t xml:space="preserve">u iznosu od </w:t>
      </w:r>
      <w:r>
        <w:t>293.953,63</w:t>
      </w:r>
      <w:r w:rsidRPr="00D43243">
        <w:t xml:space="preserve"> kn</w:t>
      </w:r>
      <w:r>
        <w:t>.</w:t>
      </w:r>
    </w:p>
    <w:p w:rsidRDefault="00267FDF" w:rsidP="00282DCE" w:rsidR="00267FDF">
      <w:pPr>
        <w:ind w:firstLine="708"/>
        <w:jc w:val="both"/>
      </w:pPr>
      <w:r w:rsidRPr="00937972">
        <w:t xml:space="preserve">106.  </w:t>
      </w:r>
      <w:r w:rsidR="00937972" w:rsidRPr="00937972">
        <w:t>HADŽE KAHRIMANOVIĆ, Umag, Murine, Galići 48, u iznosu od 12.352.135,50 kn.</w:t>
      </w:r>
    </w:p>
    <w:p w:rsidRDefault="00267FDF" w:rsidP="00282DCE" w:rsidR="00D931A7">
      <w:pPr>
        <w:ind w:firstLine="708"/>
        <w:jc w:val="both"/>
      </w:pPr>
      <w:r>
        <w:t xml:space="preserve">107. HAZ-PROJEKT d.o.o., Čakovec, N. Pavića 2, OIB: 37807449200, </w:t>
      </w:r>
      <w:r w:rsidRPr="00D43243">
        <w:t xml:space="preserve">u iznosu od </w:t>
      </w:r>
      <w:r>
        <w:t>5.836,42</w:t>
      </w:r>
      <w:r w:rsidRPr="00D43243">
        <w:t xml:space="preserve"> kn</w:t>
      </w:r>
      <w:r>
        <w:t>.</w:t>
      </w:r>
    </w:p>
    <w:p w:rsidRDefault="00D931A7" w:rsidP="00282DCE" w:rsidR="00D931A7">
      <w:pPr>
        <w:ind w:firstLine="708"/>
        <w:jc w:val="both"/>
      </w:pPr>
      <w:r w:rsidRPr="00937972">
        <w:t xml:space="preserve">108.  </w:t>
      </w:r>
      <w:r w:rsidR="002507BD" w:rsidRPr="00937972">
        <w:t>HETA ASSET RESOLUTION AG, Klagenfurt am Wörthersee, Alpen-Adria-Platz 1, 9020 Klagenfurt, Republika Austrija, OIB: 90730821413</w:t>
      </w:r>
      <w:r w:rsidR="00937972" w:rsidRPr="00937972">
        <w:t>, u iznosu od 21.817.197,87 kn.</w:t>
      </w:r>
    </w:p>
    <w:p w:rsidRDefault="00D931A7" w:rsidP="00282DCE" w:rsidR="003372D2">
      <w:pPr>
        <w:ind w:firstLine="708"/>
        <w:jc w:val="both"/>
      </w:pPr>
      <w:r w:rsidRPr="007C22F3">
        <w:t>10</w:t>
      </w:r>
      <w:r>
        <w:t>9</w:t>
      </w:r>
      <w:r w:rsidRPr="007C22F3">
        <w:t>. TEHNOPRINT d.o.o., Umag, Viktora cara Emina 14, OIB: 71486667762, u iznosu od 14.130,64 kn</w:t>
      </w:r>
      <w:r>
        <w:t>.</w:t>
      </w:r>
    </w:p>
    <w:p w:rsidRDefault="003372D2" w:rsidP="00282DCE" w:rsidR="00407423">
      <w:pPr>
        <w:ind w:firstLine="708"/>
        <w:jc w:val="both"/>
      </w:pPr>
      <w:r w:rsidRPr="000A39DB">
        <w:t>11</w:t>
      </w:r>
      <w:r>
        <w:t>0</w:t>
      </w:r>
      <w:r w:rsidRPr="000A39DB">
        <w:t>. ANTENAL d.o.o., Novigrad, Antenal b.b., OIB: 11979216514, u iznosu od 224.356,24 kn</w:t>
      </w:r>
      <w:r>
        <w:t>.</w:t>
      </w:r>
    </w:p>
    <w:p w:rsidRDefault="00407423" w:rsidP="00282DCE" w:rsidR="00407423">
      <w:pPr>
        <w:ind w:firstLine="708"/>
        <w:jc w:val="both"/>
      </w:pPr>
      <w:r w:rsidRPr="000A39DB">
        <w:t>1</w:t>
      </w:r>
      <w:r>
        <w:t>11</w:t>
      </w:r>
      <w:r w:rsidRPr="000A39DB">
        <w:t xml:space="preserve">. </w:t>
      </w:r>
      <w:r>
        <w:t xml:space="preserve">BROLEX d.o.o., Buje, Momjanska 2, </w:t>
      </w:r>
      <w:r w:rsidRPr="002F06EA">
        <w:t>u iznosu od 183.855,80 kn</w:t>
      </w:r>
      <w:r>
        <w:t>.</w:t>
      </w:r>
    </w:p>
    <w:p w:rsidRDefault="00407423" w:rsidP="00282DCE" w:rsidR="00407423">
      <w:pPr>
        <w:ind w:firstLine="708"/>
        <w:jc w:val="both"/>
      </w:pPr>
      <w:r w:rsidRPr="00811399">
        <w:t>1</w:t>
      </w:r>
      <w:r>
        <w:t>12</w:t>
      </w:r>
      <w:r w:rsidRPr="00811399">
        <w:t>. KLAVDI</w:t>
      </w:r>
      <w:r>
        <w:t xml:space="preserve">JA SRŠA, Ljubljana, Gotska 8, Slovenija, </w:t>
      </w:r>
      <w:r w:rsidRPr="002F06EA">
        <w:t xml:space="preserve">u iznosu od </w:t>
      </w:r>
      <w:r>
        <w:t>435.056,00</w:t>
      </w:r>
      <w:r w:rsidRPr="002F06EA">
        <w:t xml:space="preserve"> kn</w:t>
      </w:r>
      <w:r>
        <w:t>.</w:t>
      </w:r>
    </w:p>
    <w:p w:rsidRDefault="00407423" w:rsidP="00282DCE" w:rsidR="00407423">
      <w:pPr>
        <w:ind w:firstLine="708"/>
        <w:jc w:val="both"/>
      </w:pPr>
      <w:r w:rsidRPr="00811399">
        <w:t>1</w:t>
      </w:r>
      <w:r>
        <w:t>13</w:t>
      </w:r>
      <w:r w:rsidRPr="00811399">
        <w:t xml:space="preserve">. </w:t>
      </w:r>
      <w:r w:rsidR="0073156E">
        <w:t xml:space="preserve">DAVORIN ŠANTIĆ, Novigrad, Šaini </w:t>
      </w:r>
      <w:r w:rsidR="0073156E" w:rsidRPr="001F0F95">
        <w:t>b.b., OIB: 04671598848</w:t>
      </w:r>
      <w:r>
        <w:t xml:space="preserve">, </w:t>
      </w:r>
      <w:r w:rsidRPr="002F06EA">
        <w:t xml:space="preserve">u iznosu od </w:t>
      </w:r>
      <w:r>
        <w:t>2.863.222,91</w:t>
      </w:r>
      <w:r w:rsidRPr="002F06EA">
        <w:t xml:space="preserve"> kn</w:t>
      </w:r>
      <w:r>
        <w:t>.</w:t>
      </w:r>
    </w:p>
    <w:p w:rsidRDefault="00407423" w:rsidP="00282DCE" w:rsidR="00407423">
      <w:pPr>
        <w:ind w:firstLine="708"/>
        <w:jc w:val="both"/>
      </w:pPr>
      <w:r w:rsidRPr="003E5E13">
        <w:t>1</w:t>
      </w:r>
      <w:r>
        <w:t>14</w:t>
      </w:r>
      <w:r w:rsidRPr="003E5E13">
        <w:t xml:space="preserve">. HRVATSKI URED ZA OSIGURANJE, Zagreb, Martićeva 73, </w:t>
      </w:r>
      <w:r w:rsidR="00A209B2">
        <w:t>OIB: 38922958547</w:t>
      </w:r>
      <w:r w:rsidRPr="003E5E13">
        <w:t>, u iznosu od 12.374,29 kn</w:t>
      </w:r>
      <w:r>
        <w:t>.</w:t>
      </w:r>
    </w:p>
    <w:p w:rsidRDefault="006E561D" w:rsidP="00282DCE" w:rsidR="006E561D">
      <w:pPr>
        <w:ind w:firstLine="708"/>
        <w:jc w:val="both"/>
      </w:pPr>
    </w:p>
    <w:p w:rsidRDefault="006E561D" w:rsidP="00282DCE" w:rsidR="006E561D">
      <w:pPr>
        <w:ind w:firstLine="708"/>
        <w:jc w:val="both"/>
      </w:pPr>
      <w:r w:rsidRPr="00633937">
        <w:lastRenderedPageBreak/>
        <w:t>1</w:t>
      </w:r>
      <w:r>
        <w:t>15</w:t>
      </w:r>
      <w:r w:rsidRPr="00633937">
        <w:t xml:space="preserve">. </w:t>
      </w:r>
      <w:r w:rsidR="00A47679" w:rsidRPr="00633937">
        <w:t>COPY</w:t>
      </w:r>
      <w:r w:rsidR="00A47679">
        <w:t xml:space="preserve"> CENTAR d.o.o., Pula, Trg 1. istarske brigad</w:t>
      </w:r>
      <w:r w:rsidR="00A47679" w:rsidRPr="001F0F95">
        <w:t>e 6, OIB: 66418211702</w:t>
      </w:r>
      <w:r>
        <w:t xml:space="preserve">, </w:t>
      </w:r>
      <w:r w:rsidRPr="003E5E13">
        <w:t xml:space="preserve">u iznosu od </w:t>
      </w:r>
      <w:r>
        <w:t>3.303,90</w:t>
      </w:r>
      <w:r w:rsidRPr="003E5E13">
        <w:t xml:space="preserve"> kn</w:t>
      </w:r>
      <w:r>
        <w:t>.</w:t>
      </w:r>
    </w:p>
    <w:p w:rsidRDefault="006E561D" w:rsidP="00282DCE" w:rsidR="00F17B14">
      <w:pPr>
        <w:ind w:firstLine="708"/>
        <w:jc w:val="both"/>
      </w:pPr>
      <w:r>
        <w:t>116</w:t>
      </w:r>
      <w:r w:rsidRPr="00DA0F91">
        <w:t xml:space="preserve">. </w:t>
      </w:r>
      <w:r w:rsidR="00DA78DB" w:rsidRPr="00DA0F91">
        <w:t>TERA d.o.o., Umag, Vinograds</w:t>
      </w:r>
      <w:r w:rsidR="00DA78DB" w:rsidRPr="004169E1">
        <w:t xml:space="preserve">ka 17, OIB: </w:t>
      </w:r>
      <w:r w:rsidR="00DA78DB" w:rsidRPr="00DA78DB">
        <w:t>13824554156</w:t>
      </w:r>
      <w:r w:rsidRPr="00DA78DB">
        <w:t>, u i</w:t>
      </w:r>
      <w:r w:rsidRPr="00DA0F91">
        <w:t>znosu od 1.110.309,06 kn</w:t>
      </w:r>
      <w:r>
        <w:t>.</w:t>
      </w:r>
    </w:p>
    <w:p w:rsidRDefault="00F17B14" w:rsidP="00282DCE" w:rsidR="00F17B14">
      <w:pPr>
        <w:ind w:firstLine="708"/>
        <w:jc w:val="both"/>
      </w:pPr>
      <w:r w:rsidRPr="00947D52">
        <w:t xml:space="preserve">117.     </w:t>
      </w:r>
      <w:r w:rsidR="00937972" w:rsidRPr="00947D52">
        <w:t>KLAVDIJA SRŠA, Ljubljana, Gotska 8, Slovenija, u iznosu od 12.352.135,50 kn.</w:t>
      </w:r>
    </w:p>
    <w:p w:rsidRDefault="002A6B62" w:rsidP="00282DCE" w:rsidR="00F17B14">
      <w:pPr>
        <w:ind w:firstLine="708"/>
        <w:jc w:val="both"/>
      </w:pPr>
      <w:r>
        <w:t>118</w:t>
      </w:r>
      <w:r w:rsidRPr="00D20469">
        <w:t>. INSTITUT IGH d.d., Zagreb, Janka Rakuše 1, OIB: 79766124714, u iznosu od 111.201,37 kn</w:t>
      </w:r>
      <w:r>
        <w:t>.</w:t>
      </w:r>
    </w:p>
    <w:p w:rsidRDefault="000D38E5" w:rsidP="00282DCE" w:rsidR="000D38E5">
      <w:pPr>
        <w:ind w:firstLine="708"/>
        <w:jc w:val="both"/>
      </w:pPr>
    </w:p>
    <w:p w:rsidRDefault="00282DCE" w:rsidP="00282DCE" w:rsidR="00282DCE" w:rsidRPr="00C95DF2">
      <w:pPr>
        <w:ind w:firstLine="708"/>
        <w:jc w:val="both"/>
      </w:pPr>
    </w:p>
    <w:p w:rsidRDefault="002A6B62" w:rsidP="00282DCE" w:rsidR="00282DCE" w:rsidRPr="00885182">
      <w:pPr>
        <w:ind w:firstLine="708"/>
        <w:jc w:val="both"/>
      </w:pPr>
      <w:r>
        <w:t xml:space="preserve">B)   osporene tražbine </w:t>
      </w:r>
      <w:r w:rsidR="00282DCE" w:rsidRPr="00885182">
        <w:t>I. višeg isplatnog reda:</w:t>
      </w:r>
    </w:p>
    <w:p w:rsidRDefault="00282DCE" w:rsidP="00282DCE" w:rsidR="00282DCE" w:rsidRPr="004360DB">
      <w:pPr>
        <w:ind w:firstLine="708"/>
        <w:jc w:val="both"/>
      </w:pPr>
      <w:r w:rsidRPr="004360DB">
        <w:t xml:space="preserve">Stečajni upravitelj je osporio tražbinu </w:t>
      </w:r>
      <w:r w:rsidR="002A6B62">
        <w:t>prvog</w:t>
      </w:r>
      <w:r w:rsidRPr="004360DB">
        <w:t xml:space="preserve"> višeg isplatnog reda stečajnog vjerovnika</w:t>
      </w:r>
      <w:r>
        <w:t>:</w:t>
      </w:r>
    </w:p>
    <w:p w:rsidRDefault="00282DCE" w:rsidP="00282DCE" w:rsidR="00282DCE" w:rsidRPr="004360DB">
      <w:pPr>
        <w:ind w:firstLine="708"/>
        <w:jc w:val="both"/>
      </w:pPr>
    </w:p>
    <w:p w:rsidRDefault="00596B16" w:rsidP="00282DCE" w:rsidR="00282DCE" w:rsidRPr="004360DB">
      <w:pPr>
        <w:ind w:firstLine="708"/>
        <w:jc w:val="both"/>
      </w:pPr>
      <w:r>
        <w:t xml:space="preserve">119. </w:t>
      </w:r>
      <w:r w:rsidR="002A6B62" w:rsidRPr="0099049A">
        <w:t>REPUBLIKA HRVATSKA, Ministarstvo financija, Porezna uprava, Područni ured Pazin, u iznosu od 403.297,12 kn</w:t>
      </w:r>
      <w:r w:rsidR="00282DCE" w:rsidRPr="004360DB">
        <w:t>.</w:t>
      </w:r>
    </w:p>
    <w:p w:rsidRDefault="00282DCE" w:rsidP="00947D52" w:rsidR="00947D52" w:rsidRPr="001B443A">
      <w:pPr>
        <w:jc w:val="both"/>
      </w:pPr>
      <w:r w:rsidRPr="002A6B62">
        <w:rPr>
          <w:color w:val="FF0000"/>
        </w:rPr>
        <w:tab/>
      </w:r>
      <w:r w:rsidR="00947D52" w:rsidRPr="001B443A">
        <w:t xml:space="preserve">Upućuje se vjerovnik </w:t>
      </w:r>
      <w:r w:rsidR="00947D52" w:rsidRPr="0099049A">
        <w:t>REPUBLIKA HRVATSKA, Ministarstvo financija, Porezna uprava, Područni ured Pazin</w:t>
      </w:r>
      <w:r w:rsidR="00947D52" w:rsidRPr="001B443A">
        <w:t xml:space="preserve">, na parnicu radi utvrđivanja osporene tražbine </w:t>
      </w:r>
      <w:r w:rsidR="00947D52">
        <w:t>I.</w:t>
      </w:r>
      <w:r w:rsidR="00947D52" w:rsidRPr="001B443A">
        <w:t xml:space="preserve"> višeg isplatnog reda u iznosu od </w:t>
      </w:r>
      <w:r w:rsidR="00947D52" w:rsidRPr="0099049A">
        <w:t>403.297,12</w:t>
      </w:r>
      <w:r w:rsidR="00947D52" w:rsidRPr="001B443A">
        <w:rPr>
          <w:bCs/>
        </w:rPr>
        <w:t xml:space="preserve"> </w:t>
      </w:r>
      <w:r w:rsidR="00947D52" w:rsidRPr="001B443A">
        <w:t xml:space="preserve">kn te mu se za podnošenje tužbe određuje rok od 8 dana od pravomoćnosti rješenja o upućivanja na parnicu odnosno primitka drugostupanjske odluke, a ukoliko je u tijeku parnični postupak da predloži nastavak istog. </w:t>
      </w:r>
    </w:p>
    <w:p w:rsidRDefault="00947D52" w:rsidP="000D38E5" w:rsidR="00282DCE">
      <w:pPr>
        <w:ind w:firstLine="720"/>
        <w:jc w:val="both"/>
      </w:pPr>
      <w:r w:rsidRPr="001B443A">
        <w:t xml:space="preserve"> Ako osoba koja je upućena na parnicu ne pokrene parnicu</w:t>
      </w:r>
      <w:r>
        <w:t xml:space="preserve"> ili ne predloži nastavak parnice,</w:t>
      </w:r>
      <w:r w:rsidRPr="001B443A">
        <w:t xml:space="preserve"> u roku koji je za to određen ovim rješenjem, smatrat će se da je odustala od prava na vođenje parnice.</w:t>
      </w:r>
    </w:p>
    <w:p w:rsidRDefault="000D38E5" w:rsidP="000D38E5" w:rsidR="000D38E5" w:rsidRPr="000D38E5">
      <w:pPr>
        <w:ind w:firstLine="720"/>
        <w:jc w:val="both"/>
      </w:pPr>
    </w:p>
    <w:p w:rsidRDefault="002507BD" w:rsidP="00282DCE" w:rsidR="002507BD">
      <w:pPr>
        <w:ind w:firstLine="720"/>
        <w:jc w:val="both"/>
        <w:rPr>
          <w:color w:val="FF0000"/>
        </w:rPr>
      </w:pPr>
    </w:p>
    <w:p w:rsidRDefault="00937972" w:rsidP="00937972" w:rsidR="00937972">
      <w:pPr>
        <w:ind w:firstLine="708"/>
        <w:jc w:val="both"/>
      </w:pPr>
      <w:r>
        <w:t>C)   osporene tražbine I</w:t>
      </w:r>
      <w:r w:rsidRPr="00885182">
        <w:t>I. višeg isplatnog reda:</w:t>
      </w:r>
    </w:p>
    <w:p w:rsidRDefault="00937972" w:rsidP="00937972" w:rsidR="00937972">
      <w:pPr>
        <w:ind w:firstLine="708"/>
        <w:jc w:val="both"/>
      </w:pPr>
    </w:p>
    <w:p w:rsidRDefault="00596B16" w:rsidP="00937972" w:rsidR="00937972">
      <w:pPr>
        <w:ind w:firstLine="708"/>
        <w:jc w:val="both"/>
      </w:pPr>
      <w:r>
        <w:t xml:space="preserve">106. </w:t>
      </w:r>
      <w:r w:rsidR="00937972" w:rsidRPr="00304BE7">
        <w:t>HADŽE KAHRIMANOVIĆ, Umag, Murine, Galići 48</w:t>
      </w:r>
      <w:r w:rsidR="00937972">
        <w:t xml:space="preserve">, u iznosu od </w:t>
      </w:r>
      <w:r w:rsidR="00937972" w:rsidRPr="00304BE7">
        <w:t>11.351.910,94 kn</w:t>
      </w:r>
      <w:r w:rsidR="00937972">
        <w:t>.</w:t>
      </w:r>
    </w:p>
    <w:p w:rsidRDefault="00947D52" w:rsidP="00947D52" w:rsidR="00947D52" w:rsidRPr="001B443A">
      <w:pPr>
        <w:jc w:val="both"/>
      </w:pPr>
      <w:r w:rsidRPr="002A6B62">
        <w:rPr>
          <w:color w:val="FF0000"/>
        </w:rPr>
        <w:tab/>
      </w:r>
      <w:r w:rsidRPr="001B443A">
        <w:t xml:space="preserve">Upućuje se vjerovnik </w:t>
      </w:r>
      <w:r w:rsidRPr="00304BE7">
        <w:t>HADŽE KAHRIMANOVIĆ, Umag, Murine, Galići 48</w:t>
      </w:r>
      <w:r w:rsidRPr="001B443A">
        <w:t xml:space="preserve">, na parnicu radi utvrđivanja osporene tražbine </w:t>
      </w:r>
      <w:r>
        <w:t>II.</w:t>
      </w:r>
      <w:r w:rsidRPr="001B443A">
        <w:t xml:space="preserve"> višeg isplatnog reda u iznosu od </w:t>
      </w:r>
      <w:r w:rsidRPr="00304BE7">
        <w:t>11.351.910,94</w:t>
      </w:r>
      <w:r w:rsidRPr="001B443A">
        <w:rPr>
          <w:bCs/>
        </w:rPr>
        <w:t xml:space="preserve"> </w:t>
      </w:r>
      <w:r w:rsidRPr="001B443A">
        <w:t xml:space="preserve">kn te </w:t>
      </w:r>
      <w:r>
        <w:t>joj</w:t>
      </w:r>
      <w:r w:rsidRPr="001B443A">
        <w:t xml:space="preserve"> se za podnošenje tužbe određuje rok od 8 dana od pravomoćnosti rješenja o upućivanja na parnicu odnosno primitka drugostupanjske odluke, a ukoliko je u tijeku parnični postupak da predloži nastavak istog. </w:t>
      </w:r>
    </w:p>
    <w:p w:rsidRDefault="00947D52" w:rsidP="00947D52" w:rsidR="00947D52" w:rsidRPr="001B443A">
      <w:pPr>
        <w:ind w:firstLine="720"/>
        <w:jc w:val="both"/>
      </w:pPr>
      <w:r w:rsidRPr="001B443A">
        <w:t xml:space="preserve"> Ako osoba koja je upućena na parnicu ne pokrene parnicu</w:t>
      </w:r>
      <w:r>
        <w:t xml:space="preserve"> ili ne predloži nastavak parnice,</w:t>
      </w:r>
      <w:r w:rsidRPr="001B443A">
        <w:t xml:space="preserve"> u roku koji je za to određen ovim rješenjem, smatrat će se da je odustala od prava na vođenje parnice.</w:t>
      </w:r>
    </w:p>
    <w:p w:rsidRDefault="00154002" w:rsidP="00154002" w:rsidR="00937972">
      <w:pPr>
        <w:tabs>
          <w:tab w:pos="3494" w:val="left"/>
        </w:tabs>
        <w:ind w:firstLine="708"/>
        <w:jc w:val="both"/>
      </w:pPr>
      <w:r>
        <w:tab/>
      </w:r>
    </w:p>
    <w:p w:rsidRDefault="00596B16" w:rsidP="002507BD" w:rsidR="00937972">
      <w:pPr>
        <w:ind w:firstLine="708"/>
        <w:jc w:val="both"/>
      </w:pPr>
      <w:r>
        <w:t xml:space="preserve">117. </w:t>
      </w:r>
      <w:r w:rsidR="00937972" w:rsidRPr="00577049">
        <w:t>KLAVDIJA SRŠA, Ljubljana, Gotska 8, Slovenija</w:t>
      </w:r>
      <w:r w:rsidR="00937972">
        <w:t xml:space="preserve">, u iznosu od </w:t>
      </w:r>
      <w:r w:rsidR="00947D52" w:rsidRPr="00577049">
        <w:t>9.647.864,50</w:t>
      </w:r>
      <w:r w:rsidR="00947D52">
        <w:t xml:space="preserve"> kn.</w:t>
      </w:r>
    </w:p>
    <w:p w:rsidRDefault="00947D52" w:rsidP="00947D52" w:rsidR="00947D52" w:rsidRPr="001B443A">
      <w:pPr>
        <w:jc w:val="both"/>
      </w:pPr>
      <w:r w:rsidRPr="002A6B62">
        <w:rPr>
          <w:color w:val="FF0000"/>
        </w:rPr>
        <w:tab/>
      </w:r>
      <w:r w:rsidRPr="001B443A">
        <w:t xml:space="preserve">Upućuje se vjerovnik </w:t>
      </w:r>
      <w:r w:rsidRPr="00577049">
        <w:t>KLAVDIJA SRŠA, Ljubljana, Gotska 8, Slovenija</w:t>
      </w:r>
      <w:r w:rsidRPr="001B443A">
        <w:t xml:space="preserve">, na parnicu radi utvrđivanja osporene tražbine </w:t>
      </w:r>
      <w:r>
        <w:t>II.</w:t>
      </w:r>
      <w:r w:rsidRPr="001B443A">
        <w:t xml:space="preserve"> višeg isplatnog reda u iznosu od </w:t>
      </w:r>
      <w:r w:rsidRPr="00577049">
        <w:t>9.647.864,50</w:t>
      </w:r>
      <w:r w:rsidRPr="001B443A">
        <w:rPr>
          <w:bCs/>
        </w:rPr>
        <w:t xml:space="preserve"> </w:t>
      </w:r>
      <w:r w:rsidRPr="001B443A">
        <w:t xml:space="preserve">kn te </w:t>
      </w:r>
      <w:r>
        <w:t>joj</w:t>
      </w:r>
      <w:r w:rsidRPr="001B443A">
        <w:t xml:space="preserve"> se za podnošenje tužbe određuje rok od 8 dana od pravomoćnosti rješenja o upućivanja na parnicu odnosno primitka drugostupanjske odluke, a ukoliko je u tijeku parnični postupak da predloži nastavak istog. </w:t>
      </w:r>
    </w:p>
    <w:p w:rsidRDefault="00947D52" w:rsidP="00282DCE" w:rsidR="002507BD" w:rsidRPr="00947D52">
      <w:pPr>
        <w:ind w:firstLine="720"/>
        <w:jc w:val="both"/>
      </w:pPr>
      <w:r w:rsidRPr="001B443A">
        <w:t xml:space="preserve"> Ako osoba koja je upućena na parnicu ne pokrene parnicu</w:t>
      </w:r>
      <w:r>
        <w:t xml:space="preserve"> ili ne predloži nastavak parnice,</w:t>
      </w:r>
      <w:r w:rsidRPr="001B443A">
        <w:t xml:space="preserve"> u roku koji je za to određen ovim rješenjem, smatrat će se da je odustala od prava na vođenje parnice.</w:t>
      </w:r>
    </w:p>
    <w:p w:rsidRDefault="00282DCE" w:rsidP="00282DCE" w:rsidR="00282DCE">
      <w:pPr>
        <w:ind w:firstLine="708"/>
        <w:jc w:val="both"/>
        <w:rPr>
          <w:color w:themeTint="99" w:themeColor="accent4" w:val="B2A1C7"/>
        </w:rPr>
      </w:pPr>
    </w:p>
    <w:p w:rsidRDefault="000D38E5" w:rsidP="00282DCE" w:rsidR="000D38E5" w:rsidRPr="004E6983">
      <w:pPr>
        <w:ind w:firstLine="708"/>
        <w:jc w:val="both"/>
        <w:rPr>
          <w:color w:themeTint="99" w:themeColor="accent4" w:val="B2A1C7"/>
        </w:rPr>
      </w:pPr>
    </w:p>
    <w:p w:rsidRDefault="00282DCE" w:rsidP="00282DCE" w:rsidR="00282DCE" w:rsidRPr="00993ECA">
      <w:pPr>
        <w:ind w:left="360"/>
        <w:jc w:val="center"/>
      </w:pPr>
      <w:r w:rsidRPr="00993ECA">
        <w:lastRenderedPageBreak/>
        <w:t>Obrazloženje</w:t>
      </w:r>
    </w:p>
    <w:p w:rsidRDefault="00282DCE" w:rsidP="00282DCE" w:rsidR="00282DCE" w:rsidRPr="00382905">
      <w:pPr>
        <w:ind w:left="360"/>
        <w:jc w:val="center"/>
        <w:rPr>
          <w:color w:themeShade="BF" w:themeColor="accent6" w:val="E36C0A"/>
        </w:rPr>
      </w:pPr>
    </w:p>
    <w:p w:rsidRDefault="00282DCE" w:rsidP="00282DCE" w:rsidR="00282DCE" w:rsidRPr="00993ECA">
      <w:pPr>
        <w:jc w:val="both"/>
      </w:pPr>
      <w:r w:rsidRPr="00993ECA">
        <w:tab/>
        <w:t>Na</w:t>
      </w:r>
      <w:r w:rsidR="00947D52">
        <w:t xml:space="preserve"> posebnom</w:t>
      </w:r>
      <w:r w:rsidRPr="00993ECA">
        <w:t xml:space="preserve"> ispitnom ročištu održanom </w:t>
      </w:r>
      <w:r>
        <w:t>1</w:t>
      </w:r>
      <w:r w:rsidR="002A6B62">
        <w:t>2</w:t>
      </w:r>
      <w:r>
        <w:t>. rujna 2017.</w:t>
      </w:r>
      <w:r w:rsidRPr="00993ECA">
        <w:t xml:space="preserve"> </w:t>
      </w:r>
      <w:r w:rsidR="006C49C9">
        <w:t xml:space="preserve">određenom temeljem odredbe čl. 176. st. 2. </w:t>
      </w:r>
      <w:r w:rsidR="006C49C9" w:rsidRPr="00993ECA">
        <w:t xml:space="preserve">Stečajnog zakona </w:t>
      </w:r>
      <w:r w:rsidR="00FF1C19">
        <w:t>(</w:t>
      </w:r>
      <w:r w:rsidR="00FF1C19" w:rsidRPr="003A5F82">
        <w:t xml:space="preserve">Narodne novine br. 44/96, 29/99, 129/00, </w:t>
      </w:r>
      <w:r w:rsidR="00FF1C19">
        <w:t xml:space="preserve">123/03, 82/06, 116/10, dalje: SZ) </w:t>
      </w:r>
      <w:r w:rsidRPr="00993ECA">
        <w:t>ispitane su prijave tražbina prema svojim iznosima i redu. S</w:t>
      </w:r>
      <w:r w:rsidR="00FF1C19">
        <w:t>tečajni sudac je temeljem čl. 177</w:t>
      </w:r>
      <w:r w:rsidRPr="00993ECA">
        <w:t>.</w:t>
      </w:r>
      <w:r w:rsidR="00FF1C19">
        <w:t xml:space="preserve"> st. 2.</w:t>
      </w:r>
      <w:r w:rsidRPr="00993ECA">
        <w:t xml:space="preserve"> </w:t>
      </w:r>
      <w:r w:rsidR="00FF1C19">
        <w:t>SZ-a</w:t>
      </w:r>
      <w:r w:rsidRPr="00993ECA">
        <w:t xml:space="preserve"> sastavio tablicu ispitanih tražbina u kojoj su za svaku tražbinu uneseni podaci u kojoj je mjeri tražbina utvrđena odnosno osporena prema svom iznosu i svom redu.</w:t>
      </w:r>
    </w:p>
    <w:p w:rsidRDefault="00282DCE" w:rsidP="00282DCE" w:rsidR="00282DCE" w:rsidRPr="003E4E04">
      <w:pPr>
        <w:jc w:val="both"/>
      </w:pPr>
      <w:r w:rsidRPr="00993ECA">
        <w:tab/>
        <w:t>Tražbine drugog v</w:t>
      </w:r>
      <w:r w:rsidR="00FF1C19">
        <w:t>išeg isplatnog reda pod toč</w:t>
      </w:r>
      <w:r w:rsidR="00FF1C19" w:rsidRPr="00FF1C19">
        <w:t>kom A</w:t>
      </w:r>
      <w:r w:rsidRPr="00FF1C19">
        <w:t>) izreke ovog rje</w:t>
      </w:r>
      <w:r w:rsidRPr="00993ECA">
        <w:t xml:space="preserve">šenja </w:t>
      </w:r>
      <w:r w:rsidRPr="003E4E04">
        <w:t xml:space="preserve">smatraju se utvrđenim, budući ih je priznao stečajni upravitelj a nisu osporili vjerovnici (čl. </w:t>
      </w:r>
      <w:r w:rsidR="00750B03">
        <w:t>177</w:t>
      </w:r>
      <w:r w:rsidRPr="003E4E04">
        <w:t xml:space="preserve">. </w:t>
      </w:r>
      <w:r w:rsidR="00750B03">
        <w:t xml:space="preserve">st. 1. </w:t>
      </w:r>
      <w:r w:rsidRPr="003E4E04">
        <w:t>SZ-a). Tražbine vjerovnika koje su priznate nisu posebno obrazložene.</w:t>
      </w:r>
    </w:p>
    <w:p w:rsidRDefault="00282DCE" w:rsidP="00282DCE" w:rsidR="002A6B62" w:rsidRPr="00750B03">
      <w:pPr>
        <w:ind w:firstLine="708"/>
        <w:jc w:val="both"/>
      </w:pPr>
      <w:r w:rsidRPr="00750B03">
        <w:t xml:space="preserve">Stečajni </w:t>
      </w:r>
      <w:r w:rsidR="002A6B62" w:rsidRPr="00750B03">
        <w:t xml:space="preserve">upravitelj osporio </w:t>
      </w:r>
      <w:r w:rsidR="00154002" w:rsidRPr="00750B03">
        <w:t xml:space="preserve">je </w:t>
      </w:r>
      <w:r w:rsidR="002A6B62" w:rsidRPr="00750B03">
        <w:t xml:space="preserve">tražbinu </w:t>
      </w:r>
      <w:r w:rsidRPr="00750B03">
        <w:t xml:space="preserve">I višeg isplatnog reda vjerovnika </w:t>
      </w:r>
      <w:r w:rsidR="002A6B62" w:rsidRPr="00750B03">
        <w:t>REPUBLIK</w:t>
      </w:r>
      <w:r w:rsidR="00750B03" w:rsidRPr="00750B03">
        <w:t>E HRVATSKE, Ministarstva financija, Porezne uprave</w:t>
      </w:r>
      <w:r w:rsidR="002A6B62" w:rsidRPr="00750B03">
        <w:t>, Područn</w:t>
      </w:r>
      <w:r w:rsidR="00750B03" w:rsidRPr="00750B03">
        <w:t>og</w:t>
      </w:r>
      <w:r w:rsidR="002A6B62" w:rsidRPr="00750B03">
        <w:t xml:space="preserve"> ured</w:t>
      </w:r>
      <w:r w:rsidR="00750B03" w:rsidRPr="00750B03">
        <w:t>a</w:t>
      </w:r>
      <w:r w:rsidR="002A6B62" w:rsidRPr="00750B03">
        <w:t xml:space="preserve"> Pazin, </w:t>
      </w:r>
      <w:r w:rsidRPr="00750B03">
        <w:t xml:space="preserve">u iznosu od </w:t>
      </w:r>
      <w:r w:rsidR="002A6B62" w:rsidRPr="00750B03">
        <w:t xml:space="preserve">403.297,12 kn, jer je </w:t>
      </w:r>
      <w:r w:rsidR="00750B03" w:rsidRPr="00750B03">
        <w:t xml:space="preserve">ta tražbina </w:t>
      </w:r>
      <w:r w:rsidR="002A6B62" w:rsidRPr="00750B03">
        <w:t>već priznata u bruto iznosima plaća bivših radnika stečajnog dužnika, temeljem rješenja Trgovačkog suda u Rijeci, Stalne službe u Pazinu, posl. br. St-12/2011-68 od 19. siječnja 2011.</w:t>
      </w:r>
    </w:p>
    <w:p w:rsidRDefault="00282DCE" w:rsidP="00282DCE" w:rsidR="00154002">
      <w:pPr>
        <w:jc w:val="both"/>
      </w:pPr>
      <w:r w:rsidRPr="00750B03">
        <w:tab/>
        <w:t xml:space="preserve">Na ročištu nije otklonjeno osporavanje te tražbine, a kako za osporenu tražbinu </w:t>
      </w:r>
      <w:r w:rsidR="00750B03" w:rsidRPr="00750B03">
        <w:t xml:space="preserve">ne </w:t>
      </w:r>
      <w:r w:rsidRPr="00750B03">
        <w:t xml:space="preserve">postoji ovršna isprava, to je sukladno odredbi čl. </w:t>
      </w:r>
      <w:r w:rsidR="00750B03" w:rsidRPr="00750B03">
        <w:t>178</w:t>
      </w:r>
      <w:r w:rsidRPr="00750B03">
        <w:t xml:space="preserve">. st. </w:t>
      </w:r>
      <w:r w:rsidR="00750B03" w:rsidRPr="00750B03">
        <w:t>1</w:t>
      </w:r>
      <w:r w:rsidRPr="00750B03">
        <w:t xml:space="preserve">. </w:t>
      </w:r>
      <w:r w:rsidR="00750B03" w:rsidRPr="00750B03">
        <w:t>SZ-a vjerovnik</w:t>
      </w:r>
      <w:r w:rsidRPr="00750B03">
        <w:t xml:space="preserve"> upućen pokrenuti parnicu radi </w:t>
      </w:r>
      <w:r w:rsidR="00750B03" w:rsidRPr="00750B03">
        <w:t>utvrđivanja osporene tražbine</w:t>
      </w:r>
      <w:r w:rsidRPr="00750B03">
        <w:t>.</w:t>
      </w:r>
    </w:p>
    <w:p w:rsidRDefault="00154002" w:rsidP="00282DCE" w:rsidR="00154002">
      <w:pPr>
        <w:jc w:val="both"/>
      </w:pPr>
    </w:p>
    <w:p w:rsidRDefault="00154002" w:rsidP="00154002" w:rsidR="00154002" w:rsidRPr="00304BE7">
      <w:pPr>
        <w:jc w:val="both"/>
      </w:pPr>
      <w:r>
        <w:tab/>
      </w:r>
      <w:r w:rsidRPr="00750B03">
        <w:t>Stečajni upravitelj osporio</w:t>
      </w:r>
      <w:r w:rsidRPr="00154002">
        <w:t xml:space="preserve"> </w:t>
      </w:r>
      <w:r w:rsidRPr="00750B03">
        <w:t xml:space="preserve">je tražbinu </w:t>
      </w:r>
      <w:r>
        <w:t>I</w:t>
      </w:r>
      <w:r w:rsidRPr="00750B03">
        <w:t xml:space="preserve">I višeg isplatnog reda vjerovnika </w:t>
      </w:r>
      <w:r w:rsidRPr="00304BE7">
        <w:t>HADŽE KAHRIMANOVIĆ, Umag, Murine, Galići 48</w:t>
      </w:r>
      <w:r w:rsidRPr="00750B03">
        <w:t xml:space="preserve">, u iznosu od </w:t>
      </w:r>
      <w:r w:rsidRPr="00304BE7">
        <w:t>11.351.910,94</w:t>
      </w:r>
      <w:r w:rsidRPr="00750B03">
        <w:t xml:space="preserve"> kn, </w:t>
      </w:r>
      <w:r>
        <w:t xml:space="preserve">jer </w:t>
      </w:r>
      <w:r w:rsidRPr="00304BE7">
        <w:t>je stečajni vjerovnik Hadže Kahrimanović iz Umaga, Murine, Galići 48,</w:t>
      </w:r>
      <w:r>
        <w:t xml:space="preserve"> </w:t>
      </w:r>
      <w:r w:rsidRPr="00304BE7">
        <w:t>(red. br. prijave: 106.), prijavila tražbinu s osnove pozajmica danih od strane njezinog vanbračnog supruga, pok. Sulejmana Nadarevića, dužniku UMAG GRADNJA d.o.o, u iznosu od 23.704.046,44 kn, sa kamatama u neodređenom iznosu, koje kamate na navedenu glavnicu teku od 3. kolovoza 2011. do isplate. Pravomoćnim rješenjem Općinskog suda u Bujama, posl. br. O-361/13-108, od 31. listopada 2013., utvrđeno je da u ostavinsku imovinu ostavitelja, pok. Sulejmana Nadarevića, kao naknadno pronađena imovina, spada potraživanje ostavitelja prema UMAG GRADNJA d.o.o, u iznosu glavnice od 24.704.271,74 kn, te je određeno da se zakonskoj nasljednici Hadžire Kahrimanović, izvanbračnoj supruzi ostavitelja, raspoređuje navedena imovina u 1/2 dijela, tj. u iznosu glavnice od 12.352.135,50 kn. Temeljem navedenog rješenja Općinskog suda u Bujama, posl. br. O-361/13-108, od 31. listopada 2013., stečajnom vjerovniku je priznato potraživanje u iznosu od  12.352.135,50 kn, te mu je osporen preostali prijavljeni iznos, od 11.351.910,94 kn. Stečajni vjerovnik je u prijavi tražbine naveo da je pred Općinskim sudom u Bujama dana 3. kolovoza 2011. pokrenuo parnični postupak pod posl. br. P-417/10, te da podnosi: „prijavu svog potraživanja postavljenog u tužbenom zahtjevu u ukupnom iznosu od 23.704.046,44 kn sa kamatama.“ Uvidom u tužbu tužiteljice koju je podnijela Općinskom sudu u Bujama dana 3. kolovoza 2011. pod posl. br. P-417/10, utvrđeno je da tužiteljica traži isplatu iznosa od 23.704.046,44 kn, sa zakonskim zateznim kamatama počevši od dana podnošenja tužbe do isplate. Pošto je stečajni postupak nad UMAG GRADNJA d.o.o. otvoren 4. studenog 2010., razvidno je da tužiteljica traži isplatu kamata na glavnicu za razdoblje nakon otvaranja stečajnog postupka nad dužnikom. Navedena tražbina nije predmet ispitivanja jer temeljem odredbe čl. 71. st. 1. t. 1. Stečajnog zakona kamate na tražbine stečajnih vjerovnika od otvaranja stečajnog postupka spadaju u niže isplatne redove. Navedene tražbine se temeljem odredbe čl. 173. st. 7. Stečajnog zakona prijavljuju samo ako stečajni sudac pozove i te vjerovnike da ih prijave, koji uvjet nije ispunjen. U pogledu navedenog potraživanja vodi se parnični postupak na Trgovačkom sudu u Pazinu pod posl. br. Pup–1705/15.</w:t>
      </w:r>
    </w:p>
    <w:p w:rsidRDefault="00154002" w:rsidP="00154002" w:rsidR="00154002">
      <w:pPr>
        <w:jc w:val="both"/>
      </w:pPr>
      <w:r w:rsidRPr="00750B03">
        <w:lastRenderedPageBreak/>
        <w:tab/>
        <w:t>Na ročištu nije otklonjeno osporavanje te tražbine, a kako za osporenu tražbinu ne postoji ovršna isprava, to je sukladno odredbi čl. 178. st. 1. SZ-a vjerovnik upućen pokrenuti parnicu radi utvrđivanja osporene tražbine.</w:t>
      </w:r>
    </w:p>
    <w:p w:rsidRDefault="00154002" w:rsidP="00154002" w:rsidR="00154002">
      <w:pPr>
        <w:jc w:val="both"/>
      </w:pPr>
    </w:p>
    <w:p w:rsidRDefault="00154002" w:rsidP="00596B16" w:rsidR="00596B16" w:rsidRPr="00577049">
      <w:pPr>
        <w:jc w:val="both"/>
      </w:pPr>
      <w:r>
        <w:tab/>
      </w:r>
      <w:r w:rsidRPr="00750B03">
        <w:t>Stečajni upravitelj osporio</w:t>
      </w:r>
      <w:r w:rsidRPr="00154002">
        <w:t xml:space="preserve"> </w:t>
      </w:r>
      <w:r w:rsidRPr="00750B03">
        <w:t xml:space="preserve">je tražbinu </w:t>
      </w:r>
      <w:r>
        <w:t>I</w:t>
      </w:r>
      <w:r w:rsidRPr="00750B03">
        <w:t xml:space="preserve">I višeg isplatnog reda vjerovnika </w:t>
      </w:r>
      <w:r>
        <w:t>KLAVDIJE</w:t>
      </w:r>
      <w:r w:rsidRPr="00577049">
        <w:t xml:space="preserve"> SRŠA, Ljubljana, Gotska 8, Slovenija</w:t>
      </w:r>
      <w:r>
        <w:t xml:space="preserve">, u iznosu od </w:t>
      </w:r>
      <w:r w:rsidRPr="00577049">
        <w:t>9.647.864,50</w:t>
      </w:r>
      <w:r>
        <w:t xml:space="preserve"> kn</w:t>
      </w:r>
      <w:r w:rsidRPr="00750B03">
        <w:t>,</w:t>
      </w:r>
      <w:r w:rsidR="00596B16">
        <w:t xml:space="preserve"> jer je s</w:t>
      </w:r>
      <w:r w:rsidR="00596B16" w:rsidRPr="00577049">
        <w:t>tečajni vjerovnik Klavdija Srša iz Ljubljane, Gotska 8, Slovenija, (red. br. prijave: 118.), prijavila tražbinu s osnove nasljedstva pozajmica danih dužniku UMAG GRADNJA d.o.o. od strane njezinog oca, pok. Sulejmana Nadarevića, u iznosu glavnice od 23.704.046,44 kn, sa kamatama u neodređenom iznosu. Pravomoćnim rješenjem Općinskog suda u Bujama, posl. br. O-361/13-108, od 31. listopada 2013</w:t>
      </w:r>
      <w:r w:rsidR="00596B16">
        <w:t>.</w:t>
      </w:r>
      <w:r w:rsidR="00596B16" w:rsidRPr="00577049">
        <w:t>, utvrđeno je da u ostavinsku imovinu ostavitelja, pok. Sulejmana Nadarevića, kao naknadno pronađena imovina, spada potraživanje ostavitelja prema UMAG GRADNJA d.o.o</w:t>
      </w:r>
      <w:r w:rsidR="00596B16">
        <w:t>.</w:t>
      </w:r>
      <w:r w:rsidR="00596B16" w:rsidRPr="00577049">
        <w:t>, u iznosu glavnice od 24.704.271,74 kn, te je određeno da se zakonskoj nasljednici Klavdiji Srša, izvanbračnoj kćeri ostavitelja, raspoređuje navedena imovina u 1/2 dijela, tj. u iznosu glavnice od 12.352.135,50 kn. Temeljem navedenog rješenja Općinskog suda u Bujama, posl. br. O-361/13-108, od 31. listopada 2013</w:t>
      </w:r>
      <w:r w:rsidR="00596B16">
        <w:t>.,</w:t>
      </w:r>
      <w:r w:rsidR="00596B16" w:rsidRPr="00577049">
        <w:t xml:space="preserve"> stečajnom vjerovniku je pri</w:t>
      </w:r>
      <w:r w:rsidR="00596B16">
        <w:t xml:space="preserve">znato potraživanje u iznosu od </w:t>
      </w:r>
      <w:r w:rsidR="00596B16" w:rsidRPr="00577049">
        <w:t xml:space="preserve">12.352.135,50 kn, te mu je osporen preostali prijavljeni iznos glavnice od 9.647.864,50 kn. </w:t>
      </w:r>
    </w:p>
    <w:p w:rsidRDefault="00154002" w:rsidP="00154002" w:rsidR="00154002" w:rsidRPr="00750B03">
      <w:pPr>
        <w:jc w:val="both"/>
      </w:pPr>
      <w:r w:rsidRPr="00750B03">
        <w:tab/>
        <w:t>Na ročištu nije otklonjeno osporavanje te tražbine, a kako za osporenu tražbinu ne postoji ovršna isprava, to je sukladno odredbi čl. 178. st. 1. SZ-a vjerovnik upućen pokrenuti parnicu radi utvrđivanja osporene tražbine.</w:t>
      </w:r>
    </w:p>
    <w:p w:rsidRDefault="00154002" w:rsidP="00154002" w:rsidR="00154002" w:rsidRPr="00750B03">
      <w:pPr>
        <w:jc w:val="both"/>
      </w:pPr>
    </w:p>
    <w:p w:rsidRDefault="00282DCE" w:rsidP="00282DCE" w:rsidR="00282DCE" w:rsidRPr="00382905">
      <w:pPr>
        <w:jc w:val="both"/>
        <w:rPr>
          <w:color w:themeShade="BF" w:themeColor="accent6" w:val="E36C0A"/>
        </w:rPr>
      </w:pPr>
    </w:p>
    <w:p w:rsidRDefault="00282DCE" w:rsidP="00282DCE" w:rsidR="00282DCE" w:rsidRPr="00CE4169">
      <w:pPr>
        <w:ind w:firstLine="708"/>
        <w:jc w:val="center"/>
      </w:pPr>
      <w:r w:rsidRPr="00993ECA">
        <w:t>U Pazi</w:t>
      </w:r>
      <w:r w:rsidRPr="00885182">
        <w:t>n</w:t>
      </w:r>
      <w:r w:rsidRPr="00750B03">
        <w:t>u 1</w:t>
      </w:r>
      <w:r w:rsidR="002A6B62" w:rsidRPr="00750B03">
        <w:t>2</w:t>
      </w:r>
      <w:r w:rsidRPr="00750B03">
        <w:t>. rujna 2017.</w:t>
      </w:r>
    </w:p>
    <w:p w:rsidRDefault="00282DCE" w:rsidP="00282DCE" w:rsidR="00282DCE">
      <w:pPr>
        <w:ind w:firstLine="708"/>
        <w:jc w:val="center"/>
        <w:rPr>
          <w:color w:themeShade="BF" w:themeColor="accent6" w:val="E36C0A"/>
        </w:rPr>
      </w:pPr>
    </w:p>
    <w:p w:rsidRDefault="000D38E5" w:rsidP="00282DCE" w:rsidR="000D38E5" w:rsidRPr="00382905">
      <w:pPr>
        <w:ind w:firstLine="708"/>
        <w:jc w:val="center"/>
        <w:rPr>
          <w:color w:themeShade="BF" w:themeColor="accent6" w:val="E36C0A"/>
        </w:rPr>
      </w:pPr>
    </w:p>
    <w:p w:rsidRDefault="00282DCE" w:rsidP="00282DCE" w:rsidR="00282DCE" w:rsidRPr="00993ECA">
      <w:pPr>
        <w:ind w:firstLine="708" w:left="5664"/>
        <w:jc w:val="center"/>
      </w:pPr>
      <w:r w:rsidRPr="00993ECA">
        <w:t>Stečajni sudac</w:t>
      </w:r>
    </w:p>
    <w:p w:rsidRDefault="00282DCE" w:rsidP="00282DCE" w:rsidR="00282DCE">
      <w:pPr>
        <w:ind w:firstLine="708" w:left="4956"/>
        <w:jc w:val="center"/>
      </w:pPr>
      <w:r w:rsidRPr="00993ECA">
        <w:t xml:space="preserve">           Adrijana Labinjan Skok, v.r.</w:t>
      </w:r>
    </w:p>
    <w:p w:rsidRDefault="00282DCE" w:rsidP="00282DCE" w:rsidR="00282DCE">
      <w:pPr>
        <w:jc w:val="both"/>
        <w:rPr>
          <w:color w:themeShade="BF" w:themeColor="accent6" w:val="E36C0A"/>
        </w:rPr>
      </w:pPr>
    </w:p>
    <w:p w:rsidRDefault="00282DCE" w:rsidP="00282DCE" w:rsidR="00282DCE">
      <w:pPr>
        <w:jc w:val="both"/>
        <w:rPr>
          <w:color w:themeShade="BF" w:themeColor="accent6" w:val="E36C0A"/>
        </w:rPr>
      </w:pPr>
    </w:p>
    <w:p w:rsidRDefault="000D38E5" w:rsidP="00282DCE" w:rsidR="000D38E5" w:rsidRPr="00382905">
      <w:pPr>
        <w:jc w:val="both"/>
        <w:rPr>
          <w:color w:themeShade="BF" w:themeColor="accent6" w:val="E36C0A"/>
        </w:rPr>
      </w:pPr>
    </w:p>
    <w:p w:rsidRDefault="00282DCE" w:rsidP="00282DCE" w:rsidR="00282DCE" w:rsidRPr="00C664CF">
      <w:pPr>
        <w:jc w:val="both"/>
      </w:pPr>
      <w:r w:rsidRPr="00C664CF">
        <w:t>UPUTA O PRAVNOM LIJEKU:</w:t>
      </w:r>
    </w:p>
    <w:p w:rsidRDefault="00282DCE" w:rsidP="000D38E5" w:rsidR="00282DCE" w:rsidRPr="00C664CF">
      <w:pPr>
        <w:jc w:val="both"/>
      </w:pPr>
      <w:r w:rsidRPr="00C664CF">
        <w:tab/>
        <w:t>Protiv ovog rješenja pravo na žalbu ima stečajni upravitelj i svaki vjerovnik u dijelu koji se tiče njegove prijavljene tražb</w:t>
      </w:r>
      <w:r w:rsidR="00984D08">
        <w:t>ine i tražbine koju je osporio</w:t>
      </w:r>
      <w:r w:rsidRPr="00C664CF">
        <w:t xml:space="preserve">. Žalba se podnosi u roku od 8 dana od dana </w:t>
      </w:r>
      <w:r w:rsidR="00984D08">
        <w:t>dostav</w:t>
      </w:r>
      <w:r w:rsidRPr="00C664CF">
        <w:t>e rješenja</w:t>
      </w:r>
      <w:r w:rsidR="000D38E5">
        <w:t>,</w:t>
      </w:r>
      <w:r w:rsidRPr="00C664CF">
        <w:t xml:space="preserve"> </w:t>
      </w:r>
      <w:r w:rsidR="000D38E5" w:rsidRPr="00EA4D35">
        <w:t xml:space="preserve">a dostava se smatra obavljenom istekom osmog dana od dana objave rješenja na mrežnoj stranici e-Oglasna ploča sudova </w:t>
      </w:r>
      <w:r w:rsidRPr="00C664CF">
        <w:t>(čl. 12. st. 1. i 2. S</w:t>
      </w:r>
      <w:r w:rsidR="00984D08">
        <w:t xml:space="preserve">tečajnog </w:t>
      </w:r>
      <w:r w:rsidRPr="00C664CF">
        <w:t>Za</w:t>
      </w:r>
      <w:r w:rsidR="00984D08">
        <w:t>kona</w:t>
      </w:r>
      <w:r w:rsidRPr="00C664CF">
        <w:t>, NN 71/15)</w:t>
      </w:r>
      <w:r w:rsidR="000D38E5">
        <w:t>. Žalba se podnosi</w:t>
      </w:r>
      <w:r w:rsidRPr="00C664CF">
        <w:t xml:space="preserve"> putem ovog suda u tri primjerka, a o žalbi odlučuje Visoki trgovački sud Republike Hrvatske. </w:t>
      </w:r>
    </w:p>
    <w:p w:rsidRDefault="000D38E5" w:rsidP="00282DCE" w:rsidR="000D38E5" w:rsidRPr="00382905">
      <w:pPr>
        <w:ind w:left="7080"/>
        <w:jc w:val="both"/>
        <w:rPr>
          <w:color w:themeShade="BF" w:themeColor="accent6" w:val="E36C0A"/>
        </w:rPr>
      </w:pPr>
    </w:p>
    <w:p w:rsidRDefault="00282DCE" w:rsidP="00282DCE" w:rsidR="00282DCE" w:rsidRPr="00432F74">
      <w:r w:rsidRPr="00432F74">
        <w:t xml:space="preserve">DNA:  </w:t>
      </w:r>
    </w:p>
    <w:p w:rsidRDefault="00282DCE" w:rsidP="00282DCE" w:rsidR="00984D08">
      <w:pPr>
        <w:jc w:val="both"/>
      </w:pPr>
      <w:r w:rsidRPr="00432F74">
        <w:t xml:space="preserve">- e-oglasna ploča suda 8 dana </w:t>
      </w:r>
    </w:p>
    <w:p w:rsidRDefault="00282DCE" w:rsidP="00282DCE" w:rsidR="00282DCE" w:rsidRPr="00432F74">
      <w:pPr>
        <w:jc w:val="both"/>
      </w:pPr>
      <w:r w:rsidRPr="00432F74">
        <w:t xml:space="preserve">- stečajni upravitelj </w:t>
      </w:r>
      <w:r w:rsidR="002A6B62">
        <w:t>Dražen Ezgeta, Poreč, M. Benussi 8</w:t>
      </w:r>
    </w:p>
    <w:p w:rsidRDefault="00282DCE" w:rsidP="00282DCE" w:rsidR="00282DCE" w:rsidRPr="00993ECA">
      <w:pPr>
        <w:jc w:val="both"/>
      </w:pPr>
      <w:r w:rsidRPr="00432F74">
        <w:t xml:space="preserve">- </w:t>
      </w:r>
      <w:r w:rsidRPr="003B213F">
        <w:t>REPUBLIKA HRVATSKA</w:t>
      </w:r>
      <w:r>
        <w:t xml:space="preserve"> po ŽDO Pula,</w:t>
      </w:r>
      <w:r w:rsidRPr="0011687B">
        <w:t xml:space="preserve"> </w:t>
      </w:r>
      <w:r w:rsidRPr="00993ECA">
        <w:t>Pula, Rovinjska ul. 2</w:t>
      </w:r>
    </w:p>
    <w:p w:rsidRDefault="00984D08" w:rsidP="00282DCE" w:rsidR="00984D08">
      <w:pPr>
        <w:jc w:val="both"/>
      </w:pPr>
      <w:r>
        <w:t xml:space="preserve">- </w:t>
      </w:r>
      <w:r w:rsidRPr="00304BE7">
        <w:t xml:space="preserve">HADŽE KAHRIMANOVIĆ, </w:t>
      </w:r>
      <w:r>
        <w:t>po punomoćnici Asji Piplović, odvjetnici</w:t>
      </w:r>
      <w:r w:rsidRPr="00304BE7">
        <w:t xml:space="preserve"> u Bujama, Istarska </w:t>
      </w:r>
    </w:p>
    <w:p w:rsidRDefault="00984D08" w:rsidP="00282DCE" w:rsidR="00282DCE">
      <w:pPr>
        <w:jc w:val="both"/>
      </w:pPr>
      <w:r>
        <w:t xml:space="preserve">  </w:t>
      </w:r>
      <w:r w:rsidRPr="00304BE7">
        <w:t>22</w:t>
      </w:r>
    </w:p>
    <w:p w:rsidRDefault="00984D08" w:rsidP="00282DCE" w:rsidR="00984D08">
      <w:pPr>
        <w:jc w:val="both"/>
      </w:pPr>
      <w:r>
        <w:t>- K</w:t>
      </w:r>
      <w:r w:rsidRPr="00577049">
        <w:t xml:space="preserve">LAVDIJA SRŠA, </w:t>
      </w:r>
      <w:r>
        <w:t>po punomoćnicima u Odvjetničkom društvu</w:t>
      </w:r>
      <w:r w:rsidRPr="00577049">
        <w:t xml:space="preserve"> Vukić i partneri d.o.o. iz </w:t>
      </w:r>
    </w:p>
    <w:p w:rsidRDefault="00984D08" w:rsidP="000D38E5" w:rsidR="00500701">
      <w:pPr>
        <w:jc w:val="both"/>
      </w:pPr>
      <w:r>
        <w:t xml:space="preserve">  </w:t>
      </w:r>
      <w:r w:rsidRPr="00577049">
        <w:t>Rijeke, Nikole Tesle 9/V-VI</w:t>
      </w:r>
    </w:p>
    <w:sectPr w:rsidSect="005B161A" w:rsidR="00500701">
      <w:headerReference w:type="even" r:id="rId9"/>
      <w:headerReference w:type="default" r:id="rId10"/>
      <w:headerReference w:type="first" r:id="rId11"/>
      <w:pgSz w:h="16838" w:w="11906"/>
      <w:pgMar w:gutter="0" w:footer="708" w:header="708" w:left="1417" w:bottom="1560"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2DCE" w:rsidP="00282DCE" w:rsidR="00282DCE">
      <w:r>
        <w:separator/>
      </w:r>
    </w:p>
  </w:endnote>
  <w:endnote w:id="0" w:type="continuationSeparator">
    <w:p w:rsidRDefault="00282DCE" w:rsidP="00282DCE" w:rsidR="00282D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2DCE" w:rsidP="00282DCE" w:rsidR="00282DCE">
      <w:r>
        <w:separator/>
      </w:r>
    </w:p>
  </w:footnote>
  <w:footnote w:id="0" w:type="continuationSeparator">
    <w:p w:rsidRDefault="00282DCE" w:rsidP="00282DCE" w:rsidR="00282D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0A9C"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6AEC"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0A9C"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6AEC">
      <w:rPr>
        <w:rStyle w:val="Brojstranice"/>
        <w:noProof/>
      </w:rPr>
      <w:t>4</w:t>
    </w:r>
    <w:r>
      <w:rPr>
        <w:rStyle w:val="Brojstranice"/>
      </w:rPr>
      <w:fldChar w:fldCharType="end"/>
    </w:r>
  </w:p>
  <w:p w:rsidRDefault="005A0A9C" w:rsidP="00CE4169" w:rsidR="00CE4169" w:rsidRPr="00B353A7">
    <w:pPr>
      <w:jc w:val="both"/>
    </w:pPr>
    <w:r>
      <w:tab/>
    </w:r>
    <w:r>
      <w:tab/>
    </w:r>
    <w:r>
      <w:tab/>
    </w:r>
    <w:r>
      <w:tab/>
    </w:r>
    <w:r>
      <w:tab/>
    </w:r>
    <w:r>
      <w:tab/>
    </w:r>
    <w:r>
      <w:tab/>
    </w:r>
    <w:r>
      <w:tab/>
    </w:r>
    <w:r>
      <w:tab/>
      <w:t xml:space="preserve">      </w:t>
    </w:r>
    <w:r w:rsidR="00A209B2">
      <w:t xml:space="preserve">  </w:t>
    </w:r>
    <w:r w:rsidR="00282DCE">
      <w:t>Posl.br.: 2 St-3</w:t>
    </w:r>
    <w:r w:rsidR="00282DCE" w:rsidRPr="00B353A7">
      <w:t>/1</w:t>
    </w:r>
    <w:r w:rsidR="00282DCE">
      <w:t>5</w:t>
    </w:r>
    <w:r w:rsidR="00282DCE" w:rsidRPr="00B353A7">
      <w:t>-</w:t>
    </w:r>
    <w:r w:rsidR="00A209B2">
      <w:t>489</w:t>
    </w:r>
  </w:p>
  <w:p w:rsidRDefault="00DE6AEC" w:rsidP="00BC7372" w:rsidR="00BC7372">
    <w:pPr>
      <w:pStyle w:val="Zaglavlje"/>
    </w:pPr>
  </w:p>
  <w:p w:rsidRDefault="00DE6AEC" w:rsidP="00E84C66" w:rsidR="008A4163"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0A9C"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2DCE"/>
    <w:rsid w:val="000D38E5"/>
    <w:rsid w:val="001018DA"/>
    <w:rsid w:val="00154002"/>
    <w:rsid w:val="002507BD"/>
    <w:rsid w:val="00252240"/>
    <w:rsid w:val="00267FDF"/>
    <w:rsid w:val="00282DCE"/>
    <w:rsid w:val="002A6B62"/>
    <w:rsid w:val="003278C8"/>
    <w:rsid w:val="003372D2"/>
    <w:rsid w:val="00407423"/>
    <w:rsid w:val="00554328"/>
    <w:rsid w:val="00596B16"/>
    <w:rsid w:val="005A0A9C"/>
    <w:rsid w:val="006C49C9"/>
    <w:rsid w:val="006E561D"/>
    <w:rsid w:val="0073156E"/>
    <w:rsid w:val="00745F14"/>
    <w:rsid w:val="00750B03"/>
    <w:rsid w:val="00937972"/>
    <w:rsid w:val="00947D52"/>
    <w:rsid w:val="00984D08"/>
    <w:rsid w:val="00985388"/>
    <w:rsid w:val="00A209B2"/>
    <w:rsid w:val="00A47679"/>
    <w:rsid w:val="00D931A7"/>
    <w:rsid w:val="00DA78DB"/>
    <w:rsid w:val="00DC639D"/>
    <w:rsid w:val="00DE6AEC"/>
    <w:rsid w:val="00F17B14"/>
    <w:rsid w:val="00FF1C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7D5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82DCE"/>
    <w:pPr>
      <w:tabs>
        <w:tab w:pos="4536" w:val="center"/>
        <w:tab w:pos="9072" w:val="right"/>
      </w:tabs>
    </w:pPr>
  </w:style>
  <w:style w:customStyle="true" w:styleId="ZaglavljeChar" w:type="character">
    <w:name w:val="Zaglavlje Char"/>
    <w:basedOn w:val="Zadanifontodlomka"/>
    <w:link w:val="Zaglavlje"/>
    <w:rsid w:val="00282DCE"/>
    <w:rPr>
      <w:rFonts w:cs="Times New Roman" w:eastAsia="Times New Roman" w:hAnsi="Times New Roman" w:ascii="Times New Roman"/>
      <w:sz w:val="24"/>
      <w:szCs w:val="24"/>
      <w:lang w:eastAsia="hr-HR"/>
    </w:rPr>
  </w:style>
  <w:style w:styleId="Brojstranice" w:type="character">
    <w:name w:val="page number"/>
    <w:basedOn w:val="Zadanifontodlomka"/>
    <w:rsid w:val="00282DCE"/>
  </w:style>
  <w:style w:styleId="Tekstbalonia" w:type="paragraph">
    <w:name w:val="Balloon Text"/>
    <w:basedOn w:val="Normal"/>
    <w:link w:val="TekstbaloniaChar"/>
    <w:uiPriority w:val="99"/>
    <w:semiHidden/>
    <w:unhideWhenUsed/>
    <w:rsid w:val="00282D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2DCE"/>
    <w:rPr>
      <w:rFonts w:cs="Tahoma" w:eastAsia="Times New Roman" w:hAnsi="Tahoma" w:ascii="Tahoma"/>
      <w:sz w:val="16"/>
      <w:szCs w:val="16"/>
      <w:lang w:eastAsia="hr-HR"/>
    </w:rPr>
  </w:style>
  <w:style w:styleId="Podnoje" w:type="paragraph">
    <w:name w:val="footer"/>
    <w:basedOn w:val="Normal"/>
    <w:link w:val="PodnojeChar"/>
    <w:uiPriority w:val="99"/>
    <w:unhideWhenUsed/>
    <w:rsid w:val="00282DCE"/>
    <w:pPr>
      <w:tabs>
        <w:tab w:pos="4536" w:val="center"/>
        <w:tab w:pos="9072" w:val="right"/>
      </w:tabs>
    </w:pPr>
  </w:style>
  <w:style w:customStyle="true" w:styleId="PodnojeChar" w:type="character">
    <w:name w:val="Podnožje Char"/>
    <w:basedOn w:val="Zadanifontodlomka"/>
    <w:link w:val="Podnoje"/>
    <w:uiPriority w:val="99"/>
    <w:rsid w:val="00282DC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E6AEC"/>
    <w:rPr>
      <w:color w:val="808080"/>
      <w:bdr w:space="0" w:sz="0" w:color="auto" w:val="none"/>
      <w:shd w:fill="auto" w:color="auto" w:val="clear"/>
    </w:rPr>
  </w:style>
  <w:style w:customStyle="true" w:styleId="eSPISCCParagraphDefaultFont" w:type="character">
    <w:name w:val="eSPIS_CC_Paragraph Default Font"/>
    <w:basedOn w:val="Zadanifontodlomka"/>
    <w:rsid w:val="00DE6A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6AEC"/>
    <w:rPr>
      <w:bdr w:space="0" w:sz="0" w:color="auto" w:val="none"/>
      <w:shd w:fill="FFFFCC" w:color="auto" w:val="clear"/>
      <w:lang w:val="hr-HR"/>
    </w:rPr>
  </w:style>
  <w:style w:customStyle="true" w:styleId="PozadinaSvijetloCrvena" w:type="character">
    <w:name w:val="Pozadina_SvijetloCrvena"/>
    <w:basedOn w:val="eSPISCCParagraphDefaultFont"/>
    <w:rsid w:val="00DE6A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6A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7D5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82DCE"/>
    <w:pPr>
      <w:tabs>
        <w:tab w:pos="4536" w:val="center"/>
        <w:tab w:pos="9072" w:val="right"/>
      </w:tabs>
    </w:pPr>
  </w:style>
  <w:style w:customStyle="1" w:styleId="ZaglavljeChar" w:type="character">
    <w:name w:val="Zaglavlje Char"/>
    <w:basedOn w:val="Zadanifontodlomka"/>
    <w:link w:val="Zaglavlje"/>
    <w:rsid w:val="00282DCE"/>
    <w:rPr>
      <w:rFonts w:ascii="Times New Roman" w:cs="Times New Roman" w:eastAsia="Times New Roman" w:hAnsi="Times New Roman"/>
      <w:sz w:val="24"/>
      <w:szCs w:val="24"/>
      <w:lang w:eastAsia="hr-HR"/>
    </w:rPr>
  </w:style>
  <w:style w:styleId="Brojstranice" w:type="character">
    <w:name w:val="page number"/>
    <w:basedOn w:val="Zadanifontodlomka"/>
    <w:rsid w:val="00282DCE"/>
  </w:style>
  <w:style w:styleId="Tekstbalonia" w:type="paragraph">
    <w:name w:val="Balloon Text"/>
    <w:basedOn w:val="Normal"/>
    <w:link w:val="TekstbaloniaChar"/>
    <w:uiPriority w:val="99"/>
    <w:semiHidden/>
    <w:unhideWhenUsed/>
    <w:rsid w:val="00282DCE"/>
    <w:rPr>
      <w:rFonts w:ascii="Tahoma" w:cs="Tahoma" w:hAnsi="Tahoma"/>
      <w:sz w:val="16"/>
      <w:szCs w:val="16"/>
    </w:rPr>
  </w:style>
  <w:style w:customStyle="1" w:styleId="TekstbaloniaChar" w:type="character">
    <w:name w:val="Tekst balončića Char"/>
    <w:basedOn w:val="Zadanifontodlomka"/>
    <w:link w:val="Tekstbalonia"/>
    <w:uiPriority w:val="99"/>
    <w:semiHidden/>
    <w:rsid w:val="00282DCE"/>
    <w:rPr>
      <w:rFonts w:ascii="Tahoma" w:cs="Tahoma" w:eastAsia="Times New Roman" w:hAnsi="Tahoma"/>
      <w:sz w:val="16"/>
      <w:szCs w:val="16"/>
      <w:lang w:eastAsia="hr-HR"/>
    </w:rPr>
  </w:style>
  <w:style w:styleId="Podnoje" w:type="paragraph">
    <w:name w:val="footer"/>
    <w:basedOn w:val="Normal"/>
    <w:link w:val="PodnojeChar"/>
    <w:uiPriority w:val="99"/>
    <w:unhideWhenUsed/>
    <w:rsid w:val="00282DCE"/>
    <w:pPr>
      <w:tabs>
        <w:tab w:pos="4536" w:val="center"/>
        <w:tab w:pos="9072" w:val="right"/>
      </w:tabs>
    </w:pPr>
  </w:style>
  <w:style w:customStyle="1" w:styleId="PodnojeChar" w:type="character">
    <w:name w:val="Podnožje Char"/>
    <w:basedOn w:val="Zadanifontodlomka"/>
    <w:link w:val="Podnoje"/>
    <w:uiPriority w:val="99"/>
    <w:rsid w:val="00282DC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E6AEC"/>
    <w:rPr>
      <w:color w:val="808080"/>
      <w:bdr w:color="auto" w:space="0" w:sz="0" w:val="none"/>
      <w:shd w:color="auto" w:fill="auto" w:val="clear"/>
    </w:rPr>
  </w:style>
  <w:style w:customStyle="1" w:styleId="eSPISCCParagraphDefaultFont" w:type="character">
    <w:name w:val="eSPIS_CC_Paragraph Default Font"/>
    <w:basedOn w:val="Zadanifontodlomka"/>
    <w:rsid w:val="00DE6A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6AEC"/>
    <w:rPr>
      <w:bdr w:color="auto" w:space="0" w:sz="0" w:val="none"/>
      <w:shd w:color="auto" w:fill="FFFFCC" w:val="clear"/>
      <w:lang w:val="hr-HR"/>
    </w:rPr>
  </w:style>
  <w:style w:customStyle="1" w:styleId="PozadinaSvijetloCrvena" w:type="character">
    <w:name w:val="Pozadina_SvijetloCrvena"/>
    <w:basedOn w:val="eSPISCCParagraphDefaultFont"/>
    <w:rsid w:val="00DE6A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6A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St-3/2015</izvorni_sadrzaj>
    <derivirana_varijabla naziv="DomainObject.Predmet.OznakaBroj_1">St-3/2015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01.03.2010., u ormaru
Spisu prileži bež registrator s prijavama tražbina</izvorni_sadrzaj>
    <derivirana_varijabla naziv="DomainObject.Predmet.PrimjedbaSuca_1">01.03.2010., u ormaru
Spisu prileži bež registrator s prijavama tražbina</derivirana_varijabla>
  </DomainObject.Predmet.PrimjedbaSuca>
  <DomainObject.Predmet.ProtustrankaFormated>
    <izvorni_sadrzaj>  UMAG GRADNJA d.o.o. UMAG</izvorni_sadrzaj>
    <derivirana_varijabla naziv="DomainObject.Predmet.ProtustrankaFormated_1">  UMAG GRADNJA d.o.o. UMAG</derivirana_varijabla>
  </DomainObject.Predmet.ProtustrankaFormated>
  <DomainObject.Predmet.ProtustrankaFormatedOIB>
    <izvorni_sadrzaj>  UMAG GRADNJA d.o.o. UMAG, OIB 40947158274</izvorni_sadrzaj>
    <derivirana_varijabla naziv="DomainObject.Predmet.ProtustrankaFormatedOIB_1">  UMAG GRADNJA d.o.o. UMAG, OIB 40947158274</derivirana_varijabla>
  </DomainObject.Predmet.ProtustrankaFormatedOIB>
  <DomainObject.Predmet.ProtustrankaFormatedWithAdress>
    <izvorni_sadrzaj> UMAG GRADNJA d.o.o. UMAG, Šetalište Vladimira Gortana 38, 52470 Umag</izvorni_sadrzaj>
    <derivirana_varijabla naziv="DomainObject.Predmet.ProtustrankaFormatedWithAdress_1"> UMAG GRADNJA d.o.o. UMAG, Šetalište Vladimira Gortana 38, 52470 Umag</derivirana_varijabla>
  </DomainObject.Predmet.ProtustrankaFormatedWithAdress>
  <DomainObject.Predmet.ProtustrankaFormatedWithAdressOIB>
    <izvorni_sadrzaj> UMAG GRADNJA d.o.o. UMAG, OIB 40947158274, Šetalište Vladimira Gortana 38, 52470 Umag</izvorni_sadrzaj>
    <derivirana_varijabla naziv="DomainObject.Predmet.ProtustrankaFormatedWithAdressOIB_1"> UMAG GRADNJA d.o.o. UMAG, OIB 40947158274, Šetalište Vladimira Gortana 38, 52470 Umag</derivirana_varijabla>
  </DomainObject.Predmet.ProtustrankaFormatedWithAdressOIB>
  <DomainObject.Predmet.ProtustrankaWithAdress>
    <izvorni_sadrzaj>UMAG GRADNJA d.o.o. UMAG Šetalište Vladimira Gortana 38, 52470 Umag</izvorni_sadrzaj>
    <derivirana_varijabla naziv="DomainObject.Predmet.ProtustrankaWithAdress_1">UMAG GRADNJA d.o.o. UMAG Šetalište Vladimira Gortana 38, 52470 Umag</derivirana_varijabla>
  </DomainObject.Predmet.ProtustrankaWithAdress>
  <DomainObject.Predmet.ProtustrankaWithAdressOIB>
    <izvorni_sadrzaj>UMAG GRADNJA d.o.o. UMAG, OIB 40947158274, Šetalište Vladimira Gortana 38, 52470 Umag</izvorni_sadrzaj>
    <derivirana_varijabla naziv="DomainObject.Predmet.ProtustrankaWithAdressOIB_1">UMAG GRADNJA d.o.o. UMAG, OIB 40947158274, Šetalište Vladimira Gortana 38, 52470 Umag</derivirana_varijabla>
  </DomainObject.Predmet.ProtustrankaWithAdressOIB>
  <DomainObject.Predmet.ProtustrankaNazivFormated>
    <izvorni_sadrzaj>UMAG GRADNJA d.o.o. UMAG</izvorni_sadrzaj>
    <derivirana_varijabla naziv="DomainObject.Predmet.ProtustrankaNazivFormated_1">UMAG GRADNJA d.o.o. UMAG</derivirana_varijabla>
  </DomainObject.Predmet.ProtustrankaNazivFormated>
  <DomainObject.Predmet.ProtustrankaNazivFormatedOIB>
    <izvorni_sadrzaj>UMAG GRADNJA d.o.o. UMAG, OIB 40947158274</izvorni_sadrzaj>
    <derivirana_varijabla naziv="DomainObject.Predmet.ProtustrankaNazivFormatedOIB_1">UMAG GRADNJA d.o.o. UMAG, OIB 40947158274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Koromačno zastupanog po punomoćniku Odvjetničko društvo LJUBENKO &amp; PARTNERI j.t.d.</izvorni_sadrzaj>
    <derivirana_varijabla naziv="DomainObject.Predmet.StrankaFormated_1">  Holcim (Hrvatska), d.o.o. Koromačno zastupanog po punomoćniku Odvjetničko društvo LJUBENKO &amp; PARTNERI j.t.d.</derivirana_varijabla>
  </DomainObject.Predmet.StrankaFormated>
  <DomainObject.Predmet.StrankaFormatedOIB>
    <izvorni_sadrzaj>  Holcim (Hrvatska), d.o.o. Koromačno, OIB 60131430579 zastupanog po punomoćniku Odvjetničko društvo LJUBENKO &amp; PARTNERI j.t.d.</izvorni_sadrzaj>
    <derivirana_varijabla naziv="DomainObject.Predmet.StrankaFormatedOIB_1">  Holcim (Hrvatska), d.o.o. Koromačno, OIB 60131430579 zastupanog po punomoćniku Odvjetničko društvo LJUBENKO &amp; PARTNERI j.t.d.</derivirana_varijabla>
  </DomainObject.Predmet.StrankaFormatedOIB>
  <DomainObject.Predmet.StrankaFormatedWithAdress>
    <izvorni_sadrzaj> Holcim (Hrvatska), d.o.o. Koromačno, Koromačno/bb, Koromačno zastupanog po punomoćniku Odvjetničko društvo LJUBENKO &amp; PARTNERI j.t.d.</izvorni_sadrzaj>
    <derivirana_varijabla naziv="DomainObject.Predmet.StrankaFormatedWithAdress_1"> Holcim (Hrvatska), d.o.o. Koromačno, Koromačno/bb, Koromačno zastupanog po punomoćniku Odvjetničko društvo LJUBENKO &amp; PARTNERI j.t.d.</derivirana_varijabla>
  </DomainObject.Predmet.StrankaFormatedWithAdress>
  <DomainObject.Predmet.StrankaFormatedWithAdressOIB>
    <izvorni_sadrzaj> Holcim (Hrvatska), d.o.o. Koromačno, OIB 60131430579, Koromačno/bb, Koromačno zastupanog po punomoćniku Odvjetničko društvo LJUBENKO &amp; PARTNERI j.t.d.</izvorni_sadrzaj>
    <derivirana_varijabla naziv="DomainObject.Predmet.StrankaFormatedWithAdressOIB_1"> Holcim (Hrvatska), d.o.o. Koromačno, OIB 60131430579, Koromačno/bb, Koromačno zastupanog po punomoćniku Odvjetničko društvo LJUBENKO &amp; PARTNERI j.t.d.</derivirana_varijabla>
  </DomainObject.Predmet.StrankaFormatedWithAdressOIB>
  <DomainObject.Predmet.StrankaWithAdress>
    <izvorni_sadrzaj>Holcim (Hrvatska), d.o.o. Koromačno Koromačno/bb,Koromačno</izvorni_sadrzaj>
    <derivirana_varijabla naziv="DomainObject.Predmet.StrankaWithAdress_1">Holcim (Hrvatska), d.o.o. Koromačno Koromačno/bb,Koromačno</derivirana_varijabla>
  </DomainObject.Predmet.StrankaWithAdress>
  <DomainObject.Predmet.StrankaWithAdressOIB>
    <izvorni_sadrzaj>Holcim (Hrvatska), d.o.o. Koromačno, OIB 60131430579, Koromačno/bb,Koromačno</izvorni_sadrzaj>
    <derivirana_varijabla naziv="DomainObject.Predmet.StrankaWithAdressOIB_1">Holcim (Hrvatska), d.o.o. Koromačno, OIB 60131430579, Koromačno/bb,Koromačno</derivirana_varijabla>
  </DomainObject.Predmet.StrankaWithAdressOIB>
  <DomainObject.Predmet.StrankaNazivFormated>
    <izvorni_sadrzaj>Holcim (Hrvatska), d.o.o. Koromačno</izvorni_sadrzaj>
    <derivirana_varijabla naziv="DomainObject.Predmet.StrankaNazivFormated_1">Holcim (Hrvatska), d.o.o. Koromačno</derivirana_varijabla>
  </DomainObject.Predmet.StrankaNazivFormated>
  <DomainObject.Predmet.StrankaNazivFormatedOIB>
    <izvorni_sadrzaj>Holcim (Hrvatska), d.o.o. Koromačno, OIB 60131430579</izvorni_sadrzaj>
    <derivirana_varijabla naziv="DomainObject.Predmet.StrankaNazivFormatedOIB_1">Holcim (Hrvatska), d.o.o. Koromačno, OIB 60131430579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662053.17</izvorni_sadrzaj>
    <derivirana_varijabla naziv="DomainObject.Predmet.TrenutnaVrijednost_1">662053.17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Holcim (Hrvatska), d.o.o. Koromačno zastupanog po punomoćniku Odvjetničko društvo LJUBENKO &amp; PARTNERI j.t.d.</item>
    </izvorni_sadrzaj>
    <derivirana_varijabla naziv="DomainObject.Predmet.StrankaListFormated_1">
      <item>Holcim (Hrvatska), d.o.o. Koromačno zastupanog po punomoćniku Odvjetničko društvo LJUBENKO &amp; PARTNERI j.t.d.</item>
    </derivirana_varijabla>
  </DomainObject.Predmet.StrankaListFormated>
  <DomainObject.Predmet.StrankaListFormatedOIB>
    <izvorni_sadrzaj>
      <item>Holcim (Hrvatska), d.o.o. Koromačno, OIB 60131430579 zastupanog po punomoćniku Odvjetničko društvo LJUBENKO &amp; PARTNERI j.t.d.</item>
    </izvorni_sadrzaj>
    <derivirana_varijabla naziv="DomainObject.Predmet.StrankaListFormatedOIB_1">
      <item>Holcim (Hrvatska), d.o.o. Koromačno, OIB 60131430579 zastupanog po punomoćniku Odvjetničko društvo LJUBENKO &amp; PARTNERI j.t.d.</item>
    </derivirana_varijabla>
  </DomainObject.Predmet.StrankaListFormatedOIB>
  <DomainObject.Predmet.StrankaListFormatedWithAdress>
    <izvorni_sadrzaj>
      <item>Holcim (Hrvatska), d.o.o. Koromačno, Koromačno/bb, Koromačno zastupanog po punomoćniku Odvjetničko društvo LJUBENKO &amp; PARTNERI j.t.d.</item>
    </izvorni_sadrzaj>
    <derivirana_varijabla naziv="DomainObject.Predmet.StrankaListFormatedWithAdress_1">
      <item>Holcim (Hrvatska), d.o.o. Koromačno, Koromačno/bb, Koromačno zastupanog po punomoćniku Odvjetničko društvo LJUBENKO &amp; PARTNERI j.t.d.</item>
    </derivirana_varijabla>
  </DomainObject.Predmet.StrankaListFormatedWithAdress>
  <DomainObject.Predmet.StrankaListFormatedWithAdressOIB>
    <izvorni_sadrzaj>
      <item>Holcim (Hrvatska), d.o.o. Koromačno, OIB 60131430579, Koromačno/bb, Koromačno zastupanog po punomoćniku Odvjetničko društvo LJUBENKO &amp; PARTNERI j.t.d.</item>
    </izvorni_sadrzaj>
    <derivirana_varijabla naziv="DomainObject.Predmet.StrankaListFormatedWithAdressOIB_1">
      <item>Holcim (Hrvatska), d.o.o. Koromačno, OIB 60131430579, Koromačno/bb, Koromačno zastupanog po punomoćniku Odvjetničko društvo LJUBENKO &amp; PARTNERI j.t.d.</item>
    </derivirana_varijabla>
  </DomainObject.Predmet.StrankaListFormatedWithAdressOIB>
  <DomainObject.Predmet.StrankaListNazivFormated>
    <izvorni_sadrzaj>
      <item>Holcim (Hrvatska), d.o.o. Koromačno</item>
    </izvorni_sadrzaj>
    <derivirana_varijabla naziv="DomainObject.Predmet.StrankaListNazivFormated_1">
      <item>Holcim (Hrvatska), d.o.o. Koromačno</item>
    </derivirana_varijabla>
  </DomainObject.Predmet.StrankaListNazivFormated>
  <DomainObject.Predmet.StrankaListNazivFormatedOIB>
    <izvorni_sadrzaj>
      <item>Holcim (Hrvatska), d.o.o. Koromačno, OIB 60131430579</item>
    </izvorni_sadrzaj>
    <derivirana_varijabla naziv="DomainObject.Predmet.StrankaListNazivFormatedOIB_1">
      <item>Holcim (Hrvatska), d.o.o. Koromačno, OIB 60131430579</item>
    </derivirana_varijabla>
  </DomainObject.Predmet.StrankaListNazivFormatedOIB>
  <DomainObject.Predmet.ProtuStrankaListFormated>
    <izvorni_sadrzaj>
      <item>UMAG GRADNJA d.o.o. UMAG</item>
    </izvorni_sadrzaj>
    <derivirana_varijabla naziv="DomainObject.Predmet.ProtuStrankaListFormated_1">
      <item>UMAG GRADNJA d.o.o. UMAG</item>
    </derivirana_varijabla>
  </DomainObject.Predmet.ProtuStrankaListFormated>
  <DomainObject.Predmet.ProtuStrankaListFormatedOIB>
    <izvorni_sadrzaj>
      <item>UMAG GRADNJA d.o.o. UMAG, OIB 40947158274</item>
    </izvorni_sadrzaj>
    <derivirana_varijabla naziv="DomainObject.Predmet.ProtuStrankaListFormatedOIB_1">
      <item>UMAG GRADNJA d.o.o. UMAG, OIB 40947158274</item>
    </derivirana_varijabla>
  </DomainObject.Predmet.ProtuStrankaListFormatedOIB>
  <DomainObject.Predmet.ProtuStrankaListFormatedWithAdress>
    <izvorni_sadrzaj>
      <item>UMAG GRADNJA d.o.o. UMAG, Šetalište Vladimira Gortana 38, 52470 Umag</item>
    </izvorni_sadrzaj>
    <derivirana_varijabla naziv="DomainObject.Predmet.ProtuStrankaListFormatedWithAdress_1">
      <item>UMAG GRADNJA d.o.o. UMAG, Šetalište Vladimira Gortana 38, 52470 Umag</item>
    </derivirana_varijabla>
  </DomainObject.Predmet.ProtuStrankaListFormatedWithAdress>
  <DomainObject.Predmet.ProtuStrankaListFormatedWithAdressOIB>
    <izvorni_sadrzaj>
      <item>UMAG GRADNJA d.o.o. UMAG, OIB 40947158274, Šetalište Vladimira Gortana 38, 52470 Umag</item>
    </izvorni_sadrzaj>
    <derivirana_varijabla naziv="DomainObject.Predmet.ProtuStrankaListFormatedWithAdressOIB_1">
      <item>UMAG GRADNJA d.o.o. UMAG, OIB 40947158274, Šetalište Vladimira Gortana 38, 52470 Umag</item>
    </derivirana_varijabla>
  </DomainObject.Predmet.ProtuStrankaListFormatedWithAdressOIB>
  <DomainObject.Predmet.ProtuStrankaListNazivFormated>
    <izvorni_sadrzaj>
      <item>UMAG GRADNJA d.o.o. UMAG</item>
    </izvorni_sadrzaj>
    <derivirana_varijabla naziv="DomainObject.Predmet.ProtuStrankaListNazivFormated_1">
      <item>UMAG GRADNJA d.o.o. UMAG</item>
    </derivirana_varijabla>
  </DomainObject.Predmet.ProtuStrankaListNazivFormated>
  <DomainObject.Predmet.ProtuStrankaListNazivFormatedOIB>
    <izvorni_sadrzaj>
      <item>UMAG GRADNJA d.o.o. UMAG, OIB 40947158274</item>
    </izvorni_sadrzaj>
    <derivirana_varijabla naziv="DomainObject.Predmet.ProtuStrankaListNazivFormatedOIB_1">
      <item>UMAG GRADNJA d.o.o. UMAG, OIB 40947158274</item>
    </derivirana_varijabla>
  </DomainObject.Predmet.ProtuStrankaListNazivFormatedOIB>
  <DomainObject.Predmet.OstaliListFormated>
    <izvorni_sadrzaj>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izvorni_sadrzaj>
    <derivirana_varijabla naziv="DomainObject.Predmet.OstaliListFormated_1">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derivirana_varijabla>
  </DomainObject.Predmet.OstaliListFormated>
  <DomainObject.Predmet.OstaliListFormatedOIB>
    <izvorni_sadrzaj>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FormatedOIB_1">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FormatedOIB>
  <DomainObject.Predmet.OstaliListFormatedWithAdress>
    <izvorni_sadrzaj>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izvorni_sadrzaj>
    <derivirana_varijabla naziv="DomainObject.Predmet.OstaliListFormatedWithAdress_1">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derivirana_varijabla>
  </DomainObject.Predmet.OstaliListFormatedWithAdress>
  <DomainObject.Predmet.OstaliListFormatedWithAdressOIB>
    <izvorni_sadrzaj>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izvorni_sadrzaj>
    <derivirana_varijabla naziv="DomainObject.Predmet.OstaliListFormatedWithAdressOIB_1">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derivirana_varijabla>
  </DomainObject.Predmet.OstaliListFormatedWithAdressOIB>
  <DomainObject.Predmet.OstaliListNazivFormated>
    <izvorni_sadrzaj>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izvorni_sadrzaj>
    <derivirana_varijabla naziv="DomainObject.Predmet.OstaliListNazivFormated_1">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derivirana_varijabla>
  </DomainObject.Predmet.OstaliListNazivFormated>
  <DomainObject.Predmet.OstaliListNazivFormatedOIB>
    <izvorni_sadrzaj>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NazivFormatedOIB_1">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Holcim (Hrvatska), d.o.o. Koromačno</izvorni_sadrzaj>
    <derivirana_varijabla naziv="DomainObject.Predmet.StrankaIDrugi_1">Holcim (Hrvatska), d.o.o. Koromačno</derivirana_varijabla>
  </DomainObject.Predmet.StrankaIDrugi>
  <DomainObject.Predmet.ProtustrankaIDrugi>
    <izvorni_sadrzaj>UMAG GRADNJA d.o.o. UMAG</izvorni_sadrzaj>
    <derivirana_varijabla naziv="DomainObject.Predmet.ProtustrankaIDrugi_1">UMAG GRADNJA d.o.o. UMAG</derivirana_varijabla>
  </DomainObject.Predmet.ProtustrankaIDrugi>
  <DomainObject.Predmet.StrankaIDrugiAdressOIB>
    <izvorni_sadrzaj>Holcim (Hrvatska), d.o.o. Koromačno, OIB 60131430579, Koromačno/bb, Koromačno</izvorni_sadrzaj>
    <derivirana_varijabla naziv="DomainObject.Predmet.StrankaIDrugiAdressOIB_1">Holcim (Hrvatska), d.o.o. Koromačno, OIB 60131430579, Koromačno/bb, Koromačno</derivirana_varijabla>
  </DomainObject.Predmet.StrankaIDrugiAdressOIB>
  <DomainObject.Predmet.ProtustrankaIDrugiAdressOIB>
    <izvorni_sadrzaj>UMAG GRADNJA d.o.o. UMAG, OIB 40947158274, Šetalište Vladimira Gortana 38, 52470 Umag</izvorni_sadrzaj>
    <derivirana_varijabla naziv="DomainObject.Predmet.ProtustrankaIDrugiAdressOIB_1">UMAG GRADNJA d.o.o. UMAG, OIB 40947158274, Šetalište Vladimira Gortana 38,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izvorni_sadrzaj>
    <derivirana_varijabla naziv="DomainObject.Predmet.SudioniciListNaziv_1">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derivirana_varijabla>
  </DomainObject.Predmet.SudioniciListNaziv>
  <DomainObject.Predmet.SudioniciListAdressOIB>
    <izvorni_sadrzaj>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izvorni_sadrzaj>
    <derivirana_varijabla naziv="DomainObject.Predmet.SudioniciListAdressOIB_1">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izvorni_sadrzaj>
    <derivirana_varijabla naziv="DomainObject.Predmet.SudioniciListNazivOIB_1">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1653</properties:Words>
  <properties:Characters>9219</properties:Characters>
  <properties:Lines>192</properties:Lines>
  <properties:Paragraphs>61</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2017-09-07T07:57:00Z</dcterms:created>
  <dc:creator>Jasmina Matika</dc:creator>
  <cp:lastModifiedBy>Jasmina Matika</cp:lastModifiedBy>
  <dcterms:modified xmlns:xsi="http://www.w3.org/2001/XMLSchema-instance" xsi:type="dcterms:W3CDTF">2017-09-12T10:46:00Z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