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a40b" w14:paraId="404a40b" w:rsidRDefault="00003B58" w:rsidP="00ED177D" w:rsidR="00003B58" w:rsidRPr="00EE44D9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003B58" w:rsidP="00ED177D" w:rsidR="00003B58" w:rsidRPr="00EE44D9">
      <w:pPr>
        <w:jc w:val="both"/>
      </w:pPr>
    </w:p>
    <w:p w:rsidRDefault="004F6142" w:rsidP="00ED177D" w:rsidR="004F6142" w:rsidRPr="00EE44D9">
      <w:pPr>
        <w:jc w:val="both"/>
      </w:pPr>
    </w:p>
    <w:p w:rsidRDefault="004F6142" w:rsidP="00ED177D" w:rsidR="004F6142" w:rsidRPr="00EE44D9">
      <w:pPr>
        <w:jc w:val="both"/>
      </w:pPr>
    </w:p>
    <w:p w:rsidRDefault="00003B58" w:rsidP="00ED177D" w:rsidR="00003B58" w:rsidRPr="00EE44D9">
      <w:pPr>
        <w:jc w:val="both"/>
        <w:rPr>
          <w:bCs/>
        </w:rPr>
      </w:pPr>
      <w:r w:rsidRPr="00EE44D9">
        <w:rPr>
          <w:bCs/>
        </w:rPr>
        <w:t>REPUBLIKA HRVATSKA</w:t>
      </w:r>
    </w:p>
    <w:p w:rsidRDefault="00003B58" w:rsidP="00ED177D" w:rsidR="004F6142" w:rsidRPr="00EE44D9">
      <w:pPr>
        <w:jc w:val="both"/>
        <w:rPr>
          <w:bCs/>
        </w:rPr>
      </w:pPr>
      <w:r w:rsidRPr="00EE44D9">
        <w:rPr>
          <w:bCs/>
        </w:rPr>
        <w:t>TRGOVAČKI SUD U ZADRU</w:t>
      </w:r>
    </w:p>
    <w:p w:rsidRDefault="004F6142" w:rsidP="00ED177D" w:rsidR="00003B58" w:rsidRPr="00EE44D9">
      <w:pPr>
        <w:jc w:val="both"/>
      </w:pPr>
      <w:r w:rsidRPr="00EE44D9">
        <w:t>Ulica dr. Franje Tuđmana 35</w:t>
      </w:r>
      <w:r w:rsidR="00003B58" w:rsidRPr="00EE44D9">
        <w:t xml:space="preserve">                                                              </w:t>
      </w:r>
    </w:p>
    <w:p w:rsidRDefault="00003B58" w:rsidP="00ED177D" w:rsidR="00003B58" w:rsidRPr="00EE44D9">
      <w:pPr>
        <w:jc w:val="both"/>
      </w:pPr>
    </w:p>
    <w:p w:rsidRDefault="004F6142" w:rsidP="00010784" w:rsidR="004F6142" w:rsidRPr="00EE44D9">
      <w:pPr>
        <w:jc w:val="center"/>
        <w:rPr>
          <w:bCs/>
        </w:rPr>
      </w:pPr>
    </w:p>
    <w:p w:rsidRDefault="00003B58" w:rsidP="00010784" w:rsidR="00003B58" w:rsidRPr="00EE44D9">
      <w:pPr>
        <w:jc w:val="center"/>
        <w:rPr>
          <w:bCs/>
        </w:rPr>
      </w:pPr>
      <w:r w:rsidRPr="00EE44D9">
        <w:rPr>
          <w:bCs/>
        </w:rPr>
        <w:t xml:space="preserve">R E P U B L I K A  H R V A T S K A </w:t>
      </w:r>
    </w:p>
    <w:p w:rsidRDefault="00003B58" w:rsidP="00ED177D" w:rsidR="00003B58" w:rsidRPr="00EE44D9">
      <w:pPr>
        <w:jc w:val="both"/>
        <w:rPr>
          <w:bCs/>
        </w:rPr>
      </w:pPr>
    </w:p>
    <w:p w:rsidRDefault="00003B58" w:rsidP="00ED177D" w:rsidR="00003B58" w:rsidRPr="00EE44D9">
      <w:pPr>
        <w:jc w:val="center"/>
        <w:rPr>
          <w:bCs/>
        </w:rPr>
      </w:pPr>
      <w:r w:rsidRPr="00EE44D9">
        <w:rPr>
          <w:bCs/>
        </w:rPr>
        <w:t xml:space="preserve"> Z A K LJ U Č A K </w:t>
      </w:r>
    </w:p>
    <w:p w:rsidRDefault="00003B58" w:rsidP="00ED177D" w:rsidR="00003B58" w:rsidRPr="00EE44D9">
      <w:pPr>
        <w:jc w:val="both"/>
      </w:pPr>
    </w:p>
    <w:p w:rsidRDefault="003434DC" w:rsidP="004F6142" w:rsidR="004F6142" w:rsidRPr="00EE44D9">
      <w:pPr>
        <w:ind w:firstLine="708"/>
        <w:jc w:val="both"/>
      </w:pPr>
      <w:r w:rsidRPr="00EE44D9">
        <w:t xml:space="preserve">Trgovački sud u Zadru, </w:t>
      </w:r>
      <w:r w:rsidR="004F6142" w:rsidRPr="00EE44D9">
        <w:t xml:space="preserve">po sutkinji Ani Markač, nad stečajnim dužnikom </w:t>
      </w:r>
      <w:r w:rsidR="00116D73" w:rsidRPr="00EE44D9">
        <w:t>SAS-VEKTOR d.d. u stečaju, Poličnik, Poslovna zona Grabi, OIB: 75167549515, kojeg zastupa stečajna</w:t>
      </w:r>
      <w:r w:rsidR="004F6142" w:rsidRPr="00EE44D9">
        <w:t xml:space="preserve"> upravitelj</w:t>
      </w:r>
      <w:r w:rsidR="00116D73" w:rsidRPr="00EE44D9">
        <w:t>ica Edita Đurkin</w:t>
      </w:r>
      <w:r w:rsidR="004F6142" w:rsidRPr="00EE44D9">
        <w:t xml:space="preserve">, </w:t>
      </w:r>
      <w:r w:rsidR="00116D73" w:rsidRPr="00EE44D9">
        <w:t>18. prosinca 2017.</w:t>
      </w:r>
    </w:p>
    <w:p w:rsidRDefault="00003B58" w:rsidP="00ED177D" w:rsidR="00003B58">
      <w:pPr>
        <w:jc w:val="both"/>
      </w:pPr>
    </w:p>
    <w:p w:rsidRDefault="001A247E" w:rsidP="00ED177D" w:rsidR="001A247E" w:rsidRPr="00EE44D9">
      <w:pPr>
        <w:jc w:val="both"/>
      </w:pPr>
    </w:p>
    <w:p w:rsidRDefault="00003B58" w:rsidP="00ED177D" w:rsidR="00003B58" w:rsidRPr="00EE44D9">
      <w:pPr>
        <w:jc w:val="center"/>
      </w:pPr>
      <w:r w:rsidRPr="00EE44D9">
        <w:t>z a k lj u č i o   j e</w:t>
      </w:r>
    </w:p>
    <w:p w:rsidRDefault="00003B58" w:rsidP="00D54117" w:rsidR="00003B58" w:rsidRPr="00EE44D9"/>
    <w:p w:rsidRDefault="00116D73" w:rsidP="003434DC" w:rsidR="00EE44D9" w:rsidRPr="00EE44D9">
      <w:pPr>
        <w:ind w:firstLine="708"/>
        <w:jc w:val="both"/>
      </w:pPr>
      <w:r w:rsidRPr="00EE44D9">
        <w:t>Odobrava se  stečajnoj upraviteljici</w:t>
      </w:r>
      <w:r w:rsidR="00003B58" w:rsidRPr="00EE44D9">
        <w:t xml:space="preserve"> sklapanje ugovora o </w:t>
      </w:r>
      <w:r w:rsidR="00EE44D9" w:rsidRPr="00EE44D9">
        <w:t>zakupu</w:t>
      </w:r>
      <w:r w:rsidR="00003B58" w:rsidRPr="00EE44D9">
        <w:t xml:space="preserve"> na određeno vrijeme</w:t>
      </w:r>
      <w:r w:rsidR="00EE44D9" w:rsidRPr="00EE44D9">
        <w:t xml:space="preserve"> do 15. veljače 2018. (izvještajno ročište) sa:</w:t>
      </w:r>
    </w:p>
    <w:p w:rsidRDefault="00EE44D9" w:rsidP="003434DC" w:rsidR="00EE44D9" w:rsidRPr="00EE44D9">
      <w:pPr>
        <w:ind w:firstLine="708"/>
        <w:jc w:val="both"/>
      </w:pPr>
      <w:r w:rsidRPr="00EE44D9">
        <w:t xml:space="preserve">1. </w:t>
      </w:r>
      <w:r w:rsidR="001A247E" w:rsidRPr="00EE44D9">
        <w:t xml:space="preserve">ADRIANA BOATS </w:t>
      </w:r>
      <w:r w:rsidRPr="00EE44D9">
        <w:t>d.o.o., Rijeka, Nikole Tesle 9,</w:t>
      </w:r>
      <w:r w:rsidRPr="00EE44D9">
        <w:rPr>
          <w:rFonts w:cs="Arial" w:hAnsi="Arial" w:ascii="Arial"/>
        </w:rPr>
        <w:t xml:space="preserve"> </w:t>
      </w:r>
      <w:r w:rsidRPr="00EE44D9">
        <w:t>OIB:</w:t>
      </w:r>
      <w:r w:rsidRPr="00EE44D9">
        <w:rPr>
          <w:rFonts w:cs="Arial" w:hAnsi="Arial" w:ascii="Arial"/>
          <w:color w:val="003366"/>
        </w:rPr>
        <w:t xml:space="preserve"> </w:t>
      </w:r>
      <w:r w:rsidRPr="00EE44D9">
        <w:t xml:space="preserve">95833720574, za vrijeme skladištenja kalupa </w:t>
      </w:r>
      <w:r w:rsidR="001A247E">
        <w:t xml:space="preserve">(zakup poslovnog prostora površine 790 m2), </w:t>
      </w:r>
      <w:r w:rsidRPr="00EE44D9">
        <w:t xml:space="preserve">zakupnina u iznosu od 3.750,00 kuna (sa PDV-om), a za vrijeme proizvodnje </w:t>
      </w:r>
      <w:r w:rsidR="001A247E">
        <w:t xml:space="preserve">(zakup poslovnog prostora površine 1.000 m2), </w:t>
      </w:r>
      <w:r w:rsidRPr="00EE44D9">
        <w:t>zakupnina u iznosu od 23.750,00 kuna (sa PDV-om)</w:t>
      </w:r>
      <w:r w:rsidR="001A247E">
        <w:t>,</w:t>
      </w:r>
    </w:p>
    <w:p w:rsidRDefault="00EE44D9" w:rsidP="001A247E" w:rsidR="001A247E">
      <w:pPr>
        <w:ind w:firstLine="708"/>
        <w:jc w:val="both"/>
      </w:pPr>
      <w:r w:rsidRPr="00EE44D9">
        <w:t>2.</w:t>
      </w:r>
      <w:r w:rsidR="001A247E">
        <w:t xml:space="preserve"> TEHNO MARIN j.d.o.o., </w:t>
      </w:r>
      <w:r w:rsidRPr="00EE44D9">
        <w:t>Jasenice, Maslenica,</w:t>
      </w:r>
      <w:r w:rsidRPr="00EE44D9">
        <w:rPr>
          <w:rFonts w:cs="Arial" w:hAnsi="Arial" w:ascii="Arial"/>
          <w:color w:val="003366"/>
        </w:rPr>
        <w:t xml:space="preserve"> </w:t>
      </w:r>
      <w:r w:rsidRPr="00EE44D9">
        <w:t>Put Bunarića 54</w:t>
      </w:r>
      <w:r w:rsidRPr="00EE44D9">
        <w:rPr>
          <w:rFonts w:cs="Arial" w:hAnsi="Arial" w:ascii="Arial"/>
        </w:rPr>
        <w:t>,</w:t>
      </w:r>
      <w:r w:rsidRPr="00EE44D9">
        <w:t xml:space="preserve"> OIB:</w:t>
      </w:r>
      <w:r w:rsidRPr="00EE44D9">
        <w:rPr>
          <w:rFonts w:cs="Arial" w:hAnsi="Arial" w:ascii="Arial"/>
          <w:color w:val="003366"/>
        </w:rPr>
        <w:t xml:space="preserve"> </w:t>
      </w:r>
      <w:r w:rsidRPr="00EE44D9">
        <w:t>44349355830</w:t>
      </w:r>
      <w:r>
        <w:t xml:space="preserve">, </w:t>
      </w:r>
      <w:r w:rsidR="001A247E">
        <w:t xml:space="preserve">(zakup poslovnog prostora površine 150 m2), </w:t>
      </w:r>
      <w:r>
        <w:t>zakupnina u iznosu od 3.750,00 kuna (sa PDV-om)</w:t>
      </w:r>
      <w:r w:rsidR="001A247E">
        <w:t>, trošak</w:t>
      </w:r>
      <w:r>
        <w:t xml:space="preserve"> </w:t>
      </w:r>
      <w:r w:rsidR="001A247E">
        <w:t>električne energije paušalno u iznosu od 1.300,00 kuna i 1/3 računa za potrošnju vode,</w:t>
      </w:r>
    </w:p>
    <w:p w:rsidRDefault="00EE44D9" w:rsidP="001A247E" w:rsidR="00EE44D9" w:rsidRPr="00EE44D9">
      <w:pPr>
        <w:ind w:firstLine="708"/>
        <w:jc w:val="both"/>
      </w:pPr>
      <w:r w:rsidRPr="00EE44D9">
        <w:t>3.</w:t>
      </w:r>
      <w:r>
        <w:t xml:space="preserve"> LUKA MATEŠIĆ, vl. obrta MATEŠIĆ, ugradnja stolarije iz Zadra, Put Groblja 48,</w:t>
      </w:r>
      <w:r w:rsidR="001A247E" w:rsidRPr="001A247E">
        <w:t xml:space="preserve"> </w:t>
      </w:r>
      <w:r w:rsidR="001A247E">
        <w:t xml:space="preserve">(zakup poslovnog prostora površine 454 m2), </w:t>
      </w:r>
      <w:r>
        <w:t xml:space="preserve"> zakupnina u iznosu od 7.125,00 kuna (sa PDV-om), trošak električne energije paušalno u iznosu od 2.000,00 kuna i 1/3 računa za potrošnju vode. </w:t>
      </w:r>
    </w:p>
    <w:p w:rsidRDefault="004A66D2" w:rsidP="007A333E" w:rsidR="004A66D2" w:rsidRPr="00EE44D9">
      <w:pPr>
        <w:jc w:val="both"/>
      </w:pPr>
    </w:p>
    <w:p w:rsidRDefault="00003B58" w:rsidP="00384E98" w:rsidR="00003B58" w:rsidRPr="00EE44D9">
      <w:pPr>
        <w:jc w:val="center"/>
      </w:pPr>
      <w:r w:rsidRPr="00EE44D9">
        <w:t xml:space="preserve">O b r a z l o ž e nj e </w:t>
      </w:r>
    </w:p>
    <w:p w:rsidRDefault="004A66D2" w:rsidP="00CC6CE2" w:rsidR="004A66D2" w:rsidRPr="00EE44D9"/>
    <w:p w:rsidRDefault="00116D73" w:rsidP="00116D73" w:rsidR="001A247E">
      <w:pPr>
        <w:ind w:firstLine="709"/>
        <w:jc w:val="both"/>
      </w:pPr>
      <w:r w:rsidRPr="00EE44D9">
        <w:t>Stečajna</w:t>
      </w:r>
      <w:r w:rsidR="00003B58" w:rsidRPr="00EE44D9">
        <w:t xml:space="preserve"> upravitelj</w:t>
      </w:r>
      <w:r w:rsidRPr="00EE44D9">
        <w:t>ica koja</w:t>
      </w:r>
      <w:r w:rsidR="00003B58" w:rsidRPr="00EE44D9">
        <w:t xml:space="preserve"> je imenovan</w:t>
      </w:r>
      <w:r w:rsidRPr="00EE44D9">
        <w:t>a</w:t>
      </w:r>
      <w:r w:rsidR="001A247E">
        <w:t xml:space="preserve"> u ovom postupku p</w:t>
      </w:r>
      <w:r w:rsidR="003434DC" w:rsidRPr="00EE44D9">
        <w:t xml:space="preserve">odneskom od </w:t>
      </w:r>
      <w:r w:rsidRPr="00EE44D9">
        <w:t>28</w:t>
      </w:r>
      <w:r w:rsidR="003434DC" w:rsidRPr="00EE44D9">
        <w:t xml:space="preserve">. </w:t>
      </w:r>
      <w:r w:rsidRPr="00EE44D9">
        <w:t xml:space="preserve">studenog 2017. </w:t>
      </w:r>
      <w:r w:rsidR="001A247E">
        <w:t xml:space="preserve">zatražila je od suda suglasnost za zaključenje ugovora sa zakupcima pobliže navedenim u izreci ovog zaključka iz razloga jer da je skupština vjerovnika zakazana tek za dan 15. veljače 2018. Pojasnila je da je u nekretnini vlasništvo stečajnog dužnika oznake kč.br. 481/44 k.o. Poličnik koja u naravi predstavlja proizvodnu halu i kancelarijski prostor zatekla tri zakupca i to: </w:t>
      </w:r>
      <w:r w:rsidR="001A247E" w:rsidRPr="00EE44D9">
        <w:t>ADRIANA BOATS d.o.o., Rijeka</w:t>
      </w:r>
      <w:r w:rsidR="001A247E">
        <w:t xml:space="preserve">, </w:t>
      </w:r>
      <w:r w:rsidR="001A247E" w:rsidRPr="00EE44D9">
        <w:t>TEHNO MARIN j.d.o.o., Jasenice</w:t>
      </w:r>
      <w:r w:rsidR="001A247E">
        <w:t xml:space="preserve"> i LUKA MATEŠIĆ, vl. obrta MATEŠIĆ, ugradnja stolarije iz Zadra kojim zakupcima da je otkazala postojeće ugovore o zakupu te ih pozvala ako su i dalje zainteresirani za zakup poslovnog prostora na zaključenje novog ugovora o zakupu. Navedeno da je predložila kako bi se ostvarila sredstva za podmirenje troškova koji da terete predmetnu nekretninu. </w:t>
      </w:r>
    </w:p>
    <w:p w:rsidRDefault="001A247E" w:rsidP="00116D73" w:rsidR="001A247E">
      <w:pPr>
        <w:ind w:firstLine="709"/>
        <w:jc w:val="both"/>
      </w:pPr>
      <w:r>
        <w:t>Sukladno odredbi čl. 230. Stečajnog zakona (Narodne novine 71/15 i 104/17) odlučeno je kao u izreci ovog zaključka tj. stečajnoj upraviteljici dana je suglasnost na zaključenje ugovora o zakupu sa ranijim zakupcima stečajnog dužnika i to do održavanja skupštine vjerovnika tj. izvještajnog ročišta koje je određeno za dan 15. veljače 2017.</w:t>
      </w:r>
    </w:p>
    <w:p w:rsidRDefault="007A333E" w:rsidP="001A247E" w:rsidR="00003B58" w:rsidRPr="00EE44D9">
      <w:pPr>
        <w:ind w:firstLine="708"/>
        <w:jc w:val="both"/>
      </w:pPr>
      <w:r w:rsidRPr="00EE44D9">
        <w:lastRenderedPageBreak/>
        <w:t>Stoga je odlučeno kao u izreci.</w:t>
      </w:r>
      <w:r w:rsidR="00003B58" w:rsidRPr="00EE44D9">
        <w:t xml:space="preserve"> </w:t>
      </w:r>
    </w:p>
    <w:p w:rsidRDefault="00003B58" w:rsidP="00384E98" w:rsidR="00003B58" w:rsidRPr="00EE44D9">
      <w:pPr>
        <w:ind w:left="1428"/>
        <w:jc w:val="both"/>
      </w:pPr>
    </w:p>
    <w:p w:rsidRDefault="00F92471" w:rsidP="004F6142" w:rsidR="00003B58" w:rsidRPr="00EE44D9">
      <w:pPr>
        <w:ind w:firstLine="708"/>
        <w:jc w:val="center"/>
      </w:pPr>
      <w:r w:rsidRPr="00EE44D9">
        <w:t>U Zadru</w:t>
      </w:r>
      <w:r w:rsidR="00003B58" w:rsidRPr="00EE44D9">
        <w:t xml:space="preserve"> </w:t>
      </w:r>
      <w:r w:rsidR="00EC4AB9" w:rsidRPr="00EE44D9">
        <w:t>18. prosinca 2017.</w:t>
      </w:r>
    </w:p>
    <w:p w:rsidRDefault="00B967E1" w:rsidP="00B967E1" w:rsidR="00B967E1"/>
    <w:p w:rsidRDefault="00B967E1" w:rsidP="00B967E1" w:rsidR="00B967E1">
      <w:r>
        <w:t>Za točnost otpravka – ovlaštena službenica                                                  Sutkinja</w:t>
      </w:r>
    </w:p>
    <w:p w:rsidRDefault="00B967E1" w:rsidP="00B967E1" w:rsidR="00B967E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F92471" w:rsidP="00346874" w:rsidR="00F92471" w:rsidRPr="00EE44D9"/>
    <w:p w:rsidRDefault="004A66D2" w:rsidP="00346874" w:rsidR="00EC4AB9" w:rsidRPr="00EE44D9">
      <w:r w:rsidRPr="00EE44D9">
        <w:t>UPUTA O PRAVNOM LIJEKU</w:t>
      </w:r>
    </w:p>
    <w:p w:rsidRDefault="004A66D2" w:rsidP="00346874" w:rsidR="004A66D2" w:rsidRPr="00EE44D9">
      <w:r w:rsidRPr="00EE44D9">
        <w:t>Protiv ovog zaključka žalba nije dopuštena.</w:t>
      </w:r>
    </w:p>
    <w:p w:rsidRDefault="004A66D2" w:rsidP="00346874" w:rsidR="004A66D2" w:rsidRPr="00EE44D9"/>
    <w:p w:rsidRDefault="00003B58" w:rsidP="00346874" w:rsidR="00003B58" w:rsidRPr="00EE44D9">
      <w:r w:rsidRPr="00EE44D9">
        <w:t>Dostaviti:</w:t>
      </w:r>
    </w:p>
    <w:p w:rsidRDefault="00EC4AB9" w:rsidP="00346874" w:rsidR="00003B58" w:rsidRPr="00EE44D9">
      <w:pPr>
        <w:numPr>
          <w:ilvl w:val="0"/>
          <w:numId w:val="4"/>
        </w:numPr>
      </w:pPr>
      <w:r w:rsidRPr="00EE44D9">
        <w:t>stečajnoj upraviteljici – putem mail-a</w:t>
      </w:r>
    </w:p>
    <w:p w:rsidRDefault="00EC4AB9" w:rsidP="00346874" w:rsidR="00EC4AB9" w:rsidRPr="00EE44D9">
      <w:pPr>
        <w:numPr>
          <w:ilvl w:val="0"/>
          <w:numId w:val="4"/>
        </w:numPr>
      </w:pPr>
      <w:r w:rsidRPr="00EE44D9">
        <w:t>e-Oglasna ploča sudova</w:t>
      </w:r>
    </w:p>
    <w:p w:rsidRDefault="00003B58" w:rsidP="006B1627" w:rsidR="00003B58" w:rsidRPr="00EE44D9">
      <w:pPr>
        <w:numPr>
          <w:ilvl w:val="0"/>
          <w:numId w:val="4"/>
        </w:numPr>
      </w:pPr>
      <w:r w:rsidRPr="00EE44D9">
        <w:t>u spis</w:t>
      </w:r>
    </w:p>
    <w:sectPr w:rsidSect="001A247E" w:rsidR="00003B58" w:rsidRPr="00EE44D9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4F6142" w:rsidR="004F6142">
    <w:pPr>
      <w:pStyle w:val="Zaglavlje"/>
      <w:jc w:val="right"/>
    </w:pPr>
    <w:r>
      <w:t>P</w:t>
    </w:r>
    <w:r w:rsidR="008A4E15">
      <w:t>oslovni broj: 2 St-</w:t>
    </w:r>
    <w:r w:rsidR="00116D73">
      <w:t>331/2017-</w:t>
    </w:r>
    <w:r w:rsidR="00EE44D9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16D73"/>
    <w:rsid w:val="00122B40"/>
    <w:rsid w:val="00126A1A"/>
    <w:rsid w:val="00154ADA"/>
    <w:rsid w:val="001A247E"/>
    <w:rsid w:val="001F40E9"/>
    <w:rsid w:val="001F727D"/>
    <w:rsid w:val="002105DD"/>
    <w:rsid w:val="00210BCA"/>
    <w:rsid w:val="00210CA3"/>
    <w:rsid w:val="00213F66"/>
    <w:rsid w:val="002604C1"/>
    <w:rsid w:val="00283494"/>
    <w:rsid w:val="002871B0"/>
    <w:rsid w:val="002C14C1"/>
    <w:rsid w:val="002F2D59"/>
    <w:rsid w:val="0031706D"/>
    <w:rsid w:val="0032432E"/>
    <w:rsid w:val="003434DC"/>
    <w:rsid w:val="00346874"/>
    <w:rsid w:val="00384E98"/>
    <w:rsid w:val="003F7FD4"/>
    <w:rsid w:val="004411E2"/>
    <w:rsid w:val="004454A9"/>
    <w:rsid w:val="004773AB"/>
    <w:rsid w:val="00480FA2"/>
    <w:rsid w:val="00496377"/>
    <w:rsid w:val="004A66D2"/>
    <w:rsid w:val="004E0419"/>
    <w:rsid w:val="004E6417"/>
    <w:rsid w:val="004F6142"/>
    <w:rsid w:val="0052134D"/>
    <w:rsid w:val="00536426"/>
    <w:rsid w:val="005A30BB"/>
    <w:rsid w:val="005A65A7"/>
    <w:rsid w:val="00603EFB"/>
    <w:rsid w:val="00613EB0"/>
    <w:rsid w:val="006567DE"/>
    <w:rsid w:val="00685294"/>
    <w:rsid w:val="006B1627"/>
    <w:rsid w:val="006C7867"/>
    <w:rsid w:val="00712EDC"/>
    <w:rsid w:val="007166FF"/>
    <w:rsid w:val="007405E1"/>
    <w:rsid w:val="007A333E"/>
    <w:rsid w:val="007E6279"/>
    <w:rsid w:val="007E62C1"/>
    <w:rsid w:val="008203C9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967E1"/>
    <w:rsid w:val="00BF1469"/>
    <w:rsid w:val="00C32382"/>
    <w:rsid w:val="00C63069"/>
    <w:rsid w:val="00C765C2"/>
    <w:rsid w:val="00C81C08"/>
    <w:rsid w:val="00CA2231"/>
    <w:rsid w:val="00CC6CE2"/>
    <w:rsid w:val="00CD5920"/>
    <w:rsid w:val="00CE79DD"/>
    <w:rsid w:val="00D350BA"/>
    <w:rsid w:val="00D54117"/>
    <w:rsid w:val="00D6652F"/>
    <w:rsid w:val="00DC5B8F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C4AB9"/>
    <w:rsid w:val="00ED177D"/>
    <w:rsid w:val="00EE0C83"/>
    <w:rsid w:val="00EE44D9"/>
    <w:rsid w:val="00F175A6"/>
    <w:rsid w:val="00F178FA"/>
    <w:rsid w:val="00F60CD9"/>
    <w:rsid w:val="00F92471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96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7E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7E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7E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96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7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7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7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12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Odobren ugovor o zakupu na određeno vrijeme</izvorni_sadrzaj>
    <derivirana_varijabla naziv="DomainObject.Primjedba_1">Odobren ugovor o zakupu na određeno vrijeme</derivirana_varijabla>
  </DomainObject.Primjedba>
  <DomainObject.Oznaka>
    <izvorni_sadrzaj>St-331/2017-17</izvorni_sadrzaj>
    <derivirana_varijabla naziv="DomainObject.Oznaka_1">St-331/2017-17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St-331/2017-17</izvorni_sadrzaj>
    <derivirana_varijabla naziv="DomainObject.PoslovniBrojDokumenta_1">St-331/2017-17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E9330-144E-40E6-8F83-5A1B21109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2406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2017-12-18T13:30:00Z</dcterms:created>
  <dc:creator>Ardena Bajlo</dc:creator>
  <cp:lastModifiedBy>Martina Kalmeta</cp:lastModifiedBy>
  <cp:lastPrinted>2017-12-18T13:08:00Z</cp:lastPrinted>
  <dcterms:modified xmlns:xsi="http://www.w3.org/2001/XMLSchema-instance" xsi:type="dcterms:W3CDTF">2017-12-18T13:49:00Z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