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ceaa" w14:paraId="925ceaa" w:rsidRDefault="00AE649C" w:rsidP="00FA5B5E" w:rsidR="00AE649C" w:rsidRPr="00B76F3C">
      <w:pPr>
        <w:pStyle w:val="Naslov3"/>
        <w15:collapsed w:val="false"/>
      </w:pPr>
    </w:p>
    <w:p w:rsidRDefault="00C019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>REPUBLIKA HRVATSKA</w:t>
      </w:r>
      <w:r w:rsidRPr="00C019B7">
        <w:rPr>
          <w:rFonts w:cs="Times New Roman" w:eastAsia="Times New Roman"/>
          <w:lang w:eastAsia="hr-HR"/>
        </w:rPr>
        <w:tab/>
        <w:t xml:space="preserve">                                      Poslovni broj: 3. St-768/2016-3</w:t>
      </w: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>TRGOVAČKI SUD U ZADRU</w:t>
      </w:r>
    </w:p>
    <w:p w:rsidRDefault="00C019B7" w:rsidP="00C019B7" w:rsidR="00C019B7" w:rsidRPr="00C019B7">
      <w:pPr>
        <w:spacing w:after="0"/>
        <w:ind w:firstLine="708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>Zadar, Dr. Franje Tuđmana 35</w:t>
      </w:r>
      <w:r w:rsidRPr="00C019B7">
        <w:rPr>
          <w:rFonts w:cs="Times New Roman" w:eastAsia="Times New Roman"/>
          <w:lang w:eastAsia="hr-HR"/>
        </w:rPr>
        <w:tab/>
      </w:r>
      <w:r w:rsidRPr="00C019B7">
        <w:rPr>
          <w:rFonts w:cs="Times New Roman" w:eastAsia="Times New Roman"/>
          <w:lang w:eastAsia="hr-HR"/>
        </w:rPr>
        <w:tab/>
      </w:r>
      <w:r w:rsidRPr="00C019B7">
        <w:rPr>
          <w:rFonts w:cs="Times New Roman" w:eastAsia="Times New Roman"/>
          <w:lang w:eastAsia="hr-HR"/>
        </w:rPr>
        <w:tab/>
      </w:r>
      <w:r w:rsidRPr="00C019B7">
        <w:rPr>
          <w:rFonts w:cs="Times New Roman" w:eastAsia="Times New Roman"/>
          <w:lang w:eastAsia="hr-HR"/>
        </w:rPr>
        <w:tab/>
      </w:r>
      <w:r w:rsidRPr="00C019B7">
        <w:rPr>
          <w:rFonts w:cs="Times New Roman" w:eastAsia="Times New Roman"/>
          <w:lang w:eastAsia="hr-HR"/>
        </w:rPr>
        <w:tab/>
      </w:r>
      <w:r w:rsidRPr="00C019B7">
        <w:rPr>
          <w:rFonts w:cs="Times New Roman" w:eastAsia="Times New Roman"/>
          <w:lang w:eastAsia="hr-HR"/>
        </w:rPr>
        <w:tab/>
        <w:t xml:space="preserve">        </w:t>
      </w:r>
    </w:p>
    <w:p w:rsidRDefault="00C019B7" w:rsidP="00C019B7" w:rsidR="00C019B7" w:rsidRPr="00C019B7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019B7" w:rsidP="00C019B7" w:rsidR="00C019B7" w:rsidRPr="00C019B7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jc w:val="right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C019B7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C019B7">
        <w:rPr>
          <w:rFonts w:cs="Times New Roman" w:eastAsia="Times New Roman"/>
          <w:lang w:eastAsia="hr-HR"/>
        </w:rPr>
        <w:t>Regionalni centar Split, Podružnica Zadar,</w:t>
      </w:r>
    </w:p>
    <w:p w:rsidRDefault="00C019B7" w:rsidP="00C019B7" w:rsidR="00C019B7" w:rsidRPr="00C019B7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019B7">
        <w:rPr>
          <w:rFonts w:cs="Times New Roman" w:eastAsia="Times New Roman"/>
          <w:lang w:eastAsia="hr-HR"/>
        </w:rPr>
        <w:t xml:space="preserve"> Ivana Danila 4</w:t>
      </w:r>
    </w:p>
    <w:p w:rsidRDefault="00C019B7" w:rsidP="00C019B7" w:rsidR="00C019B7" w:rsidRPr="00C019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019B7" w:rsidP="00C019B7" w:rsidR="00C019B7" w:rsidRPr="00C019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019B7" w:rsidP="00C019B7" w:rsidR="00C019B7" w:rsidRPr="00C019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C019B7">
        <w:rPr>
          <w:rFonts w:cs="Times New Roman" w:eastAsia="Times New Roman"/>
          <w:lang w:eastAsia="hr-HR"/>
        </w:rPr>
        <w:t>posl</w:t>
      </w:r>
      <w:proofErr w:type="spellEnd"/>
      <w:r w:rsidRPr="00C019B7">
        <w:rPr>
          <w:rFonts w:cs="Times New Roman" w:eastAsia="Times New Roman"/>
          <w:lang w:eastAsia="hr-HR"/>
        </w:rPr>
        <w:t xml:space="preserve">. broj gornji od 20. svibnja 2016. koje se u privitku dostavlja, pozvani ste na ročišta od 7. lipnja 2016. radi očitovanja o prijedlogu i utvrđivanja pretpostavki za otvaranje stečajnog postupka nad pravnom osobom- dužnikom ZADAR PLASTIKA d.o.o. sa sjedištem u Zadru, Otona Ivekovića 5, OIB: 89494882069. </w:t>
      </w:r>
    </w:p>
    <w:p w:rsidRDefault="00C019B7" w:rsidP="00C019B7" w:rsidR="00C019B7" w:rsidRPr="00C019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jc w:val="both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6.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C019B7" w:rsidP="00C019B7" w:rsidR="00C019B7" w:rsidRPr="00C019B7">
      <w:pPr>
        <w:spacing w:after="0"/>
        <w:jc w:val="both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 xml:space="preserve"> </w:t>
      </w:r>
    </w:p>
    <w:p w:rsidRDefault="00C019B7" w:rsidP="00C019B7" w:rsidR="00C019B7" w:rsidRPr="00C019B7">
      <w:pPr>
        <w:spacing w:after="0"/>
        <w:jc w:val="both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C019B7">
        <w:rPr>
          <w:rFonts w:cs="Times New Roman" w:eastAsia="Times New Roman"/>
          <w:lang w:eastAsia="hr-HR"/>
        </w:rPr>
        <w:t>faxa</w:t>
      </w:r>
      <w:proofErr w:type="spellEnd"/>
      <w:r w:rsidRPr="00C019B7">
        <w:rPr>
          <w:rFonts w:cs="Times New Roman" w:eastAsia="Times New Roman"/>
          <w:lang w:eastAsia="hr-HR"/>
        </w:rPr>
        <w:t xml:space="preserve"> ovog suda broj 023/292-055.</w:t>
      </w:r>
    </w:p>
    <w:p w:rsidRDefault="00C019B7" w:rsidP="00C019B7" w:rsidR="00C019B7" w:rsidRPr="00C019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ab/>
      </w:r>
      <w:r w:rsidRPr="00C019B7">
        <w:rPr>
          <w:rFonts w:cs="Times New Roman" w:eastAsia="Times New Roman"/>
          <w:lang w:eastAsia="hr-HR"/>
        </w:rPr>
        <w:tab/>
      </w:r>
    </w:p>
    <w:p w:rsidRDefault="00C019B7" w:rsidP="00C019B7" w:rsidR="00C019B7" w:rsidRPr="00C019B7">
      <w:pPr>
        <w:spacing w:after="0"/>
        <w:jc w:val="center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 xml:space="preserve">U Zadru 20. svibnja 2016. </w:t>
      </w:r>
    </w:p>
    <w:p w:rsidRDefault="00C019B7" w:rsidP="00C019B7" w:rsidR="00C019B7" w:rsidRPr="00C019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jc w:val="right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C019B7" w:rsidP="00C019B7" w:rsidR="00C019B7" w:rsidRPr="00C019B7">
      <w:pPr>
        <w:spacing w:after="0"/>
        <w:jc w:val="right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C019B7" w:rsidP="00C019B7" w:rsidR="00C019B7" w:rsidRPr="00C019B7">
      <w:pPr>
        <w:spacing w:after="0"/>
        <w:jc w:val="right"/>
        <w:rPr>
          <w:rFonts w:cs="Times New Roman" w:eastAsia="Times New Roman"/>
          <w:lang w:eastAsia="hr-HR"/>
        </w:rPr>
      </w:pPr>
      <w:r w:rsidRPr="00C019B7">
        <w:rPr>
          <w:rFonts w:cs="Times New Roman" w:eastAsia="Times New Roman"/>
          <w:lang w:eastAsia="hr-HR"/>
        </w:rPr>
        <w:t>Tina Grgas</w:t>
      </w:r>
    </w:p>
    <w:p w:rsidRDefault="00C019B7" w:rsidP="00C019B7" w:rsidR="00C019B7" w:rsidRPr="00C019B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019B7" w:rsidP="00C019B7" w:rsidR="00C019B7" w:rsidRPr="00C019B7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C019B7">
        <w:rPr>
          <w:rFonts w:cs="Times New Roman" w:eastAsia="Times New Roman"/>
          <w:b/>
          <w:lang w:eastAsia="hr-HR"/>
        </w:rPr>
        <w:t xml:space="preserve">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9B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79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St-768/2016-4</izvorni_sadrzaj>
    <derivirana_varijabla naziv="DomainObject.Oznaka_1">St-768/2016-4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PLASTIKA d.o.o. za graditeljstvo i usluge</izvorni_sadrzaj>
    <derivirana_varijabla naziv="DomainObject.Predmet.ProtustrankaFormated_1">  ZADAR PLASTIKA d.o.o. za graditeljstvo i usluge</derivirana_varijabla>
  </DomainObject.Predmet.ProtustrankaFormated>
  <DomainObject.Predmet.ProtustrankaFormatedOIB>
    <izvorni_sadrzaj>  ZADAR PLASTIKA d.o.o. za graditeljstvo i usluge, OIB 89494882069</izvorni_sadrzaj>
    <derivirana_varijabla naziv="DomainObject.Predmet.ProtustrankaFormatedOIB_1">  ZADAR PLASTIKA d.o.o. za graditeljstvo i usluge, OIB 89494882069</derivirana_varijabla>
  </DomainObject.Predmet.ProtustrankaFormatedOIB>
  <DomainObject.Predmet.ProtustrankaFormatedWithAdress>
    <izvorni_sadrzaj> ZADAR PLASTIKA d.o.o. za graditeljstvo i usluge, Otona Ivekovića 5, 23000 Zadar</izvorni_sadrzaj>
    <derivirana_varijabla naziv="DomainObject.Predmet.ProtustrankaFormatedWithAdress_1"> ZADAR PLASTIKA d.o.o. za graditeljstvo i usluge, Otona Ivekovića 5, 23000 Zadar</derivirana_varijabla>
  </DomainObject.Predmet.ProtustrankaFormatedWithAdress>
  <DomainObject.Predmet.ProtustrankaFormatedWithAdressOIB>
    <izvorni_sadrzaj> ZADAR PLASTIKA d.o.o. za graditeljstvo i usluge, OIB 89494882069, Otona Ivekovića 5, 23000 Zadar</izvorni_sadrzaj>
    <derivirana_varijabla naziv="DomainObject.Predmet.ProtustrankaFormatedWithAdressOIB_1"> ZADAR PLASTIKA d.o.o. za graditeljstvo i usluge, OIB 89494882069, Otona Ivekovića 5, 23000 Zadar</derivirana_varijabla>
  </DomainObject.Predmet.ProtustrankaFormatedWithAdressOIB>
  <DomainObject.Predmet.ProtustrankaWithAdress>
    <izvorni_sadrzaj>ZADAR PLASTIKA d.o.o. za graditeljstvo i usluge Otona Ivekovića 5, 23000 Zadar</izvorni_sadrzaj>
    <derivirana_varijabla naziv="DomainObject.Predmet.ProtustrankaWithAdress_1">ZADAR PLASTIKA d.o.o. za graditeljstvo i usluge Otona Ivekovića 5, 23000 Zadar</derivirana_varijabla>
  </DomainObject.Predmet.ProtustrankaWithAdress>
  <DomainObject.Predmet.ProtustrankaWithAdressOIB>
    <izvorni_sadrzaj>ZADAR PLASTIKA d.o.o. za graditeljstvo i usluge, OIB 89494882069, Otona Ivekovića 5, 23000 Zadar</izvorni_sadrzaj>
    <derivirana_varijabla naziv="DomainObject.Predmet.ProtustrankaWithAdressOIB_1">ZADAR PLASTIKA d.o.o. za graditeljstvo i usluge, OIB 89494882069, Otona Ivekovića 5, 23000 Zadar</derivirana_varijabla>
  </DomainObject.Predmet.ProtustrankaWithAdressOIB>
  <DomainObject.Predmet.ProtustrankaNazivFormated>
    <izvorni_sadrzaj>ZADAR PLASTIKA d.o.o. za graditeljstvo i usluge</izvorni_sadrzaj>
    <derivirana_varijabla naziv="DomainObject.Predmet.ProtustrankaNazivFormated_1">ZADAR PLASTIKA d.o.o. za graditeljstvo i usluge</derivirana_varijabla>
  </DomainObject.Predmet.ProtustrankaNazivFormated>
  <DomainObject.Predmet.ProtustrankaNazivFormatedOIB>
    <izvorni_sadrzaj>ZADAR PLASTIKA d.o.o. za graditeljstvo i usluge, OIB 89494882069</izvorni_sadrzaj>
    <derivirana_varijabla naziv="DomainObject.Predmet.ProtustrankaNazivFormatedOIB_1">ZADAR PLASTIKA d.o.o. za graditeljstvo i usluge, OIB 89494882069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PLASTIKA d.o.o. za graditeljstvo i usluge</item>
    </izvorni_sadrzaj>
    <derivirana_varijabla naziv="DomainObject.Predmet.ProtuStrankaListFormated_1">
      <item>ZADAR PLASTIKA d.o.o. za graditeljstvo i usluge</item>
    </derivirana_varijabla>
  </DomainObject.Predmet.ProtuStrankaListFormated>
  <DomainObject.Predmet.ProtuStrankaListFormatedOIB>
    <izvorni_sadrzaj>
      <item>ZADAR PLASTIKA d.o.o. za graditeljstvo i usluge, OIB 89494882069</item>
    </izvorni_sadrzaj>
    <derivirana_varijabla naziv="DomainObject.Predmet.ProtuStrankaListFormatedOIB_1">
      <item>ZADAR PLASTIKA d.o.o. za graditeljstvo i usluge, OIB 89494882069</item>
    </derivirana_varijabla>
  </DomainObject.Predmet.ProtuStrankaListFormatedOIB>
  <DomainObject.Predmet.ProtuStrankaListFormatedWithAdress>
    <izvorni_sadrzaj>
      <item>ZADAR PLASTIKA d.o.o. za graditeljstvo i usluge, Otona Ivekovića 5, 23000 Zadar</item>
    </izvorni_sadrzaj>
    <derivirana_varijabla naziv="DomainObject.Predmet.ProtuStrankaListFormatedWithAdress_1">
      <item>ZADAR PLASTIKA d.o.o. za graditeljstvo i usluge, Otona Ivekovića 5, 23000 Zadar</item>
    </derivirana_varijabla>
  </DomainObject.Predmet.ProtuStrankaListFormatedWithAdress>
  <DomainObject.Predmet.ProtuStrankaListFormatedWithAdressOIB>
    <izvorni_sadrzaj>
      <item>ZADAR PLASTIKA d.o.o. za graditeljstvo i usluge, OIB 89494882069, Otona Ivekovića 5, 23000 Zadar</item>
    </izvorni_sadrzaj>
    <derivirana_varijabla naziv="DomainObject.Predmet.ProtuStrankaListFormatedWithAdressOIB_1">
      <item>ZADAR PLASTIKA d.o.o. za graditeljstvo i usluge, OIB 89494882069, Otona Ivekovića 5, 23000 Zadar</item>
    </derivirana_varijabla>
  </DomainObject.Predmet.ProtuStrankaListFormatedWithAdressOIB>
  <DomainObject.Predmet.ProtuStrankaListNazivFormated>
    <izvorni_sadrzaj>
      <item>ZADAR PLASTIKA d.o.o. za graditeljstvo i usluge</item>
    </izvorni_sadrzaj>
    <derivirana_varijabla naziv="DomainObject.Predmet.ProtuStrankaListNazivFormated_1">
      <item>ZADAR PLASTIKA d.o.o. za graditeljstvo i usluge</item>
    </derivirana_varijabla>
  </DomainObject.Predmet.ProtuStrankaListNazivFormated>
  <DomainObject.Predmet.ProtuStrankaListNazivFormatedOIB>
    <izvorni_sadrzaj>
      <item>ZADAR PLASTIKA d.o.o. za graditeljstvo i usluge, OIB 89494882069</item>
    </izvorni_sadrzaj>
    <derivirana_varijabla naziv="DomainObject.Predmet.ProtuStrankaListNazivFormatedOIB_1">
      <item>ZADAR PLASTIKA d.o.o. za graditeljstvo i usluge, OIB 89494882069</item>
    </derivirana_varijabla>
  </DomainObject.Predmet.ProtuStrankaListNazivFormatedOIB>
  <DomainObject.Predmet.OstaliListFormated>
    <izvorni_sadrzaj>
      <item>Frane Barešić</item>
    </izvorni_sadrzaj>
    <derivirana_varijabla naziv="DomainObject.Predmet.OstaliListFormated_1">
      <item>Frane Barešić</item>
    </derivirana_varijabla>
  </DomainObject.Predmet.OstaliListFormated>
  <DomainObject.Predmet.OstaliListFormatedOIB>
    <izvorni_sadrzaj>
      <item>Frane Barešić, OIB 78522826430</item>
    </izvorni_sadrzaj>
    <derivirana_varijabla naziv="DomainObject.Predmet.OstaliListFormatedOIB_1">
      <item>Frane Barešić, OIB 78522826430</item>
    </derivirana_varijabla>
  </DomainObject.Predmet.OstaliListFormatedOIB>
  <DomainObject.Predmet.OstaliListFormatedWithAdress>
    <izvorni_sadrzaj>
      <item>Frane Barešić, Kraljice Jelene 60, 23211 Pakoštane</item>
    </izvorni_sadrzaj>
    <derivirana_varijabla naziv="DomainObject.Predmet.OstaliListFormatedWithAdress_1">
      <item>Frane Barešić, Kraljice Jelene 60, 23211 Pakoštane</item>
    </derivirana_varijabla>
  </DomainObject.Predmet.OstaliListFormatedWithAdress>
  <DomainObject.Predmet.OstaliListFormatedWithAdressOIB>
    <izvorni_sadrzaj>
      <item>Frane Barešić, OIB 78522826430, Kraljice Jelene 60, 23211 Pakoštane</item>
    </izvorni_sadrzaj>
    <derivirana_varijabla naziv="DomainObject.Predmet.OstaliListFormatedWithAdressOIB_1">
      <item>Frane Barešić, OIB 78522826430, Kraljice Jelene 60, 23211 Pakoštane</item>
    </derivirana_varijabla>
  </DomainObject.Predmet.OstaliListFormatedWithAdressOIB>
  <DomainObject.Predmet.OstaliListNazivFormated>
    <izvorni_sadrzaj>
      <item>Frane Barešić</item>
    </izvorni_sadrzaj>
    <derivirana_varijabla naziv="DomainObject.Predmet.OstaliListNazivFormated_1">
      <item>Frane Barešić</item>
    </derivirana_varijabla>
  </DomainObject.Predmet.OstaliListNazivFormated>
  <DomainObject.Predmet.OstaliListNazivFormatedOIB>
    <izvorni_sadrzaj>
      <item>Frane Barešić, OIB 78522826430</item>
    </izvorni_sadrzaj>
    <derivirana_varijabla naziv="DomainObject.Predmet.OstaliListNazivFormatedOIB_1">
      <item>Frane Barešić, OIB 78522826430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St-768/2016-4</izvorni_sadrzaj>
    <derivirana_varijabla naziv="DomainObject.PoslovniBrojDokumenta_1">St-768/2016-4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PLASTIKA d.o.o. za graditeljstvo i usluge</izvorni_sadrzaj>
    <derivirana_varijabla naziv="DomainObject.Predmet.ProtustrankaIDrugi_1">ZADAR PLASTIKA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PLASTIKA d.o.o. za graditeljstvo i usluge, OIB 89494882069, Otona Ivekovića 5, 23000 Zadar</izvorni_sadrzaj>
    <derivirana_varijabla naziv="DomainObject.Predmet.ProtustrankaIDrugiAdressOIB_1">ZADAR PLASTIKA d.o.o. za graditeljstvo i usluge, OIB 89494882069, Otona Ivekovića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PLASTIKA d.o.o. za graditeljstvo i usluge</item>
      <item>FINA</item>
      <item>Frane Barešić</item>
    </izvorni_sadrzaj>
    <derivirana_varijabla naziv="DomainObject.Predmet.SudioniciListNaziv_1">
      <item>ZADAR PLASTIKA d.o.o. za graditeljstvo i usluge</item>
      <item>FINA</item>
      <item>Frane Barešić</item>
    </derivirana_varijabla>
  </DomainObject.Predmet.SudioniciListNaziv>
  <DomainObject.Predmet.SudioniciListAdressOIB>
    <izvorni_sadrzaj>
      <item>ZADAR PLASTIKA d.o.o. za graditeljstvo i usluge, OIB 89494882069, Otona Ivekovića 5,23000 Zadar</item>
      <item>FINA, OIB 85821130368</item>
      <item>Frane Barešić, OIB 78522826430, Kraljice Jelene 60,23211 Pakoštane</item>
    </izvorni_sadrzaj>
    <derivirana_varijabla naziv="DomainObject.Predmet.SudioniciListAdressOIB_1">
      <item>ZADAR PLASTIKA d.o.o. za graditeljstvo i usluge, OIB 89494882069, Otona Ivekovića 5,23000 Zadar</item>
      <item>FINA, OIB 85821130368</item>
      <item>Frane Barešić, OIB 78522826430, Kraljice Jelene 60,23211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8110D-4E0F-4E59-8F41-469DB0F05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804</properties:Characters>
  <properties:Lines>44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