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1f63" w14:paraId="9891f6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5389C">
        <w:rPr>
          <w:b/>
          <w:lang w:val="hr-HR"/>
        </w:rPr>
        <w:t>1192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53ABD">
        <w:rPr>
          <w:lang w:val="hr-HR"/>
        </w:rPr>
        <w:t>JEKA, Split, Gundulićeva 24, OIB: 58257886073</w:t>
      </w:r>
      <w:r w:rsidR="00634348">
        <w:rPr>
          <w:lang w:val="hr-HR"/>
        </w:rPr>
        <w:t xml:space="preserve">, dana </w:t>
      </w:r>
      <w:r w:rsidR="0046344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53ABD">
        <w:rPr>
          <w:lang w:val="hr-HR"/>
        </w:rPr>
        <w:t>JEKA, Split, Gundulićeva 24, OIB: 58257886073</w:t>
      </w:r>
      <w:r>
        <w:rPr>
          <w:lang w:val="hr-HR"/>
        </w:rPr>
        <w:t xml:space="preserve">. Skraćeni stečajni postupak je otvoren dana </w:t>
      </w:r>
      <w:r w:rsidR="0046344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3E51BD">
        <w:rPr>
          <w:lang w:val="hr-HR"/>
        </w:rPr>
        <w:t xml:space="preserve">12,00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2D3AD8">
        <w:t xml:space="preserve">Ada </w:t>
      </w:r>
      <w:r w:rsidR="002D3AD8" w:rsidRPr="006F6592">
        <w:t>Rajković</w:t>
      </w:r>
      <w:r w:rsidR="002D3AD8">
        <w:t>, magistra ekonomije, Split, Matice Hrvatske 10, OIB:</w:t>
      </w:r>
      <w:r w:rsidR="002D3AD8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53ABD">
        <w:rPr>
          <w:lang w:val="hr-HR"/>
        </w:rPr>
        <w:t>JEKA, Split, Gundulićeva 24, OIB: 58257886073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15647">
        <w:rPr>
          <w:lang w:val="hr-HR"/>
        </w:rPr>
        <w:t>02.11.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116DD5">
        <w:rPr>
          <w:lang w:val="hr-HR"/>
        </w:rPr>
        <w:t>Jeka,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53ABD">
        <w:rPr>
          <w:lang w:val="hr-HR"/>
        </w:rPr>
        <w:t>1457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53ABD">
        <w:rPr>
          <w:lang w:val="hr-HR"/>
        </w:rPr>
        <w:t>986,77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</w:t>
      </w:r>
      <w:r>
        <w:rPr>
          <w:lang w:val="hr-HR"/>
        </w:rPr>
        <w:lastRenderedPageBreak/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6344D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51B87" w:rsidRPr="00451B8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5389C">
      <w:t>1192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16DD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AD8"/>
    <w:rsid w:val="003148C7"/>
    <w:rsid w:val="0035389C"/>
    <w:rsid w:val="003734BE"/>
    <w:rsid w:val="00382327"/>
    <w:rsid w:val="003855E7"/>
    <w:rsid w:val="003929B4"/>
    <w:rsid w:val="003E51BD"/>
    <w:rsid w:val="00403F01"/>
    <w:rsid w:val="00410640"/>
    <w:rsid w:val="004171BE"/>
    <w:rsid w:val="00451B87"/>
    <w:rsid w:val="0046344D"/>
    <w:rsid w:val="00473132"/>
    <w:rsid w:val="004777B1"/>
    <w:rsid w:val="004957A2"/>
    <w:rsid w:val="004A6CA0"/>
    <w:rsid w:val="004D23AF"/>
    <w:rsid w:val="00520266"/>
    <w:rsid w:val="00520582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92649"/>
    <w:rsid w:val="00BB4965"/>
    <w:rsid w:val="00BF6161"/>
    <w:rsid w:val="00C30FC8"/>
    <w:rsid w:val="00C435B4"/>
    <w:rsid w:val="00C5093E"/>
    <w:rsid w:val="00CB224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1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B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1B8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1B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1B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1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B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1B8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1B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1B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St-1192/2015</izvorni_sadrzaj>
    <derivirana_varijabla naziv="DomainObject.Predmet.OznakaBroj_1">St-1192/2015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JEKA</izvorni_sadrzaj>
    <derivirana_varijabla naziv="DomainObject.Predmet.ProtustrankaFormated_1">  JEKA</derivirana_varijabla>
  </DomainObject.Predmet.ProtustrankaFormated>
  <DomainObject.Predmet.ProtustrankaFormatedOIB>
    <izvorni_sadrzaj>  JEKA, OIB 58257886073</izvorni_sadrzaj>
    <derivirana_varijabla naziv="DomainObject.Predmet.ProtustrankaFormatedOIB_1">  JEKA, OIB 58257886073</derivirana_varijabla>
  </DomainObject.Predmet.ProtustrankaFormatedOIB>
  <DomainObject.Predmet.ProtustrankaFormatedWithAdress>
    <izvorni_sadrzaj> JEKA, Gundulićeva 24, 21000 Split</izvorni_sadrzaj>
    <derivirana_varijabla naziv="DomainObject.Predmet.ProtustrankaFormatedWithAdress_1"> JEKA, Gundulićeva 24, 21000 Split</derivirana_varijabla>
  </DomainObject.Predmet.ProtustrankaFormatedWithAdress>
  <DomainObject.Predmet.ProtustrankaFormatedWithAdressOIB>
    <izvorni_sadrzaj> JEKA, OIB 58257886073, Gundulićeva 24, 21000 Split</izvorni_sadrzaj>
    <derivirana_varijabla naziv="DomainObject.Predmet.ProtustrankaFormatedWithAdressOIB_1"> JEKA, OIB 58257886073, Gundulićeva 24, 21000 Split</derivirana_varijabla>
  </DomainObject.Predmet.ProtustrankaFormatedWithAdressOIB>
  <DomainObject.Predmet.ProtustrankaWithAdress>
    <izvorni_sadrzaj>JEKA Gundulićeva 24, 21000 Split</izvorni_sadrzaj>
    <derivirana_varijabla naziv="DomainObject.Predmet.ProtustrankaWithAdress_1">JEKA Gundulićeva 24, 21000 Split</derivirana_varijabla>
  </DomainObject.Predmet.ProtustrankaWithAdress>
  <DomainObject.Predmet.ProtustrankaWithAdressOIB>
    <izvorni_sadrzaj>JEKA, OIB 58257886073, Gundulićeva 24, 21000 Split</izvorni_sadrzaj>
    <derivirana_varijabla naziv="DomainObject.Predmet.ProtustrankaWithAdressOIB_1">JEKA, OIB 58257886073, Gundulićeva 24, 21000 Split</derivirana_varijabla>
  </DomainObject.Predmet.ProtustrankaWithAdressOIB>
  <DomainObject.Predmet.ProtustrankaNazivFormated>
    <izvorni_sadrzaj>JEKA</izvorni_sadrzaj>
    <derivirana_varijabla naziv="DomainObject.Predmet.ProtustrankaNazivFormated_1">JEKA</derivirana_varijabla>
  </DomainObject.Predmet.ProtustrankaNazivFormated>
  <DomainObject.Predmet.ProtustrankaNazivFormatedOIB>
    <izvorni_sadrzaj>JEKA, OIB 58257886073</izvorni_sadrzaj>
    <derivirana_varijabla naziv="DomainObject.Predmet.ProtustrankaNazivFormatedOIB_1">JEKA, OIB 58257886073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986.77</izvorni_sadrzaj>
    <derivirana_varijabla naziv="DomainObject.Predmet.TrenutnaVrijednost_1">986.77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JEKA</item>
    </izvorni_sadrzaj>
    <derivirana_varijabla naziv="DomainObject.Predmet.ProtuStrankaListFormated_1">
      <item>JEKA</item>
    </derivirana_varijabla>
  </DomainObject.Predmet.ProtuStrankaListFormated>
  <DomainObject.Predmet.ProtuStrankaListFormatedOIB>
    <izvorni_sadrzaj>
      <item>JEKA, OIB 58257886073</item>
    </izvorni_sadrzaj>
    <derivirana_varijabla naziv="DomainObject.Predmet.ProtuStrankaListFormatedOIB_1">
      <item>JEKA, OIB 58257886073</item>
    </derivirana_varijabla>
  </DomainObject.Predmet.ProtuStrankaListFormatedOIB>
  <DomainObject.Predmet.ProtuStrankaListFormatedWithAdress>
    <izvorni_sadrzaj>
      <item>JEKA, Gundulićeva 24, 21000 Split</item>
    </izvorni_sadrzaj>
    <derivirana_varijabla naziv="DomainObject.Predmet.ProtuStrankaListFormatedWithAdress_1">
      <item>JEKA, Gundulićeva 24, 21000 Split</item>
    </derivirana_varijabla>
  </DomainObject.Predmet.ProtuStrankaListFormatedWithAdress>
  <DomainObject.Predmet.ProtuStrankaListFormatedWithAdressOIB>
    <izvorni_sadrzaj>
      <item>JEKA, OIB 58257886073, Gundulićeva 24, 21000 Split</item>
    </izvorni_sadrzaj>
    <derivirana_varijabla naziv="DomainObject.Predmet.ProtuStrankaListFormatedWithAdressOIB_1">
      <item>JEKA, OIB 58257886073, Gundulićeva 24, 21000 Split</item>
    </derivirana_varijabla>
  </DomainObject.Predmet.ProtuStrankaListFormatedWithAdressOIB>
  <DomainObject.Predmet.ProtuStrankaListNazivFormated>
    <izvorni_sadrzaj>
      <item>JEKA</item>
    </izvorni_sadrzaj>
    <derivirana_varijabla naziv="DomainObject.Predmet.ProtuStrankaListNazivFormated_1">
      <item>JEKA</item>
    </derivirana_varijabla>
  </DomainObject.Predmet.ProtuStrankaListNazivFormated>
  <DomainObject.Predmet.ProtuStrankaListNazivFormatedOIB>
    <izvorni_sadrzaj>
      <item>JEKA, OIB 58257886073</item>
    </izvorni_sadrzaj>
    <derivirana_varijabla naziv="DomainObject.Predmet.ProtuStrankaListNazivFormatedOIB_1">
      <item>JEKA, OIB 58257886073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JEKA</izvorni_sadrzaj>
    <derivirana_varijabla naziv="DomainObject.Predmet.ProtustrankaIDrugi_1">JEKA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JEKA, OIB 58257886073, Gundulićeva 24, 21000 Split</izvorni_sadrzaj>
    <derivirana_varijabla naziv="DomainObject.Predmet.ProtustrankaIDrugiAdressOIB_1">JEKA, OIB 58257886073, Gundulićeva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JEKA</item>
      <item>FINANCIJSKA AGENCIJA RC SPLIT</item>
    </izvorni_sadrzaj>
    <derivirana_varijabla naziv="DomainObject.Predmet.SudioniciListNaziv_1">
      <item>JEKA</item>
      <item>FINANCIJSKA AGENCIJA RC SPLIT</item>
    </derivirana_varijabla>
  </DomainObject.Predmet.SudioniciListNaziv>
  <DomainObject.Predmet.SudioniciListAdressOIB>
    <izvorni_sadrzaj>
      <item>JEKA, OIB 58257886073, Gundulićeva 24,21000 Split</item>
      <item>FINANCIJSKA AGENCIJA RC SPLIT, OIB 85821130368, Mažuranićevo šetalište 24b,21000 Split</item>
    </izvorni_sadrzaj>
    <derivirana_varijabla naziv="DomainObject.Predmet.SudioniciListAdressOIB_1">
      <item>JEKA, OIB 58257886073, Gundulićeva 24,21000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58257886073</item>
      <item>, OIB 85821130368</item>
    </izvorni_sadrzaj>
    <derivirana_varijabla naziv="DomainObject.Predmet.SudioniciListNazivOIB_1">
      <item>, OIB 58257886073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F4DC5-6485-441A-A029-EEBC17423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713</properties:Words>
  <properties:Characters>3795</properties:Characters>
  <properties:Lines>108</properties:Lines>
  <properties:Paragraphs>35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2016-03-29T08:23:00Z</cp:lastPrinted>
  <dcterms:modified xmlns:xsi="http://www.w3.org/2001/XMLSchema-instance" xsi:type="dcterms:W3CDTF">2016-03-29T08:24:00Z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