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b8000" w14:paraId="79b8000" w:rsidRDefault="001726B6" w:rsidP="00DD1E5B" w:rsidR="001726B6" w:rsidRPr="000175CB">
      <w:pPr>
        <w:jc w:val="right"/>
        <w15:collapsed w:val="false"/>
        <w:rPr>
          <w:sz w:val="22"/>
          <w:szCs w:val="22"/>
        </w:rPr>
      </w:pPr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86</w:t>
      </w:r>
      <w:r w:rsidRPr="000175CB">
        <w:rPr>
          <w:sz w:val="22"/>
          <w:szCs w:val="22"/>
        </w:rPr>
        <w:t>/</w:t>
      </w:r>
      <w:r>
        <w:rPr>
          <w:sz w:val="22"/>
          <w:szCs w:val="22"/>
        </w:rPr>
        <w:t>16</w:t>
      </w:r>
      <w:r w:rsidRPr="000175CB">
        <w:rPr>
          <w:sz w:val="22"/>
          <w:szCs w:val="22"/>
        </w:rPr>
        <w:t>-</w:t>
      </w:r>
      <w:r>
        <w:rPr>
          <w:sz w:val="22"/>
          <w:szCs w:val="22"/>
        </w:rPr>
        <w:t>6</w:t>
      </w:r>
    </w:p>
    <w:p w:rsidRDefault="001726B6" w:rsidP="00E87D86" w:rsidR="001726B6" w:rsidRPr="000175CB">
      <w:pPr>
        <w:jc w:val="both"/>
        <w:rPr>
          <w:sz w:val="22"/>
          <w:szCs w:val="22"/>
        </w:rPr>
      </w:pPr>
    </w:p>
    <w:p w:rsidRDefault="001726B6" w:rsidP="00E87D86" w:rsidR="001726B6" w:rsidRPr="000175CB">
      <w:pPr>
        <w:jc w:val="both"/>
        <w:rPr>
          <w:sz w:val="22"/>
          <w:szCs w:val="22"/>
        </w:rPr>
      </w:pPr>
    </w:p>
    <w:p w:rsidRDefault="001726B6" w:rsidP="00E87D86" w:rsidR="001726B6" w:rsidRPr="000175CB">
      <w:pPr>
        <w:jc w:val="both"/>
        <w:rPr>
          <w:bCs/>
          <w:sz w:val="22"/>
          <w:szCs w:val="22"/>
        </w:rPr>
      </w:pPr>
    </w:p>
    <w:p w:rsidRDefault="001726B6" w:rsidP="00E87D86" w:rsidR="001726B6" w:rsidRPr="000175CB">
      <w:pPr>
        <w:jc w:val="both"/>
        <w:rPr>
          <w:bCs/>
          <w:sz w:val="22"/>
          <w:szCs w:val="22"/>
        </w:rPr>
      </w:pPr>
    </w:p>
    <w:p w:rsidRDefault="001726B6" w:rsidP="00E87D86" w:rsidR="001726B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1726B6" w:rsidP="00E87D86" w:rsidR="001726B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1726B6" w:rsidP="00FC1537" w:rsidR="001726B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1726B6" w:rsidP="00E87D86" w:rsidR="001726B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1726B6" w:rsidP="00FC1537" w:rsidR="001726B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1726B6" w:rsidP="00E87D86" w:rsidR="001726B6" w:rsidRPr="000175CB">
      <w:pPr>
        <w:rPr>
          <w:sz w:val="22"/>
          <w:szCs w:val="22"/>
        </w:rPr>
      </w:pPr>
    </w:p>
    <w:p w:rsidRDefault="001726B6" w:rsidP="001F7D4E" w:rsidR="001726B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1726B6" w:rsidP="001F7D4E" w:rsidR="001726B6" w:rsidRPr="000175CB">
      <w:pPr>
        <w:jc w:val="center"/>
        <w:rPr>
          <w:sz w:val="22"/>
          <w:szCs w:val="22"/>
        </w:rPr>
      </w:pPr>
    </w:p>
    <w:p w:rsidRDefault="001726B6" w:rsidP="000175CB" w:rsidR="001726B6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>
        <w:rPr>
          <w:sz w:val="22"/>
          <w:szCs w:val="22"/>
        </w:rPr>
        <w:t>TORANJ d.o.o., Zadar, Put Vukića 1, OIB 24629903974,</w:t>
      </w:r>
      <w:r w:rsidRPr="000175CB">
        <w:rPr>
          <w:sz w:val="22"/>
          <w:szCs w:val="22"/>
        </w:rPr>
        <w:t xml:space="preserve"> povodom zahtjeva Financijske agencije, RC Split, Podružnica Zadar od dana </w:t>
      </w:r>
      <w:r>
        <w:rPr>
          <w:sz w:val="22"/>
          <w:szCs w:val="22"/>
        </w:rPr>
        <w:t>21. siječnja</w:t>
      </w:r>
      <w:r w:rsidRPr="000175CB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0175CB">
        <w:rPr>
          <w:sz w:val="22"/>
          <w:szCs w:val="22"/>
        </w:rPr>
        <w:t xml:space="preserve">., dana </w:t>
      </w:r>
      <w:r w:rsidR="00BF514C">
        <w:rPr>
          <w:sz w:val="22"/>
          <w:szCs w:val="22"/>
        </w:rPr>
        <w:t>19</w:t>
      </w:r>
      <w:r>
        <w:rPr>
          <w:sz w:val="22"/>
          <w:szCs w:val="22"/>
        </w:rPr>
        <w:t>. veljače</w:t>
      </w:r>
      <w:r w:rsidRPr="000175CB">
        <w:rPr>
          <w:sz w:val="22"/>
          <w:szCs w:val="22"/>
        </w:rPr>
        <w:t xml:space="preserve"> 2016., objavio je </w:t>
      </w:r>
    </w:p>
    <w:p w:rsidRDefault="001726B6" w:rsidP="00E87D86" w:rsidR="001726B6" w:rsidRPr="000175CB">
      <w:pPr>
        <w:ind w:firstLine="720"/>
        <w:jc w:val="both"/>
        <w:rPr>
          <w:sz w:val="22"/>
          <w:szCs w:val="22"/>
        </w:rPr>
      </w:pPr>
    </w:p>
    <w:p w:rsidRDefault="001726B6" w:rsidP="004D697C" w:rsidR="001726B6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1726B6" w:rsidP="000175CB" w:rsidR="001726B6" w:rsidRPr="000175CB">
      <w:pPr>
        <w:jc w:val="both"/>
        <w:rPr>
          <w:sz w:val="22"/>
          <w:szCs w:val="22"/>
        </w:rPr>
      </w:pPr>
    </w:p>
    <w:p w:rsidRDefault="001726B6" w:rsidP="00A90D63" w:rsidR="001726B6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TORANJ d.o.o., Zadar, Put Vukića 1, OIB 24629903974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2.195,41</w:t>
      </w:r>
      <w:r w:rsidRPr="000175CB">
        <w:rPr>
          <w:sz w:val="22"/>
          <w:szCs w:val="22"/>
        </w:rPr>
        <w:t xml:space="preserve"> kn. </w:t>
      </w:r>
    </w:p>
    <w:p w:rsidRDefault="001726B6" w:rsidP="00E87D86" w:rsidR="001726B6" w:rsidRPr="000175CB">
      <w:pPr>
        <w:jc w:val="both"/>
        <w:rPr>
          <w:sz w:val="22"/>
          <w:szCs w:val="22"/>
        </w:rPr>
      </w:pPr>
    </w:p>
    <w:p w:rsidRDefault="001726B6" w:rsidP="00CD5142" w:rsidR="001726B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</w:t>
      </w:r>
      <w:r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ovlašten</w:t>
      </w:r>
      <w:r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po zakonu za zastupanje dužnika</w:t>
      </w:r>
      <w:r>
        <w:rPr>
          <w:sz w:val="22"/>
          <w:szCs w:val="22"/>
        </w:rPr>
        <w:t xml:space="preserve"> Ante Škara, Zadar, Put Vukića 1</w:t>
      </w:r>
      <w:r w:rsidRPr="000175CB">
        <w:rPr>
          <w:sz w:val="22"/>
          <w:szCs w:val="22"/>
        </w:rPr>
        <w:t>.,da u roku od 15 (petnaest) dana od dana objave ovog oglasa na e-oglasnoj ploči suda podnes</w:t>
      </w:r>
      <w:r>
        <w:rPr>
          <w:sz w:val="22"/>
          <w:szCs w:val="22"/>
        </w:rPr>
        <w:t>e</w:t>
      </w:r>
      <w:r w:rsidRPr="000175CB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1726B6" w:rsidP="00CD5142" w:rsidR="001726B6" w:rsidRPr="000175CB">
      <w:pPr>
        <w:jc w:val="both"/>
        <w:rPr>
          <w:sz w:val="22"/>
          <w:szCs w:val="22"/>
        </w:rPr>
      </w:pPr>
    </w:p>
    <w:p w:rsidRDefault="001726B6" w:rsidP="00B26015" w:rsidR="001726B6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>
        <w:rPr>
          <w:sz w:val="22"/>
          <w:szCs w:val="22"/>
        </w:rPr>
        <w:t>86</w:t>
      </w:r>
      <w:r w:rsidRPr="000175CB">
        <w:rPr>
          <w:sz w:val="22"/>
          <w:szCs w:val="22"/>
        </w:rPr>
        <w:t>-201</w:t>
      </w:r>
      <w:r>
        <w:rPr>
          <w:sz w:val="22"/>
          <w:szCs w:val="22"/>
        </w:rPr>
        <w:t>6</w:t>
      </w:r>
      <w:r w:rsidRPr="000175CB">
        <w:rPr>
          <w:sz w:val="22"/>
          <w:szCs w:val="22"/>
        </w:rPr>
        <w:t>.</w:t>
      </w:r>
    </w:p>
    <w:p w:rsidRDefault="001726B6" w:rsidP="00DD1E5B" w:rsidR="001726B6" w:rsidRPr="000175CB">
      <w:pPr>
        <w:jc w:val="both"/>
        <w:rPr>
          <w:sz w:val="22"/>
          <w:szCs w:val="22"/>
        </w:rPr>
      </w:pPr>
    </w:p>
    <w:p w:rsidRDefault="001726B6" w:rsidP="00B62BFF" w:rsidR="001726B6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1726B6" w:rsidP="000175CB" w:rsidR="001726B6" w:rsidRPr="000175CB">
      <w:pPr>
        <w:jc w:val="both"/>
        <w:rPr>
          <w:sz w:val="22"/>
          <w:szCs w:val="22"/>
        </w:rPr>
      </w:pPr>
    </w:p>
    <w:p w:rsidRDefault="001726B6" w:rsidP="00E87D86" w:rsidR="001726B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BF514C">
        <w:rPr>
          <w:sz w:val="22"/>
          <w:szCs w:val="22"/>
        </w:rPr>
        <w:t>19</w:t>
      </w:r>
      <w:r>
        <w:rPr>
          <w:sz w:val="22"/>
          <w:szCs w:val="22"/>
        </w:rPr>
        <w:t>. veljače</w:t>
      </w:r>
      <w:r w:rsidRPr="000175CB">
        <w:rPr>
          <w:sz w:val="22"/>
          <w:szCs w:val="22"/>
        </w:rPr>
        <w:t xml:space="preserve"> 2016. </w:t>
      </w:r>
    </w:p>
    <w:p w:rsidRDefault="001726B6" w:rsidP="000175CB" w:rsidR="001726B6" w:rsidRPr="000175CB">
      <w:pPr>
        <w:rPr>
          <w:sz w:val="22"/>
          <w:szCs w:val="22"/>
        </w:rPr>
      </w:pPr>
      <w:bookmarkStart w:name="_GoBack" w:id="0"/>
      <w:bookmarkEnd w:id="0"/>
    </w:p>
    <w:p w:rsidRDefault="001726B6" w:rsidP="00B91F87" w:rsidR="001726B6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1726B6" w:rsidP="00A07097" w:rsidR="001726B6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1726B6" w:rsidP="00B91F87" w:rsidR="001726B6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1726B6" w:rsidP="000175CB" w:rsidR="001726B6" w:rsidRPr="000175CB">
      <w:pPr>
        <w:jc w:val="both"/>
        <w:rPr>
          <w:sz w:val="22"/>
          <w:szCs w:val="22"/>
        </w:rPr>
      </w:pPr>
    </w:p>
    <w:p w:rsidRDefault="001726B6" w:rsidP="00B62BFF" w:rsidR="001726B6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1726B6" w:rsidP="00B62BFF" w:rsidR="001726B6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1726B6" w:rsidP="00B62BFF" w:rsidR="001726B6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1726B6" w:rsidP="00B62BFF" w:rsidR="001726B6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1726B6" w:rsidP="00E87D86" w:rsidR="001726B6" w:rsidRPr="000175CB">
      <w:pPr>
        <w:rPr>
          <w:sz w:val="22"/>
          <w:szCs w:val="22"/>
        </w:rPr>
      </w:pPr>
    </w:p>
    <w:p w:rsidRDefault="001726B6" w:rsidP="00E87D86" w:rsidR="001726B6" w:rsidRPr="000175CB">
      <w:pPr>
        <w:rPr>
          <w:sz w:val="22"/>
          <w:szCs w:val="22"/>
        </w:rPr>
      </w:pPr>
    </w:p>
    <w:p w:rsidRDefault="001726B6" w:rsidR="001726B6" w:rsidRPr="000175CB">
      <w:pPr>
        <w:rPr>
          <w:sz w:val="22"/>
          <w:szCs w:val="22"/>
        </w:rPr>
      </w:pPr>
    </w:p>
    <w:sectPr w:rsidSect="000175CB" w:rsidR="001726B6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1B37" w:rsidP="00381900" w:rsidR="00E71B37">
      <w:r>
        <w:separator/>
      </w:r>
    </w:p>
  </w:endnote>
  <w:endnote w:id="0" w:type="continuationSeparator">
    <w:p w:rsidRDefault="00E71B37" w:rsidP="00381900" w:rsidR="00E71B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1B37" w:rsidR="001726B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F514C">
      <w:rPr>
        <w:noProof/>
      </w:rPr>
      <w:t>2</w:t>
    </w:r>
    <w:r>
      <w:rPr>
        <w:noProof/>
      </w:rPr>
      <w:fldChar w:fldCharType="end"/>
    </w:r>
  </w:p>
  <w:p w:rsidRDefault="001726B6" w:rsidR="001726B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1B37" w:rsidP="00381900" w:rsidR="00E71B37">
      <w:r>
        <w:separator/>
      </w:r>
    </w:p>
  </w:footnote>
  <w:footnote w:id="0" w:type="continuationSeparator">
    <w:p w:rsidRDefault="00E71B37" w:rsidP="00381900" w:rsidR="00E71B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1B37" w:rsidP="00630C9B" w:rsidR="001726B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F514C">
      <w:rPr>
        <w:noProof/>
      </w:rPr>
      <w:t>2</w:t>
    </w:r>
    <w:r>
      <w:rPr>
        <w:noProof/>
      </w:rPr>
      <w:fldChar w:fldCharType="end"/>
    </w:r>
    <w:r w:rsidR="001726B6">
      <w:tab/>
    </w:r>
    <w:r w:rsidR="001726B6">
      <w:tab/>
      <w:t>Poslovni broj: 5</w:t>
    </w:r>
    <w:r w:rsidR="001726B6" w:rsidRPr="00FC1537">
      <w:t xml:space="preserve"> St</w:t>
    </w:r>
    <w:r w:rsidR="001726B6">
      <w:t>-445/15-6</w:t>
    </w:r>
  </w:p>
  <w:p w:rsidRDefault="001726B6" w:rsidP="00414B48" w:rsidR="001726B6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041F25"/>
    <w:rsid w:val="00051225"/>
    <w:rsid w:val="00104972"/>
    <w:rsid w:val="00120DFA"/>
    <w:rsid w:val="00132B5C"/>
    <w:rsid w:val="001726B6"/>
    <w:rsid w:val="00172D90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81900"/>
    <w:rsid w:val="003E4669"/>
    <w:rsid w:val="00414B48"/>
    <w:rsid w:val="004212FB"/>
    <w:rsid w:val="00425835"/>
    <w:rsid w:val="00445AD6"/>
    <w:rsid w:val="00477976"/>
    <w:rsid w:val="004D697C"/>
    <w:rsid w:val="004E0052"/>
    <w:rsid w:val="004E6674"/>
    <w:rsid w:val="004F1927"/>
    <w:rsid w:val="00501455"/>
    <w:rsid w:val="00510F67"/>
    <w:rsid w:val="005253FD"/>
    <w:rsid w:val="00573F5E"/>
    <w:rsid w:val="00597E49"/>
    <w:rsid w:val="005B1907"/>
    <w:rsid w:val="005B1954"/>
    <w:rsid w:val="005C42A8"/>
    <w:rsid w:val="005F2D85"/>
    <w:rsid w:val="00613839"/>
    <w:rsid w:val="00630A0A"/>
    <w:rsid w:val="00630C9B"/>
    <w:rsid w:val="00631196"/>
    <w:rsid w:val="00655D68"/>
    <w:rsid w:val="0065727A"/>
    <w:rsid w:val="00663483"/>
    <w:rsid w:val="00681DED"/>
    <w:rsid w:val="006C17B4"/>
    <w:rsid w:val="006C6332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E1447"/>
    <w:rsid w:val="007E7890"/>
    <w:rsid w:val="00805593"/>
    <w:rsid w:val="008109EF"/>
    <w:rsid w:val="00840CEA"/>
    <w:rsid w:val="008A1FDD"/>
    <w:rsid w:val="009422F5"/>
    <w:rsid w:val="009C3129"/>
    <w:rsid w:val="00A07097"/>
    <w:rsid w:val="00A25CCC"/>
    <w:rsid w:val="00A3143F"/>
    <w:rsid w:val="00A74E2B"/>
    <w:rsid w:val="00A90D63"/>
    <w:rsid w:val="00A96A7A"/>
    <w:rsid w:val="00AB2543"/>
    <w:rsid w:val="00AC38D3"/>
    <w:rsid w:val="00B0009A"/>
    <w:rsid w:val="00B26015"/>
    <w:rsid w:val="00B62BFF"/>
    <w:rsid w:val="00B84EF6"/>
    <w:rsid w:val="00B91F87"/>
    <w:rsid w:val="00BE2799"/>
    <w:rsid w:val="00BF514C"/>
    <w:rsid w:val="00C24CDB"/>
    <w:rsid w:val="00C43DCD"/>
    <w:rsid w:val="00C71E70"/>
    <w:rsid w:val="00C95A52"/>
    <w:rsid w:val="00C96EEB"/>
    <w:rsid w:val="00CB6D84"/>
    <w:rsid w:val="00CC6FF6"/>
    <w:rsid w:val="00CD5142"/>
    <w:rsid w:val="00CE06EC"/>
    <w:rsid w:val="00D300E7"/>
    <w:rsid w:val="00D75C4C"/>
    <w:rsid w:val="00D7779A"/>
    <w:rsid w:val="00D872FF"/>
    <w:rsid w:val="00DA096F"/>
    <w:rsid w:val="00DD1E5B"/>
    <w:rsid w:val="00E24ACD"/>
    <w:rsid w:val="00E523B5"/>
    <w:rsid w:val="00E71B37"/>
    <w:rsid w:val="00E85B2E"/>
    <w:rsid w:val="00E87D86"/>
    <w:rsid w:val="00E9786D"/>
    <w:rsid w:val="00EA5E65"/>
    <w:rsid w:val="00EB24A2"/>
    <w:rsid w:val="00EB7036"/>
    <w:rsid w:val="00ED1D9D"/>
    <w:rsid w:val="00EF14DC"/>
    <w:rsid w:val="00EF6429"/>
    <w:rsid w:val="00F127D5"/>
    <w:rsid w:val="00F205A6"/>
    <w:rsid w:val="00F21FCC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uiPriority w:val="99"/>
    <w:semiHidden/>
    <w:rsid w:val="00BF514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BF514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BF514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BF514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BF514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230740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St-86/2016</izvorni_sadrzaj>
    <derivirana_varijabla naziv="DomainObject.Predmet.OznakaBroj_1">St-86/2016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TORANJ d.o.o. za graditeljstvo i poslovne usluge</izvorni_sadrzaj>
    <derivirana_varijabla naziv="DomainObject.Predmet.ProtustrankaFormated_1">  TORANJ d.o.o. za graditeljstvo i poslovne usluge</derivirana_varijabla>
  </DomainObject.Predmet.ProtustrankaFormated>
  <DomainObject.Predmet.ProtustrankaFormatedOIB>
    <izvorni_sadrzaj>  TORANJ d.o.o. za graditeljstvo i poslovne usluge, OIB 24629903974</izvorni_sadrzaj>
    <derivirana_varijabla naziv="DomainObject.Predmet.ProtustrankaFormatedOIB_1">  TORANJ d.o.o. za graditeljstvo i poslovne usluge, OIB 24629903974</derivirana_varijabla>
  </DomainObject.Predmet.ProtustrankaFormatedOIB>
  <DomainObject.Predmet.ProtustrankaFormatedWithAdress>
    <izvorni_sadrzaj> TORANJ d.o.o. za graditeljstvo i poslovne usluge, Put Vukića 1, 23000 Zadar</izvorni_sadrzaj>
    <derivirana_varijabla naziv="DomainObject.Predmet.ProtustrankaFormatedWithAdress_1"> TORANJ d.o.o. za graditeljstvo i poslovne usluge, Put Vukića 1, 23000 Zadar</derivirana_varijabla>
  </DomainObject.Predmet.ProtustrankaFormatedWithAdress>
  <DomainObject.Predmet.ProtustrankaFormatedWithAdressOIB>
    <izvorni_sadrzaj> TORANJ d.o.o. za graditeljstvo i poslovne usluge, OIB 24629903974, Put Vukića 1, 23000 Zadar</izvorni_sadrzaj>
    <derivirana_varijabla naziv="DomainObject.Predmet.ProtustrankaFormatedWithAdressOIB_1"> TORANJ d.o.o. za graditeljstvo i poslovne usluge, OIB 24629903974, Put Vukića 1, 23000 Zadar</derivirana_varijabla>
  </DomainObject.Predmet.ProtustrankaFormatedWithAdressOIB>
  <DomainObject.Predmet.ProtustrankaWithAdress>
    <izvorni_sadrzaj>TORANJ d.o.o. za graditeljstvo i poslovne usluge Put Vukića 1, 23000 Zadar</izvorni_sadrzaj>
    <derivirana_varijabla naziv="DomainObject.Predmet.ProtustrankaWithAdress_1">TORANJ d.o.o. za graditeljstvo i poslovne usluge Put Vukića 1, 23000 Zadar</derivirana_varijabla>
  </DomainObject.Predmet.ProtustrankaWithAdress>
  <DomainObject.Predmet.ProtustrankaWithAdressOIB>
    <izvorni_sadrzaj>TORANJ d.o.o. za graditeljstvo i poslovne usluge, OIB 24629903974, Put Vukića 1, 23000 Zadar</izvorni_sadrzaj>
    <derivirana_varijabla naziv="DomainObject.Predmet.ProtustrankaWithAdressOIB_1">TORANJ d.o.o. za graditeljstvo i poslovne usluge, OIB 24629903974, Put Vukića 1, 23000 Zadar</derivirana_varijabla>
  </DomainObject.Predmet.ProtustrankaWithAdressOIB>
  <DomainObject.Predmet.ProtustrankaNazivFormated>
    <izvorni_sadrzaj>TORANJ d.o.o. za graditeljstvo i poslovne usluge</izvorni_sadrzaj>
    <derivirana_varijabla naziv="DomainObject.Predmet.ProtustrankaNazivFormated_1">TORANJ d.o.o. za graditeljstvo i poslovne usluge</derivirana_varijabla>
  </DomainObject.Predmet.ProtustrankaNazivFormated>
  <DomainObject.Predmet.ProtustrankaNazivFormatedOIB>
    <izvorni_sadrzaj>TORANJ d.o.o. za graditeljstvo i poslovne usluge, OIB 24629903974</izvorni_sadrzaj>
    <derivirana_varijabla naziv="DomainObject.Predmet.ProtustrankaNazivFormatedOIB_1">TORANJ d.o.o. za graditeljstvo i poslovne usluge, OIB 24629903974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2195.41</izvorni_sadrzaj>
    <derivirana_varijabla naziv="DomainObject.Predmet.TrenutnaVrijednost_1">2195.41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TORANJ d.o.o. za graditeljstvo i poslovne usluge</item>
    </izvorni_sadrzaj>
    <derivirana_varijabla naziv="DomainObject.Predmet.ProtuStrankaListFormated_1">
      <item>TORANJ d.o.o. za graditeljstvo i poslovne usluge</item>
    </derivirana_varijabla>
  </DomainObject.Predmet.ProtuStrankaListFormated>
  <DomainObject.Predmet.ProtuStrankaListFormatedOIB>
    <izvorni_sadrzaj>
      <item>TORANJ d.o.o. za graditeljstvo i poslovne usluge, OIB 24629903974</item>
    </izvorni_sadrzaj>
    <derivirana_varijabla naziv="DomainObject.Predmet.ProtuStrankaListFormatedOIB_1">
      <item>TORANJ d.o.o. za graditeljstvo i poslovne usluge, OIB 24629903974</item>
    </derivirana_varijabla>
  </DomainObject.Predmet.ProtuStrankaListFormatedOIB>
  <DomainObject.Predmet.ProtuStrankaListFormatedWithAdress>
    <izvorni_sadrzaj>
      <item>TORANJ d.o.o. za graditeljstvo i poslovne usluge, Put Vukića 1, 23000 Zadar</item>
    </izvorni_sadrzaj>
    <derivirana_varijabla naziv="DomainObject.Predmet.ProtuStrankaListFormatedWithAdress_1">
      <item>TORANJ d.o.o. za graditeljstvo i poslovne usluge, Put Vukića 1, 23000 Zadar</item>
    </derivirana_varijabla>
  </DomainObject.Predmet.ProtuStrankaListFormatedWithAdress>
  <DomainObject.Predmet.ProtuStrankaListFormatedWithAdressOIB>
    <izvorni_sadrzaj>
      <item>TORANJ d.o.o. za graditeljstvo i poslovne usluge, OIB 24629903974, Put Vukića 1, 23000 Zadar</item>
    </izvorni_sadrzaj>
    <derivirana_varijabla naziv="DomainObject.Predmet.ProtuStrankaListFormatedWithAdressOIB_1">
      <item>TORANJ d.o.o. za graditeljstvo i poslovne usluge, OIB 24629903974, Put Vukića 1, 23000 Zadar</item>
    </derivirana_varijabla>
  </DomainObject.Predmet.ProtuStrankaListFormatedWithAdressOIB>
  <DomainObject.Predmet.ProtuStrankaListNazivFormated>
    <izvorni_sadrzaj>
      <item>TORANJ d.o.o. za graditeljstvo i poslovne usluge</item>
    </izvorni_sadrzaj>
    <derivirana_varijabla naziv="DomainObject.Predmet.ProtuStrankaListNazivFormated_1">
      <item>TORANJ d.o.o. za graditeljstvo i poslovne usluge</item>
    </derivirana_varijabla>
  </DomainObject.Predmet.ProtuStrankaListNazivFormated>
  <DomainObject.Predmet.ProtuStrankaListNazivFormatedOIB>
    <izvorni_sadrzaj>
      <item>TORANJ d.o.o. za graditeljstvo i poslovne usluge, OIB 24629903974</item>
    </izvorni_sadrzaj>
    <derivirana_varijabla naziv="DomainObject.Predmet.ProtuStrankaListNazivFormatedOIB_1">
      <item>TORANJ d.o.o. za graditeljstvo i poslovne usluge, OIB 24629903974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TORANJ d.o.o. za graditeljstvo i poslovne usluge</izvorni_sadrzaj>
    <derivirana_varijabla naziv="DomainObject.Predmet.ProtustrankaIDrugi_1">TORANJ d.o.o. za graditeljstvo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TORANJ d.o.o. za graditeljstvo i poslovne usluge, OIB 24629903974, Put Vukića 1, 23000 Zadar</izvorni_sadrzaj>
    <derivirana_varijabla naziv="DomainObject.Predmet.ProtustrankaIDrugiAdressOIB_1">TORANJ d.o.o. za graditeljstvo i poslovne usluge, OIB 24629903974, Put Vukića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TORANJ d.o.o. za graditeljstvo i poslovne usluge</item>
    </izvorni_sadrzaj>
    <derivirana_varijabla naziv="DomainObject.Predmet.SudioniciListNaziv_1">
      <item>FINA</item>
      <item>TORANJ d.o.o. za graditeljstvo i poslovne usluge</item>
    </derivirana_varijabla>
  </DomainObject.Predmet.SudioniciListNaziv>
  <DomainObject.Predmet.SudioniciListAdressOIB>
    <izvorni_sadrzaj>
      <item>FINA, OIB 85821130368</item>
      <item>TORANJ d.o.o. za graditeljstvo i poslovne usluge, OIB 24629903974, Put Vukića 1,23000 Zadar</item>
    </izvorni_sadrzaj>
    <derivirana_varijabla naziv="DomainObject.Predmet.SudioniciListAdressOIB_1">
      <item>FINA, OIB 85821130368</item>
      <item>TORANJ d.o.o. za graditeljstvo i poslovne usluge, OIB 24629903974, Put Vukića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24629903974</item>
    </izvorni_sadrzaj>
    <derivirana_varijabla naziv="DomainObject.Predmet.SudioniciListNazivOIB_1">
      <item>, OIB 85821130368</item>
      <item>, OIB 24629903974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376</properties:Words>
  <properties:Characters>1914</properties:Characters>
  <properties:Lines>59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2016-02-19T08:06:00Z</dcterms:created>
  <dc:creator>Danijela Markulin</dc:creator>
  <dc:description/>
  <cp:keywords/>
  <cp:lastModifiedBy>Vedrana Raspović</cp:lastModifiedBy>
  <cp:lastPrinted>2016-02-19T12:12:00Z</cp:lastPrinted>
  <dcterms:modified xmlns:xsi="http://www.w3.org/2001/XMLSchema-instance" xsi:type="dcterms:W3CDTF">2016-02-19T12:12:00Z</dcterms:modified>
  <cp:revision>3</cp:revision>
  <dc:subject/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