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90C20" w:rsidR="00190C20" w:rsidRPr="00C34D22">
        <w:tc>
          <w:tcPr>
            <w:tcW w:type="dxa" w:w="3060"/>
            <w:hideMark/>
          </w:tcPr>
          <w:p w:rsidRDefault="00190C20" w:rsidR="00190C20" w:rsidRPr="00C34D22">
            <w:pPr>
              <w:pStyle w:val="Naslov2"/>
              <w:rPr>
                <w:rFonts w:hAnsi="Times New Roman" w:ascii="Times New Roman"/>
                <w:b w:val="false"/>
                <w:bCs w:val="false"/>
                <w:i w:val="false"/>
                <w:sz w:val="23"/>
                <w:szCs w:val="23"/>
              </w:rPr>
            </w:pPr>
            <w:bookmarkStart w:name="_GoBack" w:id="0"/>
            <w:bookmarkEnd w:id="0"/>
            <w:r w:rsidRPr="00C34D22">
              <w:rPr>
                <w:rFonts w:hAnsi="Times New Roman" w:ascii="Times New Roman"/>
                <w:b w:val="false"/>
                <w:bCs w:val="false"/>
                <w:i w:val="false"/>
                <w:sz w:val="23"/>
                <w:szCs w:val="23"/>
              </w:rPr>
              <w:t>REPUBLIKA HRVATSKA</w:t>
            </w:r>
          </w:p>
          <w:p w:rsidRDefault="00190C20" w:rsidR="00190C20" w:rsidRPr="00C34D22">
            <w:pPr>
              <w:rPr>
                <w:sz w:val="23"/>
                <w:szCs w:val="23"/>
              </w:rPr>
            </w:pPr>
            <w:r w:rsidRPr="00C34D22">
              <w:rPr>
                <w:sz w:val="23"/>
                <w:szCs w:val="23"/>
              </w:rPr>
              <w:t xml:space="preserve">  Trgovački sud u Zagrebu</w:t>
            </w:r>
          </w:p>
          <w:p w:rsidRDefault="00190C20" w:rsidR="00190C20" w:rsidRPr="00C34D22">
            <w:pPr>
              <w:rPr>
                <w:sz w:val="23"/>
                <w:szCs w:val="23"/>
              </w:rPr>
            </w:pPr>
            <w:r w:rsidRPr="00C34D22">
              <w:rPr>
                <w:sz w:val="23"/>
                <w:szCs w:val="23"/>
              </w:rPr>
              <w:t xml:space="preserve">    Zagreb, Amruševa 2/II</w:t>
            </w:r>
          </w:p>
        </w:tc>
      </w:tr>
    </w:tbl>
    <w:p w14:textId="8020111" w14:paraId="8020111" w:rsidRDefault="00190C20" w:rsidP="0056623C" w:rsidR="00190C20" w:rsidRPr="00C34D22">
      <w:pPr>
        <w:jc w:val="right"/>
        <w15:collapsed w:val="false"/>
        <w:rPr>
          <w:sz w:val="23"/>
          <w:szCs w:val="23"/>
        </w:rPr>
      </w:pPr>
      <w:r w:rsidRPr="00C34D22">
        <w:rPr>
          <w:sz w:val="23"/>
          <w:szCs w:val="23"/>
        </w:rPr>
        <w:t xml:space="preserve">    </w:t>
      </w:r>
      <w:r w:rsidR="0056623C" w:rsidRPr="00C34D22">
        <w:rPr>
          <w:sz w:val="23"/>
          <w:szCs w:val="23"/>
        </w:rPr>
        <w:t>89</w:t>
      </w:r>
      <w:r w:rsidR="0056623C" w:rsidRPr="00C34D22">
        <w:rPr>
          <w:b/>
          <w:sz w:val="23"/>
          <w:szCs w:val="23"/>
        </w:rPr>
        <w:t xml:space="preserve">. </w:t>
      </w:r>
      <w:r w:rsidR="00670721" w:rsidRPr="00C34D22">
        <w:rPr>
          <w:sz w:val="23"/>
          <w:szCs w:val="23"/>
        </w:rPr>
        <w:t>St-1135/12-</w:t>
      </w:r>
      <w:r w:rsidR="00A16330" w:rsidRPr="00C34D22">
        <w:rPr>
          <w:sz w:val="23"/>
          <w:szCs w:val="23"/>
        </w:rPr>
        <w:t>264</w:t>
      </w:r>
    </w:p>
    <w:p w:rsidRDefault="00925BEE" w:rsidP="0056623C" w:rsidR="00925BEE" w:rsidRPr="00C34D22">
      <w:pPr>
        <w:jc w:val="right"/>
        <w:rPr>
          <w:sz w:val="23"/>
          <w:szCs w:val="23"/>
        </w:rPr>
      </w:pPr>
    </w:p>
    <w:p w:rsidRDefault="00190C20" w:rsidP="00190C20" w:rsidR="00190C20" w:rsidRPr="00C34D22">
      <w:pPr>
        <w:rPr>
          <w:sz w:val="23"/>
          <w:szCs w:val="23"/>
        </w:rPr>
      </w:pPr>
    </w:p>
    <w:p w:rsidRDefault="00190C20" w:rsidP="00190C20" w:rsidR="00190C20" w:rsidRPr="00C34D22">
      <w:pPr>
        <w:jc w:val="center"/>
        <w:rPr>
          <w:sz w:val="23"/>
          <w:szCs w:val="23"/>
          <w:lang w:val="de-DE"/>
        </w:rPr>
      </w:pPr>
      <w:r w:rsidRPr="00C34D22">
        <w:rPr>
          <w:sz w:val="23"/>
          <w:szCs w:val="23"/>
          <w:lang w:val="de-DE"/>
        </w:rPr>
        <w:t>R E P U B L I K A    H R V A T S K A</w:t>
      </w:r>
    </w:p>
    <w:p w:rsidRDefault="00134594" w:rsidP="00190C20" w:rsidR="00134594" w:rsidRPr="00C34D22">
      <w:pPr>
        <w:jc w:val="center"/>
        <w:rPr>
          <w:sz w:val="23"/>
          <w:szCs w:val="23"/>
          <w:lang w:val="de-DE"/>
        </w:rPr>
      </w:pPr>
    </w:p>
    <w:p w:rsidRDefault="00190C20" w:rsidP="00190C20" w:rsidR="00190C20" w:rsidRPr="00C34D22">
      <w:pPr>
        <w:jc w:val="center"/>
        <w:rPr>
          <w:sz w:val="23"/>
          <w:szCs w:val="23"/>
          <w:lang w:val="de-DE"/>
        </w:rPr>
      </w:pPr>
      <w:r w:rsidRPr="00C34D22">
        <w:rPr>
          <w:sz w:val="23"/>
          <w:szCs w:val="23"/>
          <w:lang w:val="de-DE"/>
        </w:rPr>
        <w:t>R J E Š E NJ E</w:t>
      </w:r>
    </w:p>
    <w:p w:rsidRDefault="00190C20" w:rsidP="00190C20" w:rsidR="00190C20" w:rsidRPr="00C34D22">
      <w:pPr>
        <w:rPr>
          <w:sz w:val="23"/>
          <w:szCs w:val="23"/>
        </w:rPr>
      </w:pPr>
    </w:p>
    <w:p w:rsidRDefault="006557A0" w:rsidP="006557A0" w:rsidR="006557A0" w:rsidRPr="00C34D22">
      <w:pPr>
        <w:ind w:firstLine="708"/>
        <w:jc w:val="both"/>
        <w:rPr>
          <w:sz w:val="23"/>
          <w:szCs w:val="23"/>
        </w:rPr>
      </w:pPr>
      <w:r w:rsidRPr="00C34D22">
        <w:rPr>
          <w:sz w:val="23"/>
          <w:szCs w:val="23"/>
          <w:lang w:val="de-DE"/>
        </w:rPr>
        <w:t xml:space="preserve">Trgovački sud u Zagrebu, po sutkinji Jasminki Gadža, u stečajnom postupku nad dužnikom DESTILERIJA d.o.o. u stečaju, Zlatar-Bistrica (Općina Zlatar-Bistrica), Kolodvorska 4/A, OIB: 02267491884, </w:t>
      </w:r>
      <w:r w:rsidR="000C30A9" w:rsidRPr="00C34D22">
        <w:rPr>
          <w:sz w:val="23"/>
          <w:szCs w:val="23"/>
          <w:lang w:val="de-DE"/>
        </w:rPr>
        <w:t>28. prosinca</w:t>
      </w:r>
      <w:r w:rsidRPr="00C34D22">
        <w:rPr>
          <w:sz w:val="23"/>
          <w:szCs w:val="23"/>
          <w:lang w:val="de-DE"/>
        </w:rPr>
        <w:t xml:space="preserve"> 2018., </w:t>
      </w:r>
    </w:p>
    <w:p w:rsidRDefault="00190C20" w:rsidP="00190C20" w:rsidR="00190C20" w:rsidRPr="00C34D22">
      <w:pPr>
        <w:jc w:val="both"/>
        <w:rPr>
          <w:b/>
          <w:sz w:val="23"/>
          <w:szCs w:val="23"/>
          <w:lang w:val="de-DE"/>
        </w:rPr>
      </w:pPr>
    </w:p>
    <w:p w:rsidRDefault="00134594" w:rsidP="00190C20" w:rsidR="00C34D22" w:rsidRPr="00C34D22">
      <w:pPr>
        <w:jc w:val="center"/>
        <w:rPr>
          <w:sz w:val="23"/>
          <w:szCs w:val="23"/>
          <w:lang w:val="de-DE"/>
        </w:rPr>
      </w:pPr>
      <w:r w:rsidRPr="00C34D22">
        <w:rPr>
          <w:sz w:val="23"/>
          <w:szCs w:val="23"/>
          <w:lang w:val="de-DE"/>
        </w:rPr>
        <w:t xml:space="preserve">r i j e š i o   </w:t>
      </w:r>
      <w:r w:rsidR="00190C20" w:rsidRPr="00C34D22">
        <w:rPr>
          <w:sz w:val="23"/>
          <w:szCs w:val="23"/>
          <w:lang w:val="de-DE"/>
        </w:rPr>
        <w:t>j e</w:t>
      </w:r>
    </w:p>
    <w:p w:rsidRDefault="00190C20" w:rsidP="00190C20" w:rsidR="00190C20" w:rsidRPr="00C34D22">
      <w:pPr>
        <w:jc w:val="center"/>
        <w:rPr>
          <w:sz w:val="23"/>
          <w:szCs w:val="23"/>
          <w:lang w:val="de-DE"/>
        </w:rPr>
      </w:pPr>
    </w:p>
    <w:p w:rsidRDefault="00A60A39" w:rsidP="00434F6B" w:rsidR="0092763B" w:rsidRPr="00C34D22">
      <w:pPr>
        <w:ind w:firstLine="708"/>
        <w:jc w:val="both"/>
        <w:rPr>
          <w:sz w:val="23"/>
          <w:szCs w:val="23"/>
          <w:lang w:val="de-DE"/>
        </w:rPr>
      </w:pPr>
      <w:r w:rsidRPr="00C34D22">
        <w:rPr>
          <w:sz w:val="23"/>
          <w:szCs w:val="23"/>
          <w:lang w:val="de-DE"/>
        </w:rPr>
        <w:t>Odbija se  prijedlog</w:t>
      </w:r>
      <w:r w:rsidR="00190C20" w:rsidRPr="00C34D22">
        <w:rPr>
          <w:sz w:val="23"/>
          <w:szCs w:val="23"/>
          <w:lang w:val="de-DE"/>
        </w:rPr>
        <w:t xml:space="preserve"> vjerovnika Maje Šimić, OIB: 47549266260, Zagreb, Fraterščica 60, ARIS 2000 d.o.o., </w:t>
      </w:r>
      <w:r w:rsidR="00190C20" w:rsidRPr="00C34D22">
        <w:rPr>
          <w:sz w:val="23"/>
          <w:szCs w:val="23"/>
        </w:rPr>
        <w:t>OIB: 06571045637, Zagreb, Fraterščica 60</w:t>
      </w:r>
      <w:r w:rsidR="00190C20" w:rsidRPr="00C34D22">
        <w:rPr>
          <w:sz w:val="23"/>
          <w:szCs w:val="23"/>
          <w:lang w:val="de-DE"/>
        </w:rPr>
        <w:t>, Novabela grupa d.o.o., OIB: 83565636972, Zagreb, A. Šenoe 3 i Hrvoja Šimića, OIB: 457</w:t>
      </w:r>
      <w:r w:rsidR="00E50DC0" w:rsidRPr="00C34D22">
        <w:rPr>
          <w:sz w:val="23"/>
          <w:szCs w:val="23"/>
          <w:lang w:val="de-DE"/>
        </w:rPr>
        <w:t>35250142, Zagreb, Bleiweisova 27</w:t>
      </w:r>
      <w:r w:rsidR="00190C20" w:rsidRPr="00C34D22">
        <w:rPr>
          <w:sz w:val="23"/>
          <w:szCs w:val="23"/>
          <w:lang w:val="de-DE"/>
        </w:rPr>
        <w:t xml:space="preserve">, za </w:t>
      </w:r>
      <w:r w:rsidR="00343B70" w:rsidRPr="00C34D22">
        <w:rPr>
          <w:sz w:val="23"/>
          <w:szCs w:val="23"/>
          <w:lang w:val="de-DE"/>
        </w:rPr>
        <w:t>saz</w:t>
      </w:r>
      <w:r w:rsidR="000832F4" w:rsidRPr="00C34D22">
        <w:rPr>
          <w:sz w:val="23"/>
          <w:szCs w:val="23"/>
          <w:lang w:val="de-DE"/>
        </w:rPr>
        <w:t xml:space="preserve">ivanje skupštine vjerovnika od </w:t>
      </w:r>
      <w:r w:rsidR="00DA4AD8" w:rsidRPr="00C34D22">
        <w:rPr>
          <w:sz w:val="23"/>
          <w:szCs w:val="23"/>
          <w:lang w:val="de-DE"/>
        </w:rPr>
        <w:t xml:space="preserve">7. prosinca </w:t>
      </w:r>
      <w:r w:rsidR="00343B70" w:rsidRPr="00C34D22">
        <w:rPr>
          <w:sz w:val="23"/>
          <w:szCs w:val="23"/>
          <w:lang w:val="de-DE"/>
        </w:rPr>
        <w:t>2018.</w:t>
      </w:r>
    </w:p>
    <w:p w:rsidRDefault="00134594" w:rsidP="00434F6B" w:rsidR="00134594" w:rsidRPr="00C34D22">
      <w:pPr>
        <w:ind w:firstLine="708"/>
        <w:jc w:val="both"/>
        <w:rPr>
          <w:sz w:val="23"/>
          <w:szCs w:val="23"/>
        </w:rPr>
      </w:pPr>
    </w:p>
    <w:p w:rsidRDefault="00190C20" w:rsidP="00190C20" w:rsidR="00190C20" w:rsidRPr="00C34D22">
      <w:pPr>
        <w:jc w:val="center"/>
        <w:rPr>
          <w:sz w:val="23"/>
          <w:szCs w:val="23"/>
          <w:lang w:val="de-DE"/>
        </w:rPr>
      </w:pPr>
    </w:p>
    <w:p w:rsidRDefault="00190C20" w:rsidP="00C34D22" w:rsidR="00C34D22" w:rsidRPr="00C34D22">
      <w:pPr>
        <w:pStyle w:val="Naslov1"/>
        <w:rPr>
          <w:rFonts w:cs="Times New Roman" w:hAnsi="Times New Roman" w:ascii="Times New Roman"/>
          <w:sz w:val="23"/>
          <w:szCs w:val="23"/>
        </w:rPr>
      </w:pPr>
      <w:r w:rsidRPr="00C34D22">
        <w:rPr>
          <w:rFonts w:cs="Times New Roman" w:hAnsi="Times New Roman" w:ascii="Times New Roman"/>
          <w:b w:val="false"/>
          <w:sz w:val="23"/>
          <w:szCs w:val="23"/>
        </w:rPr>
        <w:t>Obrazloženje</w:t>
      </w:r>
    </w:p>
    <w:p w:rsidRDefault="00190C20" w:rsidP="00190C20" w:rsidR="00190C20" w:rsidRPr="00C34D22">
      <w:pPr>
        <w:rPr>
          <w:sz w:val="23"/>
          <w:szCs w:val="23"/>
        </w:rPr>
      </w:pPr>
    </w:p>
    <w:p w:rsidRDefault="00434F6B" w:rsidP="00A36C73" w:rsidR="00233045" w:rsidRPr="00C34D22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3"/>
          <w:szCs w:val="23"/>
          <w:lang w:val="de-DE"/>
        </w:rPr>
      </w:pPr>
      <w:r w:rsidRPr="00C34D22">
        <w:rPr>
          <w:sz w:val="23"/>
          <w:szCs w:val="23"/>
        </w:rPr>
        <w:tab/>
      </w:r>
      <w:r w:rsidR="000832F4" w:rsidRPr="00C34D22">
        <w:rPr>
          <w:sz w:val="23"/>
          <w:szCs w:val="23"/>
        </w:rPr>
        <w:t xml:space="preserve">Dana </w:t>
      </w:r>
      <w:r w:rsidR="00DA4AD8" w:rsidRPr="00C34D22">
        <w:rPr>
          <w:sz w:val="23"/>
          <w:szCs w:val="23"/>
        </w:rPr>
        <w:t>7. prosinca</w:t>
      </w:r>
      <w:r w:rsidR="000832F4" w:rsidRPr="00C34D22">
        <w:rPr>
          <w:sz w:val="23"/>
          <w:szCs w:val="23"/>
        </w:rPr>
        <w:t xml:space="preserve"> </w:t>
      </w:r>
      <w:r w:rsidRPr="00C34D22">
        <w:rPr>
          <w:sz w:val="23"/>
          <w:szCs w:val="23"/>
        </w:rPr>
        <w:t xml:space="preserve">2018. stečajni vjerovnici </w:t>
      </w:r>
      <w:r w:rsidRPr="00C34D22">
        <w:rPr>
          <w:sz w:val="23"/>
          <w:szCs w:val="23"/>
          <w:lang w:val="de-DE"/>
        </w:rPr>
        <w:t xml:space="preserve">Maja Šimić, OIB: 47549266260, Zagreb, Fraterščica 60, ARIS 2000 d.o.o., </w:t>
      </w:r>
      <w:r w:rsidRPr="00C34D22">
        <w:rPr>
          <w:sz w:val="23"/>
          <w:szCs w:val="23"/>
        </w:rPr>
        <w:t>OIB: 06571045637, Zagreb, Fraterščica 60</w:t>
      </w:r>
      <w:r w:rsidRPr="00C34D22">
        <w:rPr>
          <w:sz w:val="23"/>
          <w:szCs w:val="23"/>
          <w:lang w:val="de-DE"/>
        </w:rPr>
        <w:t>, Novabela grupa d.o.o., OIB: 83565636972, Zagreb, A. Šenoe 3 i Hrvoje</w:t>
      </w:r>
      <w:r w:rsidR="00E50DC0" w:rsidRPr="00C34D22">
        <w:rPr>
          <w:sz w:val="23"/>
          <w:szCs w:val="23"/>
          <w:lang w:val="de-DE"/>
        </w:rPr>
        <w:t xml:space="preserve"> Šimić</w:t>
      </w:r>
      <w:r w:rsidRPr="00C34D22">
        <w:rPr>
          <w:sz w:val="23"/>
          <w:szCs w:val="23"/>
          <w:lang w:val="de-DE"/>
        </w:rPr>
        <w:t>, OIB: 4573</w:t>
      </w:r>
      <w:r w:rsidR="00422F39" w:rsidRPr="00C34D22">
        <w:rPr>
          <w:sz w:val="23"/>
          <w:szCs w:val="23"/>
          <w:lang w:val="de-DE"/>
        </w:rPr>
        <w:t xml:space="preserve">5250142, Zagreb, Bleiweisova 27 </w:t>
      </w:r>
      <w:r w:rsidRPr="00C34D22">
        <w:rPr>
          <w:sz w:val="23"/>
          <w:szCs w:val="23"/>
          <w:lang w:val="de-DE"/>
        </w:rPr>
        <w:t>podnijeli su prijedlog za sazivanje skupštine vjerovnika sa sljedećim  dnevnim redom:</w:t>
      </w:r>
    </w:p>
    <w:p w:rsidRDefault="00233045" w:rsidP="00A36C73" w:rsidR="00233045" w:rsidRPr="00C34D22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3"/>
          <w:szCs w:val="23"/>
          <w:lang w:val="de-DE"/>
        </w:rPr>
      </w:pPr>
    </w:p>
    <w:p w:rsidRDefault="00DA4AD8" w:rsidP="00864C93" w:rsidR="00DA4AD8" w:rsidRPr="00C34D22">
      <w:pPr>
        <w:pStyle w:val="Odlomakpopisa"/>
        <w:overflowPunct w:val="false"/>
        <w:autoSpaceDE w:val="false"/>
        <w:autoSpaceDN w:val="false"/>
        <w:adjustRightInd w:val="false"/>
        <w:jc w:val="both"/>
        <w:textAlignment w:val="baseline"/>
        <w:rPr>
          <w:sz w:val="23"/>
          <w:szCs w:val="23"/>
          <w:lang w:val="de-DE"/>
        </w:rPr>
      </w:pPr>
      <w:r w:rsidRPr="00C34D22">
        <w:rPr>
          <w:sz w:val="23"/>
          <w:szCs w:val="23"/>
          <w:lang w:val="de-DE"/>
        </w:rPr>
        <w:t>Donošenje odluke kojom nalažu stečajnom upravitelju da u roku od osam dana sastavi izvješće o stanju predmeta Ovr-240/16 Trgovačkog suda u Zagrebu u kojem će osobito naglasiti:</w:t>
      </w:r>
    </w:p>
    <w:p w:rsidRDefault="00DA4AD8" w:rsidP="00DA4AD8" w:rsidR="00DA4AD8" w:rsidRPr="00C34D22">
      <w:pPr>
        <w:overflowPunct w:val="false"/>
        <w:autoSpaceDE w:val="false"/>
        <w:autoSpaceDN w:val="false"/>
        <w:adjustRightInd w:val="false"/>
        <w:ind w:left="708"/>
        <w:jc w:val="both"/>
        <w:textAlignment w:val="baseline"/>
        <w:rPr>
          <w:sz w:val="23"/>
          <w:szCs w:val="23"/>
          <w:lang w:val="de-DE"/>
        </w:rPr>
      </w:pPr>
      <w:r w:rsidRPr="00C34D22">
        <w:rPr>
          <w:sz w:val="23"/>
          <w:szCs w:val="23"/>
          <w:lang w:val="de-DE"/>
        </w:rPr>
        <w:t>-kada, kome i na koji način su prodane nekretnine stečajnog dužnika Destilerija d.o.o. u stečaju upisane u z.k.ul.16815 k.o. Grad Zagreb</w:t>
      </w:r>
    </w:p>
    <w:p w:rsidRDefault="00DA4AD8" w:rsidP="00DA4AD8" w:rsidR="00DA4AD8" w:rsidRPr="00C34D22">
      <w:pPr>
        <w:overflowPunct w:val="false"/>
        <w:autoSpaceDE w:val="false"/>
        <w:autoSpaceDN w:val="false"/>
        <w:adjustRightInd w:val="false"/>
        <w:ind w:left="708"/>
        <w:jc w:val="both"/>
        <w:textAlignment w:val="baseline"/>
        <w:rPr>
          <w:sz w:val="23"/>
          <w:szCs w:val="23"/>
          <w:lang w:val="de-DE"/>
        </w:rPr>
      </w:pPr>
      <w:r w:rsidRPr="00C34D22">
        <w:rPr>
          <w:sz w:val="23"/>
          <w:szCs w:val="23"/>
          <w:lang w:val="de-DE"/>
        </w:rPr>
        <w:t>-kada i koji kupci su platili nekretnine stečajnog dužnika Destilerija d.o.o. u stečaju upisane u z.k.ul.16815 k.o. Grad Zagreb sa točnim naznakama nadnevka te iznosa</w:t>
      </w:r>
    </w:p>
    <w:p w:rsidRDefault="00DA4AD8" w:rsidP="00053BD3" w:rsidR="00434F6B" w:rsidRPr="00C34D22">
      <w:pPr>
        <w:overflowPunct w:val="false"/>
        <w:autoSpaceDE w:val="false"/>
        <w:autoSpaceDN w:val="false"/>
        <w:adjustRightInd w:val="false"/>
        <w:ind w:left="708"/>
        <w:jc w:val="both"/>
        <w:textAlignment w:val="baseline"/>
        <w:rPr>
          <w:sz w:val="23"/>
          <w:szCs w:val="23"/>
          <w:lang w:val="de-DE"/>
        </w:rPr>
      </w:pPr>
      <w:r w:rsidRPr="00C34D22">
        <w:rPr>
          <w:sz w:val="23"/>
          <w:szCs w:val="23"/>
          <w:lang w:val="de-DE"/>
        </w:rPr>
        <w:t xml:space="preserve">-je li ovršni sudac sukladno članku 164.a Stečajnog zakona </w:t>
      </w:r>
      <w:r w:rsidRPr="00C34D22">
        <w:rPr>
          <w:sz w:val="23"/>
          <w:szCs w:val="23"/>
        </w:rPr>
        <w:t>(Narodne novine broj 44/96, 29/99, 129/00, 123/03, 82/06, 116/10, 25/12 i 133/12</w:t>
      </w:r>
      <w:r w:rsidR="00053BD3" w:rsidRPr="00C34D22">
        <w:rPr>
          <w:sz w:val="23"/>
          <w:szCs w:val="23"/>
        </w:rPr>
        <w:t>,</w:t>
      </w:r>
      <w:r w:rsidRPr="00C34D22">
        <w:rPr>
          <w:sz w:val="23"/>
          <w:szCs w:val="23"/>
        </w:rPr>
        <w:t xml:space="preserve"> dalje</w:t>
      </w:r>
      <w:r w:rsidR="00053BD3" w:rsidRPr="00C34D22">
        <w:rPr>
          <w:sz w:val="23"/>
          <w:szCs w:val="23"/>
        </w:rPr>
        <w:t xml:space="preserve"> u tekstu</w:t>
      </w:r>
      <w:r w:rsidRPr="00C34D22">
        <w:rPr>
          <w:sz w:val="23"/>
          <w:szCs w:val="23"/>
        </w:rPr>
        <w:t>: SZ) namirio troškove do tada provedenog ovršnog postupka te preostali novac predao stečajnom sucu.</w:t>
      </w:r>
    </w:p>
    <w:p w:rsidRDefault="00233045" w:rsidP="00233045" w:rsidR="00233045" w:rsidRPr="00C34D22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3"/>
          <w:szCs w:val="23"/>
          <w:lang w:val="de-DE"/>
        </w:rPr>
      </w:pPr>
    </w:p>
    <w:p w:rsidRDefault="00D606B4" w:rsidP="00D606B4" w:rsidR="00AC1AA1" w:rsidRPr="00C34D22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3"/>
          <w:szCs w:val="23"/>
        </w:rPr>
      </w:pPr>
      <w:r w:rsidRPr="00C34D22">
        <w:rPr>
          <w:sz w:val="23"/>
          <w:szCs w:val="23"/>
        </w:rPr>
        <w:tab/>
      </w:r>
      <w:r w:rsidR="004C6570" w:rsidRPr="00C34D22">
        <w:rPr>
          <w:sz w:val="23"/>
          <w:szCs w:val="23"/>
        </w:rPr>
        <w:t xml:space="preserve">Uvidom u </w:t>
      </w:r>
      <w:r w:rsidR="005D7A12" w:rsidRPr="00C34D22">
        <w:rPr>
          <w:sz w:val="23"/>
          <w:szCs w:val="23"/>
        </w:rPr>
        <w:t>pravomoćna</w:t>
      </w:r>
      <w:r w:rsidR="004C6570" w:rsidRPr="00C34D22">
        <w:rPr>
          <w:sz w:val="23"/>
          <w:szCs w:val="23"/>
        </w:rPr>
        <w:t xml:space="preserve"> </w:t>
      </w:r>
      <w:r w:rsidR="005D7A12" w:rsidRPr="00C34D22">
        <w:rPr>
          <w:sz w:val="23"/>
          <w:szCs w:val="23"/>
        </w:rPr>
        <w:t>rješenja</w:t>
      </w:r>
      <w:r w:rsidR="00CA7B99" w:rsidRPr="00C34D22">
        <w:rPr>
          <w:sz w:val="23"/>
          <w:szCs w:val="23"/>
        </w:rPr>
        <w:t xml:space="preserve"> ovog suda</w:t>
      </w:r>
      <w:r w:rsidR="00E44940" w:rsidRPr="00C34D22">
        <w:rPr>
          <w:sz w:val="23"/>
          <w:szCs w:val="23"/>
        </w:rPr>
        <w:t xml:space="preserve"> </w:t>
      </w:r>
      <w:r w:rsidR="00B134B2" w:rsidRPr="00C34D22">
        <w:rPr>
          <w:sz w:val="23"/>
          <w:szCs w:val="23"/>
        </w:rPr>
        <w:t>posl</w:t>
      </w:r>
      <w:r w:rsidR="00AC1AA1" w:rsidRPr="00C34D22">
        <w:rPr>
          <w:sz w:val="23"/>
          <w:szCs w:val="23"/>
        </w:rPr>
        <w:t>.</w:t>
      </w:r>
      <w:r w:rsidR="00B134B2" w:rsidRPr="00C34D22">
        <w:rPr>
          <w:sz w:val="23"/>
          <w:szCs w:val="23"/>
        </w:rPr>
        <w:t xml:space="preserve"> </w:t>
      </w:r>
      <w:r w:rsidR="00AC1AA1" w:rsidRPr="00C34D22">
        <w:rPr>
          <w:sz w:val="23"/>
          <w:szCs w:val="23"/>
        </w:rPr>
        <w:t>br. St-1135/12-66 od 20. travnja 2016.</w:t>
      </w:r>
      <w:r w:rsidR="005D7A12" w:rsidRPr="00C34D22">
        <w:rPr>
          <w:sz w:val="23"/>
          <w:szCs w:val="23"/>
        </w:rPr>
        <w:t xml:space="preserve"> i </w:t>
      </w:r>
      <w:r w:rsidR="004C6570" w:rsidRPr="00C34D22">
        <w:rPr>
          <w:sz w:val="23"/>
          <w:szCs w:val="23"/>
        </w:rPr>
        <w:t xml:space="preserve">posl. br. </w:t>
      </w:r>
      <w:r w:rsidRPr="00C34D22">
        <w:rPr>
          <w:sz w:val="23"/>
          <w:szCs w:val="23"/>
        </w:rPr>
        <w:t xml:space="preserve">St-1135/12 od 27. travnja 2017. </w:t>
      </w:r>
      <w:r w:rsidR="004C6570" w:rsidRPr="00C34D22">
        <w:rPr>
          <w:sz w:val="23"/>
          <w:szCs w:val="23"/>
        </w:rPr>
        <w:t xml:space="preserve">utvrđeno je da su </w:t>
      </w:r>
      <w:r w:rsidR="00AC1AA1" w:rsidRPr="00C34D22">
        <w:rPr>
          <w:sz w:val="23"/>
          <w:szCs w:val="23"/>
        </w:rPr>
        <w:t>tražbine stečajnih vjerovnika u prvom i drugom višem isplatnom redu</w:t>
      </w:r>
      <w:r w:rsidR="004C6570" w:rsidRPr="00C34D22">
        <w:rPr>
          <w:sz w:val="23"/>
          <w:szCs w:val="23"/>
        </w:rPr>
        <w:t xml:space="preserve"> utvrđene u </w:t>
      </w:r>
      <w:r w:rsidR="00AC1AA1" w:rsidRPr="00C34D22">
        <w:rPr>
          <w:sz w:val="23"/>
          <w:szCs w:val="23"/>
        </w:rPr>
        <w:t xml:space="preserve">iznosu od </w:t>
      </w:r>
      <w:r w:rsidR="004C6570" w:rsidRPr="00C34D22">
        <w:rPr>
          <w:sz w:val="23"/>
          <w:szCs w:val="23"/>
        </w:rPr>
        <w:t>10.9</w:t>
      </w:r>
      <w:r w:rsidRPr="00C34D22">
        <w:rPr>
          <w:sz w:val="23"/>
          <w:szCs w:val="23"/>
        </w:rPr>
        <w:t>25.360,73</w:t>
      </w:r>
      <w:r w:rsidR="004C6570" w:rsidRPr="00C34D22">
        <w:rPr>
          <w:sz w:val="23"/>
          <w:szCs w:val="23"/>
        </w:rPr>
        <w:t xml:space="preserve"> kn </w:t>
      </w:r>
      <w:r w:rsidR="00AC1AA1" w:rsidRPr="00C34D22">
        <w:rPr>
          <w:sz w:val="23"/>
          <w:szCs w:val="23"/>
        </w:rPr>
        <w:t>dok su u drugom višem isplatnom redu osporene novčane tražbine u iznosu od 14,</w:t>
      </w:r>
      <w:r w:rsidR="004C6570" w:rsidRPr="00C34D22">
        <w:rPr>
          <w:sz w:val="23"/>
          <w:szCs w:val="23"/>
        </w:rPr>
        <w:t>831.898,65 kn</w:t>
      </w:r>
      <w:r w:rsidR="00AC1AA1" w:rsidRPr="00C34D22">
        <w:rPr>
          <w:sz w:val="23"/>
          <w:szCs w:val="23"/>
        </w:rPr>
        <w:t xml:space="preserve">. </w:t>
      </w:r>
      <w:r w:rsidRPr="00C34D22">
        <w:rPr>
          <w:sz w:val="23"/>
          <w:szCs w:val="23"/>
        </w:rPr>
        <w:t xml:space="preserve">Iz rješenja </w:t>
      </w:r>
      <w:r w:rsidR="0039011E" w:rsidRPr="00C34D22">
        <w:rPr>
          <w:sz w:val="23"/>
          <w:szCs w:val="23"/>
        </w:rPr>
        <w:t xml:space="preserve">posl. br. St-1135/12 od 27. travnja 2017. </w:t>
      </w:r>
      <w:r w:rsidRPr="00C34D22">
        <w:rPr>
          <w:sz w:val="23"/>
          <w:szCs w:val="23"/>
        </w:rPr>
        <w:t xml:space="preserve">proizlazi da </w:t>
      </w:r>
      <w:r w:rsidR="0039011E" w:rsidRPr="00C34D22">
        <w:rPr>
          <w:sz w:val="23"/>
          <w:szCs w:val="23"/>
        </w:rPr>
        <w:t xml:space="preserve">su kao tražbine II višeg isplatnog reda utvrđene tražbine stečajnih vjerovnika i to: Maje Šimić, OIB: 47549266260, Zagreb, Fraterščica 60, u iznosu od 3.042.831,21 kn,  ARIS 2000 d.o.o., OIB: 06571045637, Zagreb, Fraterščica 60, u iznosu od </w:t>
      </w:r>
      <w:r w:rsidR="0039011E" w:rsidRPr="00C34D22">
        <w:rPr>
          <w:sz w:val="23"/>
          <w:szCs w:val="23"/>
        </w:rPr>
        <w:lastRenderedPageBreak/>
        <w:t>1.602.530,50 kn, Novabela grupa d.o.o., OIB: 83565636972, Zagreb, A. Šenoe 3, u iznosu od 3.042.831,21 kn i Hrvoja Šimića, OIB: 47549266260, Zagreb, Fraterščica 60, u iznosu od  3.042.831,21 kn</w:t>
      </w:r>
      <w:r w:rsidR="00AC1AA1" w:rsidRPr="00C34D22">
        <w:rPr>
          <w:sz w:val="23"/>
          <w:szCs w:val="23"/>
        </w:rPr>
        <w:t>.</w:t>
      </w:r>
    </w:p>
    <w:p w:rsidRDefault="00053BD3" w:rsidP="00D606B4" w:rsidR="00053BD3" w:rsidRPr="00C34D22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3"/>
          <w:szCs w:val="23"/>
        </w:rPr>
      </w:pPr>
    </w:p>
    <w:p w:rsidRDefault="002F118F" w:rsidP="00D606B4" w:rsidR="00AC1AA1" w:rsidRPr="00C34D22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3"/>
          <w:szCs w:val="23"/>
        </w:rPr>
      </w:pPr>
      <w:r w:rsidRPr="00C34D22">
        <w:rPr>
          <w:sz w:val="23"/>
          <w:szCs w:val="23"/>
        </w:rPr>
        <w:tab/>
      </w:r>
      <w:r w:rsidR="00AC1AA1" w:rsidRPr="00C34D22">
        <w:rPr>
          <w:sz w:val="23"/>
          <w:szCs w:val="23"/>
        </w:rPr>
        <w:t>Slijedom navedenog</w:t>
      </w:r>
      <w:r w:rsidR="00D606B4" w:rsidRPr="00C34D22">
        <w:rPr>
          <w:sz w:val="23"/>
          <w:szCs w:val="23"/>
        </w:rPr>
        <w:t xml:space="preserve">, </w:t>
      </w:r>
      <w:r w:rsidR="00AC1AA1" w:rsidRPr="00C34D22">
        <w:rPr>
          <w:sz w:val="23"/>
          <w:szCs w:val="23"/>
        </w:rPr>
        <w:t xml:space="preserve">prijedlog za sazivanje </w:t>
      </w:r>
      <w:r w:rsidR="00D606B4" w:rsidRPr="00C34D22">
        <w:rPr>
          <w:sz w:val="23"/>
          <w:szCs w:val="23"/>
        </w:rPr>
        <w:t>skupštine vjerovnika podnesen je</w:t>
      </w:r>
      <w:r w:rsidR="00AC1AA1" w:rsidRPr="00C34D22">
        <w:rPr>
          <w:sz w:val="23"/>
          <w:szCs w:val="23"/>
        </w:rPr>
        <w:t xml:space="preserve"> od stečajnih vjerovnika koji su legitimirani za podnošenje prijedloga za sazivanje skupštine vjerovnika </w:t>
      </w:r>
      <w:r w:rsidR="00D606B4" w:rsidRPr="00C34D22">
        <w:rPr>
          <w:sz w:val="23"/>
          <w:szCs w:val="23"/>
        </w:rPr>
        <w:t xml:space="preserve">temeljem </w:t>
      </w:r>
      <w:r w:rsidR="00AC1AA1" w:rsidRPr="00C34D22">
        <w:rPr>
          <w:sz w:val="23"/>
          <w:szCs w:val="23"/>
        </w:rPr>
        <w:t>odredbe čl. 38. b st. 1. toč. 4. SZ</w:t>
      </w:r>
      <w:r w:rsidR="00053BD3" w:rsidRPr="00C34D22">
        <w:rPr>
          <w:sz w:val="23"/>
          <w:szCs w:val="23"/>
        </w:rPr>
        <w:t>-a, a</w:t>
      </w:r>
      <w:r w:rsidR="00AC1AA1" w:rsidRPr="00C34D22">
        <w:rPr>
          <w:sz w:val="23"/>
          <w:szCs w:val="23"/>
        </w:rPr>
        <w:t xml:space="preserve"> koji Zakon se u ovom postupku primjenjuje temeljem odredbe čl.</w:t>
      </w:r>
      <w:r w:rsidR="00053BD3" w:rsidRPr="00C34D22">
        <w:rPr>
          <w:sz w:val="23"/>
          <w:szCs w:val="23"/>
        </w:rPr>
        <w:t xml:space="preserve"> 441. st. 1. Stečajnog zakona (</w:t>
      </w:r>
      <w:r w:rsidR="00AC1AA1" w:rsidRPr="00C34D22">
        <w:rPr>
          <w:sz w:val="23"/>
          <w:szCs w:val="23"/>
        </w:rPr>
        <w:t>Narodne novine</w:t>
      </w:r>
      <w:r w:rsidR="00053BD3" w:rsidRPr="00C34D22">
        <w:rPr>
          <w:sz w:val="23"/>
          <w:szCs w:val="23"/>
        </w:rPr>
        <w:t>,</w:t>
      </w:r>
      <w:r w:rsidR="00AC1AA1" w:rsidRPr="00C34D22">
        <w:rPr>
          <w:sz w:val="23"/>
          <w:szCs w:val="23"/>
        </w:rPr>
        <w:t xml:space="preserve"> broj: 71/15). </w:t>
      </w:r>
    </w:p>
    <w:p w:rsidRDefault="00053BD3" w:rsidP="00D606B4" w:rsidR="00053BD3" w:rsidRPr="00C34D22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3"/>
          <w:szCs w:val="23"/>
        </w:rPr>
      </w:pPr>
    </w:p>
    <w:p w:rsidRDefault="005D7A12" w:rsidP="00053BD3" w:rsidR="00053BD3" w:rsidRPr="00C34D22">
      <w:pPr>
        <w:jc w:val="both"/>
        <w:rPr>
          <w:sz w:val="23"/>
          <w:szCs w:val="23"/>
          <w:lang w:val="de-DE"/>
        </w:rPr>
      </w:pPr>
      <w:r w:rsidRPr="00C34D22">
        <w:rPr>
          <w:sz w:val="23"/>
          <w:szCs w:val="23"/>
          <w:lang w:val="de-DE"/>
        </w:rPr>
        <w:tab/>
      </w:r>
      <w:r w:rsidR="00187C88" w:rsidRPr="00C34D22">
        <w:rPr>
          <w:sz w:val="23"/>
          <w:szCs w:val="23"/>
          <w:lang w:val="de-DE"/>
        </w:rPr>
        <w:t xml:space="preserve"> U odnosu na </w:t>
      </w:r>
      <w:r w:rsidR="00E44940" w:rsidRPr="00C34D22">
        <w:rPr>
          <w:sz w:val="23"/>
          <w:szCs w:val="23"/>
          <w:lang w:val="de-DE"/>
        </w:rPr>
        <w:t>predložen</w:t>
      </w:r>
      <w:r w:rsidR="00FF49DC" w:rsidRPr="00C34D22">
        <w:rPr>
          <w:sz w:val="23"/>
          <w:szCs w:val="23"/>
          <w:lang w:val="de-DE"/>
        </w:rPr>
        <w:t xml:space="preserve">u točku </w:t>
      </w:r>
      <w:r w:rsidR="00591E91" w:rsidRPr="00C34D22">
        <w:rPr>
          <w:sz w:val="23"/>
          <w:szCs w:val="23"/>
          <w:lang w:val="de-DE"/>
        </w:rPr>
        <w:t>dnevnog reda</w:t>
      </w:r>
      <w:r w:rsidR="00E44940" w:rsidRPr="00C34D22">
        <w:rPr>
          <w:sz w:val="23"/>
          <w:szCs w:val="23"/>
          <w:lang w:val="de-DE"/>
        </w:rPr>
        <w:t xml:space="preserve"> iz prijedloga za sazivanje skupštine</w:t>
      </w:r>
      <w:r w:rsidR="000832F4" w:rsidRPr="00C34D22">
        <w:rPr>
          <w:sz w:val="23"/>
          <w:szCs w:val="23"/>
          <w:lang w:val="de-DE"/>
        </w:rPr>
        <w:t xml:space="preserve"> vjerovnika od </w:t>
      </w:r>
      <w:r w:rsidR="00053BD3" w:rsidRPr="00C34D22">
        <w:rPr>
          <w:sz w:val="23"/>
          <w:szCs w:val="23"/>
          <w:lang w:val="de-DE"/>
        </w:rPr>
        <w:t>7. prosinca</w:t>
      </w:r>
      <w:r w:rsidR="00CE1E1E" w:rsidRPr="00C34D22">
        <w:rPr>
          <w:sz w:val="23"/>
          <w:szCs w:val="23"/>
          <w:lang w:val="de-DE"/>
        </w:rPr>
        <w:t xml:space="preserve"> 2018.</w:t>
      </w:r>
      <w:r w:rsidR="00E44940" w:rsidRPr="00C34D22">
        <w:rPr>
          <w:sz w:val="23"/>
          <w:szCs w:val="23"/>
          <w:lang w:val="de-DE"/>
        </w:rPr>
        <w:t xml:space="preserve"> </w:t>
      </w:r>
      <w:r w:rsidR="00591E91" w:rsidRPr="00C34D22">
        <w:rPr>
          <w:sz w:val="23"/>
          <w:szCs w:val="23"/>
          <w:lang w:val="de-DE"/>
        </w:rPr>
        <w:t>valja re</w:t>
      </w:r>
      <w:r w:rsidR="00E44940" w:rsidRPr="00C34D22">
        <w:rPr>
          <w:sz w:val="23"/>
          <w:szCs w:val="23"/>
          <w:lang w:val="de-DE"/>
        </w:rPr>
        <w:t>ć</w:t>
      </w:r>
      <w:r w:rsidR="00053BD3" w:rsidRPr="00C34D22">
        <w:rPr>
          <w:sz w:val="23"/>
          <w:szCs w:val="23"/>
          <w:lang w:val="de-DE"/>
        </w:rPr>
        <w:t>i da su podaci o stanju predmeta Ovr-240/16 Trgovačkog suda u Zagrebu</w:t>
      </w:r>
      <w:r w:rsidR="009B79C6" w:rsidRPr="00C34D22">
        <w:rPr>
          <w:sz w:val="23"/>
          <w:szCs w:val="23"/>
          <w:lang w:val="de-DE"/>
        </w:rPr>
        <w:t xml:space="preserve"> u svezi sa prodajom nekretnin</w:t>
      </w:r>
      <w:r w:rsidR="00925BEE" w:rsidRPr="00C34D22">
        <w:rPr>
          <w:sz w:val="23"/>
          <w:szCs w:val="23"/>
          <w:lang w:val="de-DE"/>
        </w:rPr>
        <w:t>a</w:t>
      </w:r>
      <w:r w:rsidR="009B79C6" w:rsidRPr="00C34D22">
        <w:rPr>
          <w:sz w:val="23"/>
          <w:szCs w:val="23"/>
          <w:lang w:val="de-DE"/>
        </w:rPr>
        <w:t xml:space="preserve"> stečajnog dužnika Destilerija d.o.o. u stečaju upisane u z.k.ul.16815 k.o. Grad Zagreb</w:t>
      </w:r>
      <w:r w:rsidR="00053BD3" w:rsidRPr="00C34D22">
        <w:rPr>
          <w:sz w:val="23"/>
          <w:szCs w:val="23"/>
          <w:lang w:val="de-DE"/>
        </w:rPr>
        <w:t xml:space="preserve"> </w:t>
      </w:r>
      <w:r w:rsidR="00053BD3" w:rsidRPr="00C34D22">
        <w:rPr>
          <w:sz w:val="23"/>
          <w:szCs w:val="23"/>
        </w:rPr>
        <w:t xml:space="preserve">vidljivi u ovršnom spisu Trgovačkog suda u Zagrebu poslovni broj </w:t>
      </w:r>
      <w:r w:rsidR="00053BD3" w:rsidRPr="00C34D22">
        <w:rPr>
          <w:sz w:val="23"/>
          <w:szCs w:val="23"/>
          <w:lang w:val="de-DE"/>
        </w:rPr>
        <w:t xml:space="preserve">Ovr-240/16, a sve zainteresirane osobe, pa tako i predlagatelji, imaju pravo uvida u navedeni ovršni spis. </w:t>
      </w:r>
    </w:p>
    <w:p w:rsidRDefault="00C169FF" w:rsidP="00053BD3" w:rsidR="00C169FF" w:rsidRPr="00C34D22">
      <w:pPr>
        <w:jc w:val="both"/>
        <w:rPr>
          <w:sz w:val="23"/>
          <w:szCs w:val="23"/>
          <w:lang w:val="de-DE"/>
        </w:rPr>
      </w:pPr>
    </w:p>
    <w:p w:rsidRDefault="00C169FF" w:rsidP="00053BD3" w:rsidR="004E118F" w:rsidRPr="00C34D22">
      <w:pPr>
        <w:jc w:val="both"/>
        <w:rPr>
          <w:sz w:val="23"/>
          <w:szCs w:val="23"/>
          <w:lang w:val="de-DE"/>
        </w:rPr>
      </w:pPr>
      <w:r w:rsidRPr="00C34D22">
        <w:rPr>
          <w:sz w:val="23"/>
          <w:szCs w:val="23"/>
          <w:lang w:val="de-DE"/>
        </w:rPr>
        <w:tab/>
      </w:r>
      <w:r w:rsidR="00BB6E11" w:rsidRPr="00C34D22">
        <w:rPr>
          <w:sz w:val="23"/>
          <w:szCs w:val="23"/>
          <w:lang w:val="de-DE"/>
        </w:rPr>
        <w:t>Osim toga</w:t>
      </w:r>
      <w:r w:rsidR="00422F39" w:rsidRPr="00C34D22">
        <w:rPr>
          <w:sz w:val="23"/>
          <w:szCs w:val="23"/>
          <w:lang w:val="de-DE"/>
        </w:rPr>
        <w:t>, podnositeljima</w:t>
      </w:r>
      <w:r w:rsidR="00053BD3" w:rsidRPr="00C34D22">
        <w:rPr>
          <w:sz w:val="23"/>
          <w:szCs w:val="23"/>
          <w:lang w:val="de-DE"/>
        </w:rPr>
        <w:t xml:space="preserve"> prijedloga poznati</w:t>
      </w:r>
      <w:r w:rsidR="00422F39" w:rsidRPr="00C34D22">
        <w:rPr>
          <w:sz w:val="23"/>
          <w:szCs w:val="23"/>
          <w:lang w:val="de-DE"/>
        </w:rPr>
        <w:t xml:space="preserve"> su</w:t>
      </w:r>
      <w:r w:rsidR="00053BD3" w:rsidRPr="00C34D22">
        <w:rPr>
          <w:sz w:val="23"/>
          <w:szCs w:val="23"/>
          <w:lang w:val="de-DE"/>
        </w:rPr>
        <w:t xml:space="preserve"> podaci</w:t>
      </w:r>
      <w:r w:rsidR="009B79C6" w:rsidRPr="00C34D22">
        <w:rPr>
          <w:sz w:val="23"/>
          <w:szCs w:val="23"/>
          <w:lang w:val="de-DE"/>
        </w:rPr>
        <w:t xml:space="preserve"> o stanju predmeta Ovr-240/16 Trgovačkog suda u Zagrebu </w:t>
      </w:r>
      <w:r w:rsidR="00053BD3" w:rsidRPr="00C34D22">
        <w:rPr>
          <w:sz w:val="23"/>
          <w:szCs w:val="23"/>
          <w:lang w:val="de-DE"/>
        </w:rPr>
        <w:t>u svezi sa prodajom nekretnin</w:t>
      </w:r>
      <w:r w:rsidR="009B79C6" w:rsidRPr="00C34D22">
        <w:rPr>
          <w:sz w:val="23"/>
          <w:szCs w:val="23"/>
          <w:lang w:val="de-DE"/>
        </w:rPr>
        <w:t>a</w:t>
      </w:r>
      <w:r w:rsidR="00053BD3" w:rsidRPr="00C34D22">
        <w:rPr>
          <w:sz w:val="23"/>
          <w:szCs w:val="23"/>
          <w:lang w:val="de-DE"/>
        </w:rPr>
        <w:t xml:space="preserve"> stečajnog dužnika Destilerija d.o.o. u stečaju upisane u z.k.ul.16815 k.o. Grad Zagreb, kada, kome i na koji način </w:t>
      </w:r>
      <w:r w:rsidR="009B79C6" w:rsidRPr="00C34D22">
        <w:rPr>
          <w:sz w:val="23"/>
          <w:szCs w:val="23"/>
          <w:lang w:val="de-DE"/>
        </w:rPr>
        <w:t>su</w:t>
      </w:r>
      <w:r w:rsidR="00053BD3" w:rsidRPr="00C34D22">
        <w:rPr>
          <w:sz w:val="23"/>
          <w:szCs w:val="23"/>
          <w:lang w:val="de-DE"/>
        </w:rPr>
        <w:t xml:space="preserve"> prodan</w:t>
      </w:r>
      <w:r w:rsidR="009B79C6" w:rsidRPr="00C34D22">
        <w:rPr>
          <w:sz w:val="23"/>
          <w:szCs w:val="23"/>
          <w:lang w:val="de-DE"/>
        </w:rPr>
        <w:t>e</w:t>
      </w:r>
      <w:r w:rsidR="00053BD3" w:rsidRPr="00C34D22">
        <w:rPr>
          <w:sz w:val="23"/>
          <w:szCs w:val="23"/>
          <w:lang w:val="de-DE"/>
        </w:rPr>
        <w:t xml:space="preserve">, jer </w:t>
      </w:r>
      <w:r w:rsidR="00422F39" w:rsidRPr="00C34D22">
        <w:rPr>
          <w:sz w:val="23"/>
          <w:szCs w:val="23"/>
          <w:lang w:val="de-DE"/>
        </w:rPr>
        <w:t>su</w:t>
      </w:r>
      <w:r w:rsidR="00053BD3" w:rsidRPr="00C34D22">
        <w:rPr>
          <w:sz w:val="23"/>
          <w:szCs w:val="23"/>
          <w:lang w:val="de-DE"/>
        </w:rPr>
        <w:t xml:space="preserve"> predlagatelj</w:t>
      </w:r>
      <w:r w:rsidR="00422F39" w:rsidRPr="00C34D22">
        <w:rPr>
          <w:sz w:val="23"/>
          <w:szCs w:val="23"/>
          <w:lang w:val="de-DE"/>
        </w:rPr>
        <w:t>i podnijeli</w:t>
      </w:r>
      <w:r w:rsidR="00053BD3" w:rsidRPr="00C34D22">
        <w:rPr>
          <w:sz w:val="23"/>
          <w:szCs w:val="23"/>
          <w:lang w:val="de-DE"/>
        </w:rPr>
        <w:t xml:space="preserve"> žalbu protiv rješenja </w:t>
      </w:r>
      <w:r w:rsidR="00422F39" w:rsidRPr="00C34D22">
        <w:rPr>
          <w:sz w:val="23"/>
          <w:szCs w:val="23"/>
          <w:lang w:val="de-DE"/>
        </w:rPr>
        <w:t xml:space="preserve">o dosudi od 21. prosinca 2017., žalbu protiv rješenja o odbacivanju žalbe protiv rješenja o dosudi od 4. siječnja 2018. </w:t>
      </w:r>
      <w:r w:rsidR="00053BD3" w:rsidRPr="00C34D22">
        <w:rPr>
          <w:sz w:val="23"/>
          <w:szCs w:val="23"/>
          <w:lang w:val="de-DE"/>
        </w:rPr>
        <w:t>te reviziju protiv</w:t>
      </w:r>
      <w:r w:rsidR="00422F39" w:rsidRPr="00C34D22">
        <w:rPr>
          <w:sz w:val="23"/>
          <w:szCs w:val="23"/>
          <w:lang w:val="de-DE"/>
        </w:rPr>
        <w:t xml:space="preserve"> odluke Visokog trgovačkog suda Republike Hrvatske</w:t>
      </w:r>
      <w:r w:rsidR="00F4157C" w:rsidRPr="00C34D22">
        <w:rPr>
          <w:sz w:val="23"/>
          <w:szCs w:val="23"/>
          <w:lang w:val="de-DE"/>
        </w:rPr>
        <w:t xml:space="preserve"> poslovni broj Pž-1614/18</w:t>
      </w:r>
      <w:r w:rsidR="00422F39" w:rsidRPr="00C34D22">
        <w:rPr>
          <w:sz w:val="23"/>
          <w:szCs w:val="23"/>
          <w:lang w:val="de-DE"/>
        </w:rPr>
        <w:t xml:space="preserve"> od 18. svibnja 2018. kojim je potvrđeno rješenje Trgovačkog suda</w:t>
      </w:r>
      <w:r w:rsidRPr="00C34D22">
        <w:rPr>
          <w:sz w:val="23"/>
          <w:szCs w:val="23"/>
          <w:lang w:val="de-DE"/>
        </w:rPr>
        <w:t xml:space="preserve"> u Zagrebu</w:t>
      </w:r>
      <w:r w:rsidR="00422F39" w:rsidRPr="00C34D22">
        <w:rPr>
          <w:sz w:val="23"/>
          <w:szCs w:val="23"/>
          <w:lang w:val="de-DE"/>
        </w:rPr>
        <w:t xml:space="preserve"> od 4. siječnja 2018.</w:t>
      </w:r>
      <w:r w:rsidRPr="00C34D22">
        <w:rPr>
          <w:sz w:val="23"/>
          <w:szCs w:val="23"/>
          <w:lang w:val="de-DE"/>
        </w:rPr>
        <w:t xml:space="preserve"> </w:t>
      </w:r>
      <w:r w:rsidR="00053BD3" w:rsidRPr="00C34D22">
        <w:rPr>
          <w:sz w:val="23"/>
          <w:szCs w:val="23"/>
          <w:lang w:val="de-DE"/>
        </w:rPr>
        <w:t xml:space="preserve">te se ovršni spis nalazi </w:t>
      </w:r>
      <w:r w:rsidR="00F277CE" w:rsidRPr="00C34D22">
        <w:rPr>
          <w:sz w:val="23"/>
          <w:szCs w:val="23"/>
          <w:lang w:val="de-DE"/>
        </w:rPr>
        <w:t xml:space="preserve">na Vrhovnom sudu upravo povodom </w:t>
      </w:r>
      <w:r w:rsidR="00053BD3" w:rsidRPr="00C34D22">
        <w:rPr>
          <w:sz w:val="23"/>
          <w:szCs w:val="23"/>
          <w:lang w:val="de-DE"/>
        </w:rPr>
        <w:t>revizija predlagatelja</w:t>
      </w:r>
      <w:r w:rsidR="00925BEE" w:rsidRPr="00C34D22">
        <w:rPr>
          <w:sz w:val="23"/>
          <w:szCs w:val="23"/>
          <w:lang w:val="de-DE"/>
        </w:rPr>
        <w:t xml:space="preserve"> Maje Šimić, ARIS 2000 d.o.o., Novabela grupa d.o.o. i Hrvoja Šimića</w:t>
      </w:r>
      <w:r w:rsidR="00053BD3" w:rsidRPr="00C34D22">
        <w:rPr>
          <w:sz w:val="23"/>
          <w:szCs w:val="23"/>
          <w:lang w:val="de-DE"/>
        </w:rPr>
        <w:t>, a što</w:t>
      </w:r>
      <w:r w:rsidRPr="00C34D22">
        <w:rPr>
          <w:sz w:val="23"/>
          <w:szCs w:val="23"/>
          <w:lang w:val="de-DE"/>
        </w:rPr>
        <w:t xml:space="preserve"> je ovaj sud utvrdio uvidom u pomoćni omot predmeta Ovr-240/16</w:t>
      </w:r>
      <w:r w:rsidR="004E118F" w:rsidRPr="00C34D22">
        <w:rPr>
          <w:sz w:val="23"/>
          <w:szCs w:val="23"/>
          <w:lang w:val="de-DE"/>
        </w:rPr>
        <w:t xml:space="preserve"> i izvješće stečajnog upravitelja od 1. listopada 2018.</w:t>
      </w:r>
    </w:p>
    <w:p w:rsidRDefault="009B79C6" w:rsidP="00053BD3" w:rsidR="009B79C6" w:rsidRPr="00C34D22">
      <w:pPr>
        <w:jc w:val="both"/>
        <w:rPr>
          <w:sz w:val="23"/>
          <w:szCs w:val="23"/>
          <w:lang w:val="de-DE"/>
        </w:rPr>
      </w:pPr>
    </w:p>
    <w:p w:rsidRDefault="004E118F" w:rsidP="00053BD3" w:rsidR="004E118F" w:rsidRPr="00C34D22">
      <w:pPr>
        <w:jc w:val="both"/>
        <w:rPr>
          <w:sz w:val="23"/>
          <w:szCs w:val="23"/>
          <w:lang w:val="de-DE"/>
        </w:rPr>
      </w:pPr>
      <w:r w:rsidRPr="00C34D22">
        <w:rPr>
          <w:sz w:val="23"/>
          <w:szCs w:val="23"/>
          <w:lang w:val="de-DE"/>
        </w:rPr>
        <w:tab/>
        <w:t>Stečajni upravitelj</w:t>
      </w:r>
      <w:r w:rsidR="009B79C6" w:rsidRPr="00C34D22">
        <w:rPr>
          <w:sz w:val="23"/>
          <w:szCs w:val="23"/>
          <w:lang w:val="de-DE"/>
        </w:rPr>
        <w:t xml:space="preserve"> se</w:t>
      </w:r>
      <w:r w:rsidRPr="00C34D22">
        <w:rPr>
          <w:sz w:val="23"/>
          <w:szCs w:val="23"/>
          <w:lang w:val="de-DE"/>
        </w:rPr>
        <w:t xml:space="preserve"> u svom izvješću o tijeku stečajnog postupka i stanju stečajne mase od 1. listopada 2018. očitovao o stanju predmeta Ovr-240/16</w:t>
      </w:r>
      <w:r w:rsidR="009B79C6" w:rsidRPr="00C34D22">
        <w:rPr>
          <w:sz w:val="23"/>
          <w:szCs w:val="23"/>
          <w:lang w:val="de-DE"/>
        </w:rPr>
        <w:t xml:space="preserve"> Trgovačkog suda u Zagrebu</w:t>
      </w:r>
      <w:r w:rsidRPr="00C34D22">
        <w:rPr>
          <w:sz w:val="23"/>
          <w:szCs w:val="23"/>
          <w:lang w:val="de-DE"/>
        </w:rPr>
        <w:t xml:space="preserve"> navodeći da je za nekretninu stečajnog dužnika dana ponuda na drugoj javnoj dražbi, da je na rješenje o dosudi izjavljena žalba koja je odbačena, a rješenje o odbačaju potvrđeno, da je kupac uplatio kupovninu te</w:t>
      </w:r>
      <w:r w:rsidR="00925BEE" w:rsidRPr="00C34D22">
        <w:rPr>
          <w:sz w:val="23"/>
          <w:szCs w:val="23"/>
          <w:lang w:val="de-DE"/>
        </w:rPr>
        <w:t xml:space="preserve"> da</w:t>
      </w:r>
      <w:r w:rsidRPr="00C34D22">
        <w:rPr>
          <w:sz w:val="23"/>
          <w:szCs w:val="23"/>
          <w:lang w:val="de-DE"/>
        </w:rPr>
        <w:t xml:space="preserve"> se nastavlja sa provedbom daljnjih ovršnih radnji.</w:t>
      </w:r>
    </w:p>
    <w:p w:rsidRDefault="00053BD3" w:rsidP="00053BD3" w:rsidR="00053BD3" w:rsidRPr="00C34D22">
      <w:pPr>
        <w:jc w:val="both"/>
        <w:rPr>
          <w:sz w:val="23"/>
          <w:szCs w:val="23"/>
          <w:lang w:val="de-DE"/>
        </w:rPr>
      </w:pPr>
      <w:r w:rsidRPr="00C34D22">
        <w:rPr>
          <w:sz w:val="23"/>
          <w:szCs w:val="23"/>
          <w:lang w:val="de-DE"/>
        </w:rPr>
        <w:tab/>
      </w:r>
    </w:p>
    <w:p w:rsidRDefault="00053BD3" w:rsidP="00053BD3" w:rsidR="00053BD3" w:rsidRPr="00C34D22">
      <w:pPr>
        <w:jc w:val="both"/>
        <w:rPr>
          <w:sz w:val="23"/>
          <w:szCs w:val="23"/>
          <w:lang w:val="de-DE"/>
        </w:rPr>
      </w:pPr>
      <w:r w:rsidRPr="00C34D22">
        <w:rPr>
          <w:sz w:val="23"/>
          <w:szCs w:val="23"/>
          <w:lang w:val="de-DE"/>
        </w:rPr>
        <w:tab/>
        <w:t>Naime, skupština vjerovnika nema nikakve ingerencije na</w:t>
      </w:r>
      <w:r w:rsidR="00713DA2" w:rsidRPr="00C34D22">
        <w:rPr>
          <w:sz w:val="23"/>
          <w:szCs w:val="23"/>
          <w:lang w:val="de-DE"/>
        </w:rPr>
        <w:t xml:space="preserve"> predmetni</w:t>
      </w:r>
      <w:r w:rsidRPr="00C34D22">
        <w:rPr>
          <w:sz w:val="23"/>
          <w:szCs w:val="23"/>
          <w:lang w:val="de-DE"/>
        </w:rPr>
        <w:t xml:space="preserve"> ovršni spis niti svojim odlukama može promijeniti odluke ovršnog suca. </w:t>
      </w:r>
    </w:p>
    <w:p w:rsidRDefault="00053BD3" w:rsidP="00A97BD3" w:rsidR="00053BD3" w:rsidRPr="00C34D22">
      <w:pPr>
        <w:jc w:val="both"/>
        <w:rPr>
          <w:sz w:val="23"/>
          <w:szCs w:val="23"/>
          <w:lang w:val="de-DE"/>
        </w:rPr>
      </w:pPr>
    </w:p>
    <w:p w:rsidRDefault="00053BD3" w:rsidP="00053BD3" w:rsidR="00053BD3" w:rsidRPr="00C34D22">
      <w:pPr>
        <w:ind w:firstLine="708"/>
        <w:jc w:val="both"/>
        <w:rPr>
          <w:sz w:val="23"/>
          <w:szCs w:val="23"/>
        </w:rPr>
      </w:pPr>
      <w:r w:rsidRPr="00C34D22">
        <w:rPr>
          <w:sz w:val="23"/>
          <w:szCs w:val="23"/>
        </w:rPr>
        <w:t xml:space="preserve">Slijedom navedenog, odlučeno je kao u izreci rješenja na temelju odredbi čl. 38. b. SZ-a. </w:t>
      </w:r>
    </w:p>
    <w:p w:rsidRDefault="00053BD3" w:rsidP="00053BD3" w:rsidR="00053BD3" w:rsidRPr="00C34D22">
      <w:pPr>
        <w:jc w:val="center"/>
        <w:rPr>
          <w:b/>
          <w:sz w:val="23"/>
          <w:szCs w:val="23"/>
        </w:rPr>
      </w:pPr>
    </w:p>
    <w:p w:rsidRDefault="00053BD3" w:rsidP="00053BD3" w:rsidR="00053BD3" w:rsidRPr="00C34D22">
      <w:pPr>
        <w:jc w:val="center"/>
        <w:rPr>
          <w:bCs/>
          <w:sz w:val="23"/>
          <w:szCs w:val="23"/>
        </w:rPr>
      </w:pPr>
      <w:r w:rsidRPr="00C34D22">
        <w:rPr>
          <w:bCs/>
          <w:sz w:val="23"/>
          <w:szCs w:val="23"/>
        </w:rPr>
        <w:t xml:space="preserve">U Zagrebu </w:t>
      </w:r>
      <w:r w:rsidR="000C30A9" w:rsidRPr="00C34D22">
        <w:rPr>
          <w:bCs/>
          <w:sz w:val="23"/>
          <w:szCs w:val="23"/>
        </w:rPr>
        <w:t>28. prosinca</w:t>
      </w:r>
      <w:r w:rsidRPr="00C34D22">
        <w:rPr>
          <w:bCs/>
          <w:sz w:val="23"/>
          <w:szCs w:val="23"/>
        </w:rPr>
        <w:t xml:space="preserve"> 2018.  </w:t>
      </w:r>
    </w:p>
    <w:p w:rsidRDefault="00053BD3" w:rsidP="00053BD3" w:rsidR="00053BD3" w:rsidRPr="00C34D22">
      <w:pPr>
        <w:jc w:val="both"/>
        <w:rPr>
          <w:sz w:val="23"/>
          <w:szCs w:val="23"/>
        </w:rPr>
      </w:pPr>
      <w:r w:rsidRPr="00C34D22">
        <w:rPr>
          <w:sz w:val="23"/>
          <w:szCs w:val="23"/>
        </w:rPr>
        <w:tab/>
      </w:r>
      <w:r w:rsidRPr="00C34D22">
        <w:rPr>
          <w:sz w:val="23"/>
          <w:szCs w:val="23"/>
        </w:rPr>
        <w:tab/>
      </w:r>
      <w:r w:rsidRPr="00C34D22">
        <w:rPr>
          <w:sz w:val="23"/>
          <w:szCs w:val="23"/>
        </w:rPr>
        <w:tab/>
      </w:r>
      <w:r w:rsidRPr="00C34D22">
        <w:rPr>
          <w:sz w:val="23"/>
          <w:szCs w:val="23"/>
        </w:rPr>
        <w:tab/>
      </w:r>
      <w:r w:rsidRPr="00C34D22">
        <w:rPr>
          <w:sz w:val="23"/>
          <w:szCs w:val="23"/>
        </w:rPr>
        <w:tab/>
      </w:r>
      <w:r w:rsidRPr="00C34D22">
        <w:rPr>
          <w:sz w:val="23"/>
          <w:szCs w:val="23"/>
        </w:rPr>
        <w:tab/>
      </w:r>
      <w:r w:rsidRPr="00C34D22">
        <w:rPr>
          <w:sz w:val="23"/>
          <w:szCs w:val="23"/>
        </w:rPr>
        <w:tab/>
      </w:r>
      <w:r w:rsidRPr="00C34D22">
        <w:rPr>
          <w:sz w:val="23"/>
          <w:szCs w:val="23"/>
        </w:rPr>
        <w:tab/>
      </w:r>
    </w:p>
    <w:p w:rsidRDefault="00053BD3" w:rsidP="00053BD3" w:rsidR="00053BD3" w:rsidRPr="00C34D22">
      <w:pPr>
        <w:ind w:firstLine="624" w:left="5748"/>
        <w:jc w:val="both"/>
        <w:rPr>
          <w:sz w:val="23"/>
          <w:szCs w:val="23"/>
        </w:rPr>
      </w:pPr>
      <w:r w:rsidRPr="00C34D22">
        <w:rPr>
          <w:sz w:val="23"/>
          <w:szCs w:val="23"/>
        </w:rPr>
        <w:t>SUTKINJA</w:t>
      </w:r>
    </w:p>
    <w:p w:rsidRDefault="00053BD3" w:rsidP="00053BD3" w:rsidR="00925BEE" w:rsidRPr="00C34D22">
      <w:pPr>
        <w:jc w:val="both"/>
        <w:rPr>
          <w:sz w:val="23"/>
          <w:szCs w:val="23"/>
        </w:rPr>
      </w:pPr>
      <w:r w:rsidRPr="00C34D22">
        <w:rPr>
          <w:sz w:val="23"/>
          <w:szCs w:val="23"/>
        </w:rPr>
        <w:t xml:space="preserve">                                                                                                 </w:t>
      </w:r>
      <w:r w:rsidRPr="00C34D22">
        <w:rPr>
          <w:sz w:val="23"/>
          <w:szCs w:val="23"/>
        </w:rPr>
        <w:tab/>
        <w:t>Jasminka Gadža</w:t>
      </w:r>
      <w:r w:rsidR="00C34D22" w:rsidRPr="00C34D22">
        <w:rPr>
          <w:sz w:val="23"/>
          <w:szCs w:val="23"/>
        </w:rPr>
        <w:t xml:space="preserve"> v.r.</w:t>
      </w:r>
      <w:r w:rsidRPr="00C34D22">
        <w:rPr>
          <w:sz w:val="23"/>
          <w:szCs w:val="23"/>
        </w:rPr>
        <w:tab/>
      </w:r>
    </w:p>
    <w:p w:rsidRDefault="00925BEE" w:rsidP="00053BD3" w:rsidR="00925BEE" w:rsidRPr="00C34D22">
      <w:pPr>
        <w:jc w:val="both"/>
        <w:rPr>
          <w:sz w:val="23"/>
          <w:szCs w:val="23"/>
        </w:rPr>
      </w:pPr>
    </w:p>
    <w:p w:rsidRDefault="00C34D22" w:rsidP="00C34D22" w:rsidR="00C34D22" w:rsidRPr="00C34D22">
      <w:pPr>
        <w:ind w:firstLine="708" w:left="4248"/>
        <w:jc w:val="both"/>
        <w:rPr>
          <w:sz w:val="23"/>
          <w:szCs w:val="23"/>
        </w:rPr>
      </w:pPr>
      <w:r w:rsidRPr="00C34D22">
        <w:rPr>
          <w:sz w:val="23"/>
          <w:szCs w:val="23"/>
        </w:rPr>
        <w:t>Z</w:t>
      </w:r>
      <w:r w:rsidRPr="00C34D22">
        <w:rPr>
          <w:sz w:val="23"/>
          <w:szCs w:val="23"/>
        </w:rPr>
        <w:t>a točnost otpravka, ovl</w:t>
      </w:r>
      <w:r w:rsidRPr="00C34D22">
        <w:rPr>
          <w:sz w:val="23"/>
          <w:szCs w:val="23"/>
        </w:rPr>
        <w:t xml:space="preserve">ašteni </w:t>
      </w:r>
      <w:r w:rsidRPr="00C34D22">
        <w:rPr>
          <w:sz w:val="23"/>
          <w:szCs w:val="23"/>
        </w:rPr>
        <w:t xml:space="preserve">službenik: </w:t>
      </w:r>
    </w:p>
    <w:p w:rsidRDefault="00C34D22" w:rsidP="00C34D22" w:rsidR="00C34D22" w:rsidRPr="00C34D22">
      <w:pPr>
        <w:jc w:val="both"/>
        <w:rPr>
          <w:sz w:val="23"/>
          <w:szCs w:val="23"/>
        </w:rPr>
      </w:pPr>
      <w:r w:rsidRPr="00C34D22">
        <w:rPr>
          <w:sz w:val="23"/>
          <w:szCs w:val="23"/>
        </w:rPr>
        <w:tab/>
      </w:r>
      <w:r w:rsidRPr="00C34D22">
        <w:rPr>
          <w:sz w:val="23"/>
          <w:szCs w:val="23"/>
        </w:rPr>
        <w:tab/>
      </w:r>
      <w:r w:rsidRPr="00C34D22">
        <w:rPr>
          <w:sz w:val="23"/>
          <w:szCs w:val="23"/>
        </w:rPr>
        <w:tab/>
      </w:r>
      <w:r w:rsidRPr="00C34D22">
        <w:rPr>
          <w:sz w:val="23"/>
          <w:szCs w:val="23"/>
        </w:rPr>
        <w:tab/>
      </w:r>
      <w:r w:rsidRPr="00C34D22">
        <w:rPr>
          <w:sz w:val="23"/>
          <w:szCs w:val="23"/>
        </w:rPr>
        <w:tab/>
      </w:r>
      <w:r w:rsidRPr="00C34D22">
        <w:rPr>
          <w:sz w:val="23"/>
          <w:szCs w:val="23"/>
        </w:rPr>
        <w:tab/>
      </w:r>
      <w:r w:rsidRPr="00C34D22">
        <w:rPr>
          <w:sz w:val="23"/>
          <w:szCs w:val="23"/>
        </w:rPr>
        <w:tab/>
      </w:r>
      <w:r w:rsidRPr="00C34D22">
        <w:rPr>
          <w:sz w:val="23"/>
          <w:szCs w:val="23"/>
        </w:rPr>
        <w:tab/>
      </w:r>
      <w:r w:rsidRPr="00C34D22">
        <w:rPr>
          <w:sz w:val="23"/>
          <w:szCs w:val="23"/>
        </w:rPr>
        <w:tab/>
      </w:r>
      <w:r w:rsidRPr="00C34D22">
        <w:rPr>
          <w:sz w:val="23"/>
          <w:szCs w:val="23"/>
        </w:rPr>
        <w:t>Valentina Delač</w:t>
      </w:r>
    </w:p>
    <w:p w:rsidRDefault="00925BEE" w:rsidP="00053BD3" w:rsidR="00925BEE" w:rsidRPr="00C34D22">
      <w:pPr>
        <w:jc w:val="both"/>
        <w:rPr>
          <w:sz w:val="23"/>
          <w:szCs w:val="23"/>
        </w:rPr>
      </w:pPr>
    </w:p>
    <w:p w:rsidRDefault="00053BD3" w:rsidP="00053BD3" w:rsidR="00190C20" w:rsidRPr="00C34D22">
      <w:pPr>
        <w:jc w:val="both"/>
        <w:rPr>
          <w:sz w:val="23"/>
          <w:szCs w:val="23"/>
        </w:rPr>
      </w:pPr>
      <w:r w:rsidRPr="00C34D22">
        <w:rPr>
          <w:sz w:val="23"/>
          <w:szCs w:val="23"/>
        </w:rPr>
        <w:tab/>
      </w:r>
      <w:r w:rsidR="00190C20" w:rsidRPr="00C34D22">
        <w:rPr>
          <w:sz w:val="23"/>
          <w:szCs w:val="23"/>
        </w:rPr>
        <w:tab/>
      </w:r>
      <w:r w:rsidR="00190C20" w:rsidRPr="00C34D22">
        <w:rPr>
          <w:sz w:val="23"/>
          <w:szCs w:val="23"/>
        </w:rPr>
        <w:tab/>
      </w:r>
      <w:r w:rsidR="00190C20" w:rsidRPr="00C34D22">
        <w:rPr>
          <w:sz w:val="23"/>
          <w:szCs w:val="23"/>
        </w:rPr>
        <w:tab/>
      </w:r>
      <w:r w:rsidR="00190C20" w:rsidRPr="00C34D22">
        <w:rPr>
          <w:sz w:val="23"/>
          <w:szCs w:val="23"/>
        </w:rPr>
        <w:tab/>
      </w:r>
      <w:r w:rsidR="00190C20" w:rsidRPr="00C34D22">
        <w:rPr>
          <w:sz w:val="23"/>
          <w:szCs w:val="23"/>
        </w:rPr>
        <w:tab/>
      </w:r>
      <w:r w:rsidR="00190C20" w:rsidRPr="00C34D22">
        <w:rPr>
          <w:sz w:val="23"/>
          <w:szCs w:val="23"/>
        </w:rPr>
        <w:tab/>
      </w:r>
      <w:r w:rsidR="00190C20" w:rsidRPr="00C34D22">
        <w:rPr>
          <w:sz w:val="23"/>
          <w:szCs w:val="23"/>
        </w:rPr>
        <w:tab/>
        <w:t xml:space="preserve">  </w:t>
      </w:r>
    </w:p>
    <w:p w:rsidRDefault="00190C20" w:rsidP="00190C20" w:rsidR="00190C20" w:rsidRPr="00C34D22">
      <w:pPr>
        <w:jc w:val="both"/>
        <w:rPr>
          <w:sz w:val="23"/>
          <w:szCs w:val="23"/>
        </w:rPr>
      </w:pPr>
    </w:p>
    <w:p w:rsidRDefault="00D51BF3" w:rsidP="00190C20" w:rsidR="00190C20" w:rsidRPr="00C34D22">
      <w:pPr>
        <w:jc w:val="both"/>
        <w:rPr>
          <w:sz w:val="23"/>
          <w:szCs w:val="23"/>
        </w:rPr>
      </w:pPr>
      <w:r w:rsidRPr="00C34D22">
        <w:rPr>
          <w:sz w:val="23"/>
          <w:szCs w:val="23"/>
        </w:rPr>
        <w:t>UPUTA O PRAVNOM LIJEKU</w:t>
      </w:r>
      <w:r w:rsidR="00190C20" w:rsidRPr="00C34D22">
        <w:rPr>
          <w:sz w:val="23"/>
          <w:szCs w:val="23"/>
        </w:rPr>
        <w:t>:</w:t>
      </w:r>
    </w:p>
    <w:p w:rsidRDefault="00190C20" w:rsidP="00C378CB" w:rsidR="00B50F86" w:rsidRPr="00C34D22">
      <w:pPr>
        <w:jc w:val="both"/>
        <w:rPr>
          <w:sz w:val="23"/>
          <w:szCs w:val="23"/>
        </w:rPr>
      </w:pPr>
      <w:r w:rsidRPr="00C34D22">
        <w:rPr>
          <w:sz w:val="23"/>
          <w:szCs w:val="23"/>
        </w:rPr>
        <w:t xml:space="preserve">Protiv ovog rješenja može se izjaviti žalba Visokom trgovačkom sudu Republike Hrvatske u roku 8 dana od dostave rješenja, a podnosi se putem ovog suda u 2 primjerka. </w:t>
      </w:r>
    </w:p>
    <w:p w:rsidRDefault="003468A3" w:rsidP="00C378CB" w:rsidR="003468A3" w:rsidRPr="00C34D22">
      <w:pPr>
        <w:jc w:val="both"/>
        <w:rPr>
          <w:sz w:val="23"/>
          <w:szCs w:val="23"/>
        </w:rPr>
      </w:pPr>
    </w:p>
    <w:p w:rsidRDefault="00C34D22" w:rsidP="00C34D22" w:rsidR="00C34D22" w:rsidRPr="00C34D22">
      <w:pPr>
        <w:jc w:val="both"/>
        <w:rPr>
          <w:sz w:val="23"/>
          <w:szCs w:val="23"/>
        </w:rPr>
      </w:pPr>
      <w:r w:rsidRPr="00C34D22">
        <w:rPr>
          <w:sz w:val="23"/>
          <w:szCs w:val="23"/>
        </w:rPr>
        <w:lastRenderedPageBreak/>
        <w:tab/>
      </w:r>
      <w:r w:rsidRPr="00C34D22">
        <w:rPr>
          <w:sz w:val="23"/>
          <w:szCs w:val="23"/>
        </w:rPr>
        <w:tab/>
      </w:r>
      <w:r w:rsidRPr="00C34D22">
        <w:rPr>
          <w:sz w:val="23"/>
          <w:szCs w:val="23"/>
        </w:rPr>
        <w:tab/>
      </w:r>
      <w:r w:rsidRPr="00C34D22">
        <w:rPr>
          <w:sz w:val="23"/>
          <w:szCs w:val="23"/>
        </w:rPr>
        <w:tab/>
      </w:r>
      <w:r w:rsidRPr="00C34D22">
        <w:rPr>
          <w:sz w:val="23"/>
          <w:szCs w:val="23"/>
        </w:rPr>
        <w:tab/>
      </w:r>
      <w:r w:rsidRPr="00C34D22">
        <w:rPr>
          <w:sz w:val="23"/>
          <w:szCs w:val="23"/>
        </w:rPr>
        <w:tab/>
      </w:r>
      <w:r w:rsidRPr="00C34D22">
        <w:rPr>
          <w:sz w:val="23"/>
          <w:szCs w:val="23"/>
        </w:rPr>
        <w:tab/>
      </w:r>
    </w:p>
    <w:p w:rsidRDefault="00C34D22" w:rsidR="00C34D22" w:rsidRPr="00C34D22">
      <w:pPr>
        <w:jc w:val="both"/>
        <w:rPr>
          <w:sz w:val="23"/>
          <w:szCs w:val="23"/>
        </w:rPr>
      </w:pPr>
    </w:p>
    <w:sectPr w:rsidSect="004D3E4C" w:rsidR="00C34D22" w:rsidRPr="00C34D22">
      <w:headerReference w:type="even" r:id="rId9"/>
      <w:headerReference w:type="default" r:id="rId10"/>
      <w:headerReference w:type="first" r:id="rId11"/>
      <w:pgSz w:h="16838" w:w="11906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6FF2" w:rsidR="00496FF2">
      <w:r>
        <w:separator/>
      </w:r>
    </w:p>
  </w:endnote>
  <w:endnote w:id="0" w:type="continuationSeparator">
    <w:p w:rsidRDefault="00496FF2" w:rsidR="00496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6FF2" w:rsidR="00496FF2">
      <w:r>
        <w:separator/>
      </w:r>
    </w:p>
  </w:footnote>
  <w:footnote w:id="0" w:type="continuationSeparator">
    <w:p w:rsidRDefault="00496FF2" w:rsidR="00496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29D0" w:rsidP="00F73F44" w:rsidR="009A29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A29D0" w:rsidR="009A29D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29D0" w:rsidP="00F73F44" w:rsidR="009A29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680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14150" w:rsidP="009F71C4" w:rsidR="009A29D0" w:rsidRPr="009A0A4D">
    <w:pPr>
      <w:pStyle w:val="Zaglavlje"/>
      <w:jc w:val="right"/>
    </w:pPr>
    <w:r w:rsidRPr="009A0A4D">
      <w:t>89</w:t>
    </w:r>
    <w:r w:rsidR="00D52021" w:rsidRPr="009A0A4D">
      <w:t xml:space="preserve">. </w:t>
    </w:r>
    <w:r w:rsidR="009A29D0" w:rsidRPr="009A0A4D">
      <w:t>St-</w:t>
    </w:r>
    <w:r w:rsidRPr="009A0A4D">
      <w:t>1135/12-</w:t>
    </w:r>
    <w:r w:rsidR="009A29D0" w:rsidRPr="009A0A4D">
      <w:t xml:space="preserve"> </w:t>
    </w:r>
    <w:r w:rsidR="00A16330">
      <w:t>264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385E" w:rsidR="00D9385E">
    <w:pPr>
      <w:pStyle w:val="Zaglavlje"/>
    </w:pPr>
    <w:r>
      <w:rPr>
        <w:noProof/>
      </w:rPr>
      <w:t xml:space="preserve">                 </w:t>
    </w:r>
    <w:r w:rsidR="00BC2B56">
      <w:rPr>
        <w:noProof/>
      </w:rPr>
      <w:drawing>
        <wp:inline distR="0" distL="0" distB="0" distT="0">
          <wp:extent cy="966470" cx="716280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Slika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6470" cx="716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3410A"/>
    <w:multiLevelType w:val="hybridMultilevel"/>
    <w:tmpl w:val="D79C16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2B21FF"/>
    <w:multiLevelType w:val="hybridMultilevel"/>
    <w:tmpl w:val="E5B872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09A6449"/>
    <w:multiLevelType w:val="hybridMultilevel"/>
    <w:tmpl w:val="0CDCC40A"/>
    <w:lvl w:tplc="529E053C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2ABE75FF"/>
    <w:multiLevelType w:val="hybridMultilevel"/>
    <w:tmpl w:val="377848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C96289F"/>
    <w:multiLevelType w:val="hybridMultilevel"/>
    <w:tmpl w:val="750E3A04"/>
    <w:lvl w:tplc="3596472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60515DB"/>
    <w:multiLevelType w:val="hybridMultilevel"/>
    <w:tmpl w:val="1162363C"/>
    <w:lvl w:tplc="43F22EC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9CE1F79"/>
    <w:multiLevelType w:val="singleLevel"/>
    <w:tmpl w:val="2348D192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7">
    <w:nsid w:val="58B44B3C"/>
    <w:multiLevelType w:val="hybridMultilevel"/>
    <w:tmpl w:val="C3C270AE"/>
    <w:lvl w:tplc="5A18D5F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67805878"/>
    <w:multiLevelType w:val="hybridMultilevel"/>
    <w:tmpl w:val="2E7A47FE"/>
    <w:lvl w:tplc="6BE4631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2A20CEB"/>
    <w:multiLevelType w:val="hybridMultilevel"/>
    <w:tmpl w:val="A59CC2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A0723C8"/>
    <w:multiLevelType w:val="hybridMultilevel"/>
    <w:tmpl w:val="170EB8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5"/>
  </w:num>
  <w:num w:numId="5">
    <w:abstractNumId w:val="8"/>
  </w:num>
  <w:num w:numId="6">
    <w:abstractNumId w:val="10"/>
  </w:num>
  <w:num w:numId="7">
    <w:abstractNumId w:val="9"/>
  </w:num>
  <w:num w:numId="8">
    <w:abstractNumId w:val="3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4"/>
  </w:num>
  <w:num w:numId="1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1EA"/>
    <w:rsid w:val="00010DA2"/>
    <w:rsid w:val="00014150"/>
    <w:rsid w:val="00015C6C"/>
    <w:rsid w:val="0002289F"/>
    <w:rsid w:val="00053BD3"/>
    <w:rsid w:val="00055401"/>
    <w:rsid w:val="00061DE5"/>
    <w:rsid w:val="0008121D"/>
    <w:rsid w:val="000832F4"/>
    <w:rsid w:val="00083AEF"/>
    <w:rsid w:val="0008598B"/>
    <w:rsid w:val="000A1DBE"/>
    <w:rsid w:val="000A5D2B"/>
    <w:rsid w:val="000C30A9"/>
    <w:rsid w:val="000C47D0"/>
    <w:rsid w:val="000F4C8C"/>
    <w:rsid w:val="00101EB2"/>
    <w:rsid w:val="0011044D"/>
    <w:rsid w:val="00111D36"/>
    <w:rsid w:val="00120C51"/>
    <w:rsid w:val="001253A1"/>
    <w:rsid w:val="00125AFA"/>
    <w:rsid w:val="00134594"/>
    <w:rsid w:val="00134DA0"/>
    <w:rsid w:val="001446FC"/>
    <w:rsid w:val="00161D24"/>
    <w:rsid w:val="00183D6B"/>
    <w:rsid w:val="00187C88"/>
    <w:rsid w:val="00190C20"/>
    <w:rsid w:val="00196C55"/>
    <w:rsid w:val="001E798E"/>
    <w:rsid w:val="001F4335"/>
    <w:rsid w:val="00207E77"/>
    <w:rsid w:val="002316A5"/>
    <w:rsid w:val="002326D0"/>
    <w:rsid w:val="00233045"/>
    <w:rsid w:val="002513D4"/>
    <w:rsid w:val="002844C7"/>
    <w:rsid w:val="002B5539"/>
    <w:rsid w:val="002C1B3A"/>
    <w:rsid w:val="002C5193"/>
    <w:rsid w:val="002D7C61"/>
    <w:rsid w:val="002F0039"/>
    <w:rsid w:val="002F118F"/>
    <w:rsid w:val="00301C35"/>
    <w:rsid w:val="00303901"/>
    <w:rsid w:val="003334A2"/>
    <w:rsid w:val="00343B70"/>
    <w:rsid w:val="00345535"/>
    <w:rsid w:val="003468A3"/>
    <w:rsid w:val="0036036A"/>
    <w:rsid w:val="00380DEC"/>
    <w:rsid w:val="00384498"/>
    <w:rsid w:val="0039011E"/>
    <w:rsid w:val="003A144D"/>
    <w:rsid w:val="003A4E4E"/>
    <w:rsid w:val="003A5683"/>
    <w:rsid w:val="003A7A24"/>
    <w:rsid w:val="003A7A41"/>
    <w:rsid w:val="003B3891"/>
    <w:rsid w:val="003C7609"/>
    <w:rsid w:val="003D064A"/>
    <w:rsid w:val="003F0562"/>
    <w:rsid w:val="00400B3A"/>
    <w:rsid w:val="00400DD2"/>
    <w:rsid w:val="00405688"/>
    <w:rsid w:val="00422F39"/>
    <w:rsid w:val="004277B1"/>
    <w:rsid w:val="00434F6B"/>
    <w:rsid w:val="00446A1C"/>
    <w:rsid w:val="004544D8"/>
    <w:rsid w:val="00460C9A"/>
    <w:rsid w:val="00465088"/>
    <w:rsid w:val="00474629"/>
    <w:rsid w:val="00496FF2"/>
    <w:rsid w:val="004A608C"/>
    <w:rsid w:val="004A7179"/>
    <w:rsid w:val="004B1CF1"/>
    <w:rsid w:val="004C6570"/>
    <w:rsid w:val="004D3E4C"/>
    <w:rsid w:val="004E118F"/>
    <w:rsid w:val="004F570B"/>
    <w:rsid w:val="005010C0"/>
    <w:rsid w:val="00545E50"/>
    <w:rsid w:val="00552852"/>
    <w:rsid w:val="00563885"/>
    <w:rsid w:val="0056623C"/>
    <w:rsid w:val="00591E91"/>
    <w:rsid w:val="00594312"/>
    <w:rsid w:val="005A5B4E"/>
    <w:rsid w:val="005D07DE"/>
    <w:rsid w:val="005D7A12"/>
    <w:rsid w:val="005E26B9"/>
    <w:rsid w:val="00600CE5"/>
    <w:rsid w:val="00606FBA"/>
    <w:rsid w:val="00625CB9"/>
    <w:rsid w:val="00627658"/>
    <w:rsid w:val="006527A7"/>
    <w:rsid w:val="006557A0"/>
    <w:rsid w:val="0066094B"/>
    <w:rsid w:val="00670721"/>
    <w:rsid w:val="006801F1"/>
    <w:rsid w:val="006D3E6B"/>
    <w:rsid w:val="006F7594"/>
    <w:rsid w:val="00705CBF"/>
    <w:rsid w:val="00710EE5"/>
    <w:rsid w:val="00713DA2"/>
    <w:rsid w:val="00760124"/>
    <w:rsid w:val="007602E4"/>
    <w:rsid w:val="007655F4"/>
    <w:rsid w:val="007A37BA"/>
    <w:rsid w:val="007B1E2B"/>
    <w:rsid w:val="007D2A73"/>
    <w:rsid w:val="008012C9"/>
    <w:rsid w:val="008152A9"/>
    <w:rsid w:val="00860988"/>
    <w:rsid w:val="00864C93"/>
    <w:rsid w:val="00884C75"/>
    <w:rsid w:val="00891548"/>
    <w:rsid w:val="00892B6E"/>
    <w:rsid w:val="00896A6E"/>
    <w:rsid w:val="008B0C5B"/>
    <w:rsid w:val="008C24DF"/>
    <w:rsid w:val="008D4B47"/>
    <w:rsid w:val="008D5D42"/>
    <w:rsid w:val="00916F25"/>
    <w:rsid w:val="00925BEE"/>
    <w:rsid w:val="0092763B"/>
    <w:rsid w:val="00930FB9"/>
    <w:rsid w:val="00940FC8"/>
    <w:rsid w:val="00941C85"/>
    <w:rsid w:val="00970C8F"/>
    <w:rsid w:val="00971849"/>
    <w:rsid w:val="00971FEA"/>
    <w:rsid w:val="009A0A4D"/>
    <w:rsid w:val="009A29D0"/>
    <w:rsid w:val="009B79C6"/>
    <w:rsid w:val="009D7E37"/>
    <w:rsid w:val="009E2D68"/>
    <w:rsid w:val="009F71C4"/>
    <w:rsid w:val="00A01ED3"/>
    <w:rsid w:val="00A01F17"/>
    <w:rsid w:val="00A061E9"/>
    <w:rsid w:val="00A10D62"/>
    <w:rsid w:val="00A1181E"/>
    <w:rsid w:val="00A15A4B"/>
    <w:rsid w:val="00A1627A"/>
    <w:rsid w:val="00A16330"/>
    <w:rsid w:val="00A3184A"/>
    <w:rsid w:val="00A36C73"/>
    <w:rsid w:val="00A4731B"/>
    <w:rsid w:val="00A60A39"/>
    <w:rsid w:val="00A8319E"/>
    <w:rsid w:val="00A97BD3"/>
    <w:rsid w:val="00AA0E31"/>
    <w:rsid w:val="00AC1AA1"/>
    <w:rsid w:val="00AC7CF7"/>
    <w:rsid w:val="00AF0778"/>
    <w:rsid w:val="00AF7838"/>
    <w:rsid w:val="00B10311"/>
    <w:rsid w:val="00B1090C"/>
    <w:rsid w:val="00B13447"/>
    <w:rsid w:val="00B134B2"/>
    <w:rsid w:val="00B20AFF"/>
    <w:rsid w:val="00B231B1"/>
    <w:rsid w:val="00B267F5"/>
    <w:rsid w:val="00B405F9"/>
    <w:rsid w:val="00B50F86"/>
    <w:rsid w:val="00B831D9"/>
    <w:rsid w:val="00BA587C"/>
    <w:rsid w:val="00BA79BA"/>
    <w:rsid w:val="00BB6E11"/>
    <w:rsid w:val="00BC2B56"/>
    <w:rsid w:val="00BC3BA9"/>
    <w:rsid w:val="00BD14D9"/>
    <w:rsid w:val="00BE68BB"/>
    <w:rsid w:val="00BF54DD"/>
    <w:rsid w:val="00BF680F"/>
    <w:rsid w:val="00C06046"/>
    <w:rsid w:val="00C07B79"/>
    <w:rsid w:val="00C128E8"/>
    <w:rsid w:val="00C169FF"/>
    <w:rsid w:val="00C2051A"/>
    <w:rsid w:val="00C2160C"/>
    <w:rsid w:val="00C24547"/>
    <w:rsid w:val="00C2671E"/>
    <w:rsid w:val="00C34D22"/>
    <w:rsid w:val="00C378CB"/>
    <w:rsid w:val="00C51C2A"/>
    <w:rsid w:val="00C67DF7"/>
    <w:rsid w:val="00C761FE"/>
    <w:rsid w:val="00CA3599"/>
    <w:rsid w:val="00CA3A68"/>
    <w:rsid w:val="00CA5A21"/>
    <w:rsid w:val="00CA7B99"/>
    <w:rsid w:val="00CC2094"/>
    <w:rsid w:val="00CE1E1E"/>
    <w:rsid w:val="00CE505C"/>
    <w:rsid w:val="00D0334B"/>
    <w:rsid w:val="00D22EBC"/>
    <w:rsid w:val="00D26797"/>
    <w:rsid w:val="00D5194A"/>
    <w:rsid w:val="00D51BF3"/>
    <w:rsid w:val="00D52021"/>
    <w:rsid w:val="00D606B4"/>
    <w:rsid w:val="00D80860"/>
    <w:rsid w:val="00D82930"/>
    <w:rsid w:val="00D87ECD"/>
    <w:rsid w:val="00D9385E"/>
    <w:rsid w:val="00DA4AD8"/>
    <w:rsid w:val="00DE654A"/>
    <w:rsid w:val="00DE764E"/>
    <w:rsid w:val="00DF1B07"/>
    <w:rsid w:val="00E01264"/>
    <w:rsid w:val="00E032BD"/>
    <w:rsid w:val="00E413FC"/>
    <w:rsid w:val="00E44940"/>
    <w:rsid w:val="00E50DC0"/>
    <w:rsid w:val="00E53308"/>
    <w:rsid w:val="00E62B85"/>
    <w:rsid w:val="00E6710A"/>
    <w:rsid w:val="00E86DDA"/>
    <w:rsid w:val="00E9167A"/>
    <w:rsid w:val="00E9424E"/>
    <w:rsid w:val="00EA6444"/>
    <w:rsid w:val="00EB1CBD"/>
    <w:rsid w:val="00ED66A8"/>
    <w:rsid w:val="00ED6F93"/>
    <w:rsid w:val="00EE1684"/>
    <w:rsid w:val="00EE2436"/>
    <w:rsid w:val="00F03423"/>
    <w:rsid w:val="00F277CE"/>
    <w:rsid w:val="00F33154"/>
    <w:rsid w:val="00F4157C"/>
    <w:rsid w:val="00F4717D"/>
    <w:rsid w:val="00F5098F"/>
    <w:rsid w:val="00F73ADE"/>
    <w:rsid w:val="00F73F44"/>
    <w:rsid w:val="00F861EA"/>
    <w:rsid w:val="00FB7D6C"/>
    <w:rsid w:val="00FD1E25"/>
    <w:rsid w:val="00FE0C71"/>
    <w:rsid w:val="00FF4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rFonts w:cs="Arial" w:hAnsi="Arial" w:ascii="Arial"/>
      <w:b/>
      <w:bCs/>
      <w:sz w:val="2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63885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F71C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F71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F71C4"/>
  </w:style>
  <w:style w:customStyle="true" w:styleId="Naslov2Char" w:type="character">
    <w:name w:val="Naslov 2 Char"/>
    <w:link w:val="Naslov2"/>
    <w:uiPriority w:val="9"/>
    <w:semiHidden/>
    <w:rsid w:val="00563885"/>
    <w:rPr>
      <w:rFonts w:cs="Times New Roman" w:eastAsia="Times New Roman" w:hAnsi="Cambria" w:ascii="Cambria"/>
      <w:b/>
      <w:bCs/>
      <w:i/>
      <w:iCs/>
      <w:sz w:val="28"/>
      <w:szCs w:val="28"/>
    </w:rPr>
  </w:style>
  <w:style w:styleId="Odlomakpopisa" w:type="paragraph">
    <w:name w:val="List Paragraph"/>
    <w:basedOn w:val="Normal"/>
    <w:uiPriority w:val="34"/>
    <w:qFormat/>
    <w:rsid w:val="007D2A73"/>
    <w:pPr>
      <w:ind w:left="720"/>
      <w:contextualSpacing/>
    </w:pPr>
  </w:style>
  <w:style w:styleId="Tijeloteksta" w:type="paragraph">
    <w:name w:val="Body Text"/>
    <w:basedOn w:val="Normal"/>
    <w:link w:val="TijelotekstaChar"/>
    <w:rsid w:val="007D2A73"/>
    <w:pPr>
      <w:overflowPunct w:val="false"/>
      <w:autoSpaceDE w:val="false"/>
      <w:autoSpaceDN w:val="false"/>
      <w:adjustRightInd w:val="false"/>
      <w:spacing w:after="120"/>
      <w:textAlignment w:val="baseline"/>
    </w:pPr>
    <w:rPr>
      <w:sz w:val="22"/>
      <w:szCs w:val="20"/>
    </w:rPr>
  </w:style>
  <w:style w:customStyle="true" w:styleId="TijelotekstaChar" w:type="character">
    <w:name w:val="Tijelo teksta Char"/>
    <w:link w:val="Tijeloteksta"/>
    <w:rsid w:val="007D2A73"/>
    <w:rPr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05F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B405F9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014150"/>
    <w:rPr>
      <w:rFonts w:cs="Arial" w:hAnsi="Arial" w:ascii="Arial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Naslov1Char" w:type="character">
    <w:name w:val="Naslov 1 Char"/>
    <w:basedOn w:val="Zadanifontodlomka"/>
    <w:link w:val="Naslov1"/>
    <w:rsid w:val="00190C20"/>
    <w:rPr>
      <w:rFonts w:cs="Arial" w:hAnsi="Arial" w:ascii="Arial"/>
      <w:b/>
      <w:bCs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C34D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4D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4D22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4D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4D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rFonts w:ascii="Arial" w:cs="Arial" w:hAnsi="Arial"/>
      <w:b/>
      <w:bCs/>
      <w:sz w:val="2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63885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F71C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F71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F71C4"/>
  </w:style>
  <w:style w:customStyle="1" w:styleId="Naslov2Char" w:type="character">
    <w:name w:val="Naslov 2 Char"/>
    <w:link w:val="Naslov2"/>
    <w:uiPriority w:val="9"/>
    <w:semiHidden/>
    <w:rsid w:val="00563885"/>
    <w:rPr>
      <w:rFonts w:ascii="Cambria" w:cs="Times New Roman" w:eastAsia="Times New Roman" w:hAnsi="Cambria"/>
      <w:b/>
      <w:bCs/>
      <w:i/>
      <w:iCs/>
      <w:sz w:val="28"/>
      <w:szCs w:val="28"/>
    </w:rPr>
  </w:style>
  <w:style w:styleId="Odlomakpopisa" w:type="paragraph">
    <w:name w:val="List Paragraph"/>
    <w:basedOn w:val="Normal"/>
    <w:uiPriority w:val="34"/>
    <w:qFormat/>
    <w:rsid w:val="007D2A73"/>
    <w:pPr>
      <w:ind w:left="720"/>
      <w:contextualSpacing/>
    </w:pPr>
  </w:style>
  <w:style w:styleId="Tijeloteksta" w:type="paragraph">
    <w:name w:val="Body Text"/>
    <w:basedOn w:val="Normal"/>
    <w:link w:val="TijelotekstaChar"/>
    <w:rsid w:val="007D2A73"/>
    <w:pPr>
      <w:overflowPunct w:val="0"/>
      <w:autoSpaceDE w:val="0"/>
      <w:autoSpaceDN w:val="0"/>
      <w:adjustRightInd w:val="0"/>
      <w:spacing w:after="120"/>
      <w:textAlignment w:val="baseline"/>
    </w:pPr>
    <w:rPr>
      <w:sz w:val="22"/>
      <w:szCs w:val="20"/>
    </w:rPr>
  </w:style>
  <w:style w:customStyle="1" w:styleId="TijelotekstaChar" w:type="character">
    <w:name w:val="Tijelo teksta Char"/>
    <w:link w:val="Tijeloteksta"/>
    <w:rsid w:val="007D2A73"/>
    <w:rPr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05F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B405F9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014150"/>
    <w:rPr>
      <w:rFonts w:ascii="Arial" w:cs="Arial" w:hAnsi="Arial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aslov1Char" w:type="character">
    <w:name w:val="Naslov 1 Char"/>
    <w:basedOn w:val="Zadanifontodlomka"/>
    <w:link w:val="Naslov1"/>
    <w:rsid w:val="00190C20"/>
    <w:rPr>
      <w:rFonts w:ascii="Arial" w:cs="Arial" w:hAnsi="Arial"/>
      <w:b/>
      <w:bCs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C34D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4D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4D22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4D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4D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476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021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2018.</izvorni_sadrzaj>
    <derivirana_varijabla naziv="DomainObject.DatumDonosenjaOdluke_1">28.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1135</izvorni_sadrzaj>
    <derivirana_varijabla naziv="DomainObject.Predmet.Broj_1">1135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2012.</izvorni_sadrzaj>
    <derivirana_varijabla naziv="DomainObject.Predmet.DatumOsnivanja_1">8.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u ref.
preslika dijela spisa na VTS.</izvorni_sadrzaj>
    <derivirana_varijabla naziv="DomainObject.Predmet.Opis_1">spis u ref.
preslika dijela spisa na VTS.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St-1135/2012</izvorni_sadrzaj>
    <derivirana_varijabla naziv="DomainObject.Predmet.OznakaBroj_1">St-1135/2012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DESTILERIJA d.o.o. zastupanog po punomoćniku Odvjetničko društvo DRAGIČEVIĆ I PARTNERI d.o.o.; Hrvoje Šimić</izvorni_sadrzaj>
    <derivirana_varijabla naziv="DomainObject.Predmet.ProtustrankaFormated_1">  DESTILERIJA d.o.o. zastupanog po punomoćniku Odvjetničko društvo DRAGIČEVIĆ I PARTNERI d.o.o.; Hrvoje Šimić</derivirana_varijabla>
  </DomainObject.Predmet.ProtustrankaFormated>
  <DomainObject.Predmet.ProtustrankaFormatedOIB>
    <izvorni_sadrzaj>  DESTILERIJA d.o.o., OIB 02267491884 zastupanog po punomoćniku Odvjetničko društvo DRAGIČEVIĆ I PARTNERI d.o.o.; Hrvoje Šimić</izvorni_sadrzaj>
    <derivirana_varijabla naziv="DomainObject.Predmet.ProtustrankaFormatedOIB_1">  DESTILERIJA d.o.o., OIB 02267491884 zastupanog po punomoćniku Odvjetničko društvo DRAGIČEVIĆ I PARTNERI d.o.o.; Hrvoje Šimić</derivirana_varijabla>
  </DomainObject.Predmet.ProtustrankaFormatedOIB>
  <DomainObject.Predmet.ProtustrankaFormatedWithAdress>
    <izvorni_sadrzaj> DESTILERIJA d.o.o., Kolodvorska 4/a, 49247 Zlatar-Bistrica zastupanog po punomoćniku Odvjetničko društvo DRAGIČEVIĆ I PARTNERI d.o.o.; Hrvoje Šimić</izvorni_sadrzaj>
    <derivirana_varijabla naziv="DomainObject.Predmet.ProtustrankaFormatedWithAdress_1"> DESTILERIJA d.o.o., Kolodvorska 4/a, 49247 Zlatar-Bistrica zastupanog po punomoćniku Odvjetničko društvo DRAGIČEVIĆ I PARTNERI d.o.o.; Hrvoje Šimić</derivirana_varijabla>
  </DomainObject.Predmet.ProtustrankaFormatedWithAdress>
  <DomainObject.Predmet.ProtustrankaFormatedWithAdressOIB>
    <izvorni_sadrzaj> DESTILERIJA d.o.o., OIB 02267491884, Kolodvorska 4/a, 49247 Zlatar-Bistrica zastupanog po punomoćniku Odvjetničko društvo DRAGIČEVIĆ I PARTNERI d.o.o.; Hrvoje Šimić</izvorni_sadrzaj>
    <derivirana_varijabla naziv="DomainObject.Predmet.ProtustrankaFormatedWithAdressOIB_1"> DESTILERIJA d.o.o., OIB 02267491884, Kolodvorska 4/a, 49247 Zlatar-Bistrica zastupanog po punomoćniku Odvjetničko društvo DRAGIČEVIĆ I PARTNERI d.o.o.; Hrvoje Šimić</derivirana_varijabla>
  </DomainObject.Predmet.ProtustrankaFormatedWithAdressOIB>
  <DomainObject.Predmet.ProtustrankaWithAdress>
    <izvorni_sadrzaj>DESTILERIJA d.o.o. Kolodvorska 4/a, 49247 Zlatar-Bistrica</izvorni_sadrzaj>
    <derivirana_varijabla naziv="DomainObject.Predmet.ProtustrankaWithAdress_1">DESTILERIJA d.o.o. Kolodvorska 4/a, 49247 Zlatar-Bistrica</derivirana_varijabla>
  </DomainObject.Predmet.ProtustrankaWithAdress>
  <DomainObject.Predmet.ProtustrankaWithAdressOIB>
    <izvorni_sadrzaj>DESTILERIJA d.o.o., OIB 02267491884, Kolodvorska 4/a, 49247 Zlatar-Bistrica</izvorni_sadrzaj>
    <derivirana_varijabla naziv="DomainObject.Predmet.ProtustrankaWithAdressOIB_1">DESTILERIJA d.o.o., OIB 02267491884, Kolodvorska 4/a, 49247 Zlatar-Bistrica</derivirana_varijabla>
  </DomainObject.Predmet.ProtustrankaWithAdressOIB>
  <DomainObject.Predmet.ProtustrankaNazivFormated>
    <izvorni_sadrzaj>DESTILERIJA d.o.o.</izvorni_sadrzaj>
    <derivirana_varijabla naziv="DomainObject.Predmet.ProtustrankaNazivFormated_1">DESTILERIJA d.o.o.</derivirana_varijabla>
  </DomainObject.Predmet.ProtustrankaNazivFormated>
  <DomainObject.Predmet.ProtustrankaNazivFormatedOIB>
    <izvorni_sadrzaj>DESTILERIJA d.o.o., OIB 02267491884</izvorni_sadrzaj>
    <derivirana_varijabla naziv="DomainObject.Predmet.ProtustrankaNazivFormatedOIB_1">DESTILERIJA d.o.o., OIB 02267491884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- J. Gadža</izvorni_sadrzaj>
    <derivirana_varijabla naziv="DomainObject.Predmet.Referada.Naziv_1">29. - J. Gadža</derivirana_varijabla>
  </DomainObject.Predmet.Referada.Naziv>
  <DomainObject.Predmet.Referada.Oznaka>
    <izvorni_sadrzaj>29.</izvorni_sadrzaj>
    <derivirana_varijabla naziv="DomainObject.Predmet.Referada.Oznaka_1">29.</derivirana_varijabla>
  </DomainObject.Predmet.Referada.Oznaka>
  <DomainObject.Predmet.Referada.Prostorija.Naziv>
    <izvorni_sadrzaj>Soba DZ II 46</izvorni_sadrzaj>
    <derivirana_varijabla naziv="DomainObject.Predmet.Referada.Prostorija.Naziv_1">Soba DZ II 46</derivirana_varijabla>
  </DomainObject.Predmet.Referada.Prostorija.Naziv>
  <DomainObject.Predmet.Referada.Prostorija.Oznaka>
    <izvorni_sadrzaj>DZ II 46</izvorni_sadrzaj>
    <derivirana_varijabla naziv="DomainObject.Predmet.Referada.Prostorija.Oznaka_1">DZ II 46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4. prosinca 2018.</izvorni_sadrzaj>
    <derivirana_varijabla naziv="DomainObject.Predmet.SpisIzvanSuda.DatumIzlazaSpisa_1">4. prosinca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Raiffeisenbank Austria d.d. zastupanog po punomoćniku Josip Grošeta; odvjetnik Ivan Glamuzina; Hrvoje Šimić</izvorni_sadrzaj>
    <derivirana_varijabla naziv="DomainObject.Predmet.StrankaFormated_1">  Raiffeisenbank Austria d.d. zastupanog po punomoćniku Josip Grošeta; odvjetnik Ivan Glamuzina; Hrvoje Šimić</derivirana_varijabla>
  </DomainObject.Predmet.StrankaFormated>
  <DomainObject.Predmet.StrankaFormatedOIB>
    <izvorni_sadrzaj>  Raiffeisenbank Austria d.d., OIB 53056966535 zastupanog po punomoćniku Josip Grošeta; odvjetnik Ivan Glamuzina; Hrvoje Šimić, OIB 45735250142</izvorni_sadrzaj>
    <derivirana_varijabla naziv="DomainObject.Predmet.StrankaFormatedOIB_1">  Raiffeisenbank Austria d.d., OIB 53056966535 zastupanog po punomoćniku Josip Grošeta; odvjetnik Ivan Glamuzina; Hrvoje Šimić, OIB 45735250142</derivirana_varijabla>
  </DomainObject.Predmet.StrankaFormatedOIB>
  <DomainObject.Predmet.StrankaFormatedWithAdress>
    <izvorni_sadrzaj> Raiffeisenbank Austria d.d., Petrinjska 59, 10000 Zagreb zastupanog po punomoćniku Josip Grošeta; odvjetnik Ivan Glamuzina; Hrvoje Šimić, Bleiweisova Ulica 27, 10000 Zagreb</izvorni_sadrzaj>
    <derivirana_varijabla naziv="DomainObject.Predmet.StrankaFormatedWithAdress_1"> Raiffeisenbank Austria d.d., Petrinjska 59, 10000 Zagreb zastupanog po punomoćniku Josip Grošeta; odvjetnik Ivan Glamuzina; Hrvoje Šimić, Bleiweisova Ulica 27, 10000 Zagreb</derivirana_varijabla>
  </DomainObject.Predmet.StrankaFormatedWithAdress>
  <DomainObject.Predmet.StrankaFormatedWithAdressOIB>
    <izvorni_sadrzaj> Raiffeisenbank Austria d.d., OIB 53056966535, Petrinjska 59, 10000 Zagreb zastupanog po punomoćniku Josip Grošeta; odvjetnik Ivan Glamuzina; Hrvoje Šimić, OIB 45735250142, Bleiweisova Ulica 27, 10000 Zagreb</izvorni_sadrzaj>
    <derivirana_varijabla naziv="DomainObject.Predmet.StrankaFormatedWithAdressOIB_1"> Raiffeisenbank Austria d.d., OIB 53056966535, Petrinjska 59, 10000 Zagreb zastupanog po punomoćniku Josip Grošeta; odvjetnik Ivan Glamuzina; Hrvoje Šimić, OIB 45735250142, Bleiweisova Ulica 27, 10000 Zagreb</derivirana_varijabla>
  </DomainObject.Predmet.StrankaFormatedWithAdressOIB>
  <DomainObject.Predmet.StrankaWithAdress>
    <izvorni_sadrzaj>Raiffeisenbank Austria d.d. Petrinjska 59,10000 Zagreb,Hrvoje Šimić Bleiweisova Ulica 27,10000 Zagreb</izvorni_sadrzaj>
    <derivirana_varijabla naziv="DomainObject.Predmet.StrankaWithAdress_1">Raiffeisenbank Austria d.d. Petrinjska 59,10000 Zagreb,Hrvoje Šimić Bleiweisova Ulica 27,10000 Zagreb</derivirana_varijabla>
  </DomainObject.Predmet.StrankaWithAdress>
  <DomainObject.Predmet.StrankaWithAdressOIB>
    <izvorni_sadrzaj>Raiffeisenbank Austria d.d., OIB 53056966535, Petrinjska 59,10000 Zagreb,Hrvoje Šimić, OIB 45735250142, Bleiweisova Ulica 27,10000 Zagreb</izvorni_sadrzaj>
    <derivirana_varijabla naziv="DomainObject.Predmet.StrankaWithAdressOIB_1">Raiffeisenbank Austria d.d., OIB 53056966535, Petrinjska 59,10000 Zagreb,Hrvoje Šimić, OIB 45735250142, Bleiweisova Ulica 27,10000 Zagreb</derivirana_varijabla>
  </DomainObject.Predmet.StrankaWithAdressOIB>
  <DomainObject.Predmet.StrankaNazivFormated>
    <izvorni_sadrzaj>Raiffeisenbank Austria d.d.,Hrvoje Šimić</izvorni_sadrzaj>
    <derivirana_varijabla naziv="DomainObject.Predmet.StrankaNazivFormated_1">Raiffeisenbank Austria d.d.,Hrvoje Šimić</derivirana_varijabla>
  </DomainObject.Predmet.StrankaNazivFormated>
  <DomainObject.Predmet.StrankaNazivFormatedOIB>
    <izvorni_sadrzaj>Raiffeisenbank Austria d.d., OIB 53056966535,Hrvoje Šimić, OIB 45735250142</izvorni_sadrzaj>
    <derivirana_varijabla naziv="DomainObject.Predmet.StrankaNazivFormatedOIB_1">Raiffeisenbank Austria d.d., OIB 53056966535,Hrvoje Šimić, OIB 45735250142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Raiffeisenbank Austria d.d. zastupanog po punomoćniku Josip Grošeta; odvjetnik Ivan Glamuzina</item>
      <item>Hrvoje Šimić</item>
    </izvorni_sadrzaj>
    <derivirana_varijabla naziv="DomainObject.Predmet.StrankaListFormated_1">
      <item>Raiffeisenbank Austria d.d. zastupanog po punomoćniku Josip Grošeta; odvjetnik Ivan Glamuzina</item>
      <item>Hrvoje Šimić</item>
    </derivirana_varijabla>
  </DomainObject.Predmet.StrankaListFormated>
  <DomainObject.Predmet.StrankaListFormatedOIB>
    <izvorni_sadrzaj>
      <item>Raiffeisenbank Austria d.d., OIB 53056966535 zastupanog po punomoćniku Josip Grošeta; odvjetnik Ivan Glamuzina</item>
      <item>Hrvoje Šimić, OIB 45735250142</item>
    </izvorni_sadrzaj>
    <derivirana_varijabla naziv="DomainObject.Predmet.StrankaListFormatedOIB_1">
      <item>Raiffeisenbank Austria d.d., OIB 53056966535 zastupanog po punomoćniku Josip Grošeta; odvjetnik Ivan Glamuzina</item>
      <item>Hrvoje Šimić, OIB 45735250142</item>
    </derivirana_varijabla>
  </DomainObject.Predmet.StrankaListFormatedOIB>
  <DomainObject.Predmet.StrankaListFormatedWithAdress>
    <izvorni_sadrzaj>
      <item>Raiffeisenbank Austria d.d., Petrinjska 59, 10000 Zagreb zastupanog po punomoćniku Josip Grošeta; odvjetnik Ivan Glamuzina</item>
      <item>Hrvoje Šimić, Bleiweisova Ulica 27, 10000 Zagreb</item>
    </izvorni_sadrzaj>
    <derivirana_varijabla naziv="DomainObject.Predmet.StrankaListFormatedWithAdress_1">
      <item>Raiffeisenbank Austria d.d., Petrinjska 59, 10000 Zagreb zastupanog po punomoćniku Josip Grošeta; odvjetnik Ivan Glamuzina</item>
      <item>Hrvoje Šimić, Bleiweisova Ulica 27, 10000 Zagreb</item>
    </derivirana_varijabla>
  </DomainObject.Predmet.StrankaListFormatedWithAdress>
  <DomainObject.Predmet.StrankaListFormatedWithAdressOIB>
    <izvorni_sadrzaj>
      <item>Raiffeisenbank Austria d.d., OIB 53056966535, Petrinjska 59, 10000 Zagreb zastupanog po punomoćniku Josip Grošeta; odvjetnik Ivan Glamuzina</item>
      <item>Hrvoje Šimić, OIB 45735250142, Bleiweisova Ulica 27, 10000 Zagreb</item>
    </izvorni_sadrzaj>
    <derivirana_varijabla naziv="DomainObject.Predmet.StrankaListFormatedWithAdressOIB_1">
      <item>Raiffeisenbank Austria d.d., OIB 53056966535, Petrinjska 59, 10000 Zagreb zastupanog po punomoćniku Josip Grošeta; odvjetnik Ivan Glamuzina</item>
      <item>Hrvoje Šimić, OIB 45735250142, Bleiweisova Ulica 27, 10000 Zagreb</item>
    </derivirana_varijabla>
  </DomainObject.Predmet.StrankaListFormatedWithAdressOIB>
  <DomainObject.Predmet.StrankaListNazivFormated>
    <izvorni_sadrzaj>
      <item>Raiffeisenbank Austria d.d.</item>
      <item>Hrvoje Šimić</item>
    </izvorni_sadrzaj>
    <derivirana_varijabla naziv="DomainObject.Predmet.StrankaListNazivFormated_1">
      <item>Raiffeisenbank Austria d.d.</item>
      <item>Hrvoje Šimić</item>
    </derivirana_varijabla>
  </DomainObject.Predmet.StrankaListNazivFormated>
  <DomainObject.Predmet.StrankaListNazivFormatedOIB>
    <izvorni_sadrzaj>
      <item>Raiffeisenbank Austria d.d., OIB 53056966535</item>
      <item>Hrvoje Šimić, OIB 45735250142</item>
    </izvorni_sadrzaj>
    <derivirana_varijabla naziv="DomainObject.Predmet.StrankaListNazivFormatedOIB_1">
      <item>Raiffeisenbank Austria d.d., OIB 53056966535</item>
      <item>Hrvoje Šimić, OIB 45735250142</item>
    </derivirana_varijabla>
  </DomainObject.Predmet.StrankaListNazivFormatedOIB>
  <DomainObject.Predmet.ProtuStrankaListFormated>
    <izvorni_sadrzaj>
      <item>DESTILERIJA d.o.o. zastupanog po punomoćniku Odvjetničko društvo DRAGIČEVIĆ I PARTNERI d.o.o.; Hrvoje Šimić</item>
    </izvorni_sadrzaj>
    <derivirana_varijabla naziv="DomainObject.Predmet.ProtuStrankaListFormated_1">
      <item>DESTILERIJA d.o.o. zastupanog po punomoćniku Odvjetničko društvo DRAGIČEVIĆ I PARTNERI d.o.o.; Hrvoje Šimić</item>
    </derivirana_varijabla>
  </DomainObject.Predmet.ProtuStrankaListFormated>
  <DomainObject.Predmet.ProtuStrankaListFormatedOIB>
    <izvorni_sadrzaj>
      <item>DESTILERIJA d.o.o., OIB 02267491884 zastupanog po punomoćniku Odvjetničko društvo DRAGIČEVIĆ I PARTNERI d.o.o.; Hrvoje Šimić</item>
    </izvorni_sadrzaj>
    <derivirana_varijabla naziv="DomainObject.Predmet.ProtuStrankaListFormatedOIB_1">
      <item>DESTILERIJA d.o.o., OIB 02267491884 zastupanog po punomoćniku Odvjetničko društvo DRAGIČEVIĆ I PARTNERI d.o.o.; Hrvoje Šimić</item>
    </derivirana_varijabla>
  </DomainObject.Predmet.ProtuStrankaListFormatedOIB>
  <DomainObject.Predmet.ProtuStrankaListFormatedWithAdress>
    <izvorni_sadrzaj>
      <item>DESTILERIJA d.o.o., Kolodvorska 4/a, 49247 Zlatar-Bistrica zastupanog po punomoćniku Odvjetničko društvo DRAGIČEVIĆ I PARTNERI d.o.o.; Hrvoje Šimić</item>
    </izvorni_sadrzaj>
    <derivirana_varijabla naziv="DomainObject.Predmet.ProtuStrankaListFormatedWithAdress_1">
      <item>DESTILERIJA d.o.o., Kolodvorska 4/a, 49247 Zlatar-Bistrica zastupanog po punomoćniku Odvjetničko društvo DRAGIČEVIĆ I PARTNERI d.o.o.; Hrvoje Šimić</item>
    </derivirana_varijabla>
  </DomainObject.Predmet.ProtuStrankaListFormatedWithAdress>
  <DomainObject.Predmet.ProtuStrankaListFormatedWithAdressOIB>
    <izvorni_sadrzaj>
      <item>DESTILERIJA d.o.o., OIB 02267491884, Kolodvorska 4/a, 49247 Zlatar-Bistrica zastupanog po punomoćniku Odvjetničko društvo DRAGIČEVIĆ I PARTNERI d.o.o.; Hrvoje Šimić</item>
    </izvorni_sadrzaj>
    <derivirana_varijabla naziv="DomainObject.Predmet.ProtuStrankaListFormatedWithAdressOIB_1">
      <item>DESTILERIJA d.o.o., OIB 02267491884, Kolodvorska 4/a, 49247 Zlatar-Bistrica zastupanog po punomoćniku Odvjetničko društvo DRAGIČEVIĆ I PARTNERI d.o.o.; Hrvoje Šimić</item>
    </derivirana_varijabla>
  </DomainObject.Predmet.ProtuStrankaListFormatedWithAdressOIB>
  <DomainObject.Predmet.ProtuStrankaListNazivFormated>
    <izvorni_sadrzaj>
      <item>DESTILERIJA d.o.o.</item>
    </izvorni_sadrzaj>
    <derivirana_varijabla naziv="DomainObject.Predmet.ProtuStrankaListNazivFormated_1">
      <item>DESTILERIJA d.o.o.</item>
    </derivirana_varijabla>
  </DomainObject.Predmet.ProtuStrankaListNazivFormated>
  <DomainObject.Predmet.ProtuStrankaListNazivFormatedOIB>
    <izvorni_sadrzaj>
      <item>DESTILERIJA d.o.o., OIB 02267491884</item>
    </izvorni_sadrzaj>
    <derivirana_varijabla naziv="DomainObject.Predmet.ProtuStrankaListNazivFormatedOIB_1">
      <item>DESTILERIJA d.o.o., OIB 02267491884</item>
    </derivirana_varijabla>
  </DomainObject.Predmet.ProtuStrankaListNazivFormatedOIB>
  <DomainObject.Predmet.OstaliListFormated>
    <izvorni_sadrzaj>
      <item>Hrvoje Šimić punomoćnik sudionika u postupku DESTILERIJA d.o.o.</item>
      <item>Josip Grošeta punomoćnik sudionika u postupku Raiffeisenbank Austria d.d.</item>
      <item>odvjetnik Ivan Glamuzina punomoćnik sudionika u postupku Raiffeisenbank Austria d.d.</item>
      <item>Ante Dragičević</item>
      <item>Odvjetničko društvo DRAGIČEVIĆ I PARTNERI d.o.o. punomoćnik sudionika u postupku DESTILERIJA d.o.o.</item>
    </izvorni_sadrzaj>
    <derivirana_varijabla naziv="DomainObject.Predmet.OstaliListFormated_1">
      <item>Hrvoje Šimić punomoćnik sudionika u postupku DESTILERIJA d.o.o.</item>
      <item>Josip Grošeta punomoćnik sudionika u postupku Raiffeisenbank Austria d.d.</item>
      <item>odvjetnik Ivan Glamuzina punomoćnik sudionika u postupku Raiffeisenbank Austria d.d.</item>
      <item>Ante Dragičević</item>
      <item>Odvjetničko društvo DRAGIČEVIĆ I PARTNERI d.o.o. punomoćnik sudionika u postupku DESTILERIJA d.o.o.</item>
    </derivirana_varijabla>
  </DomainObject.Predmet.OstaliListFormated>
  <DomainObject.Predmet.OstaliListFormatedOIB>
    <izvorni_sadrzaj>
      <item>Hrvoje Šimić, OIB 45735250142 punomoćnik sudionika u postupku DESTILERIJA d.o.o.</item>
      <item>Josip Grošeta punomoćnik sudionika u postupku Raiffeisenbank Austria d.d.</item>
      <item>odvjetnik Ivan Glamuzina punomoćnik sudionika u postupku Raiffeisenbank Austria d.d.</item>
      <item>Ante Dragičević, OIB 74126068971</item>
      <item>Odvjetničko društvo DRAGIČEVIĆ I PARTNERI d.o.o., OIB 23479386645 punomoćnik sudionika u postupku DESTILERIJA d.o.o.</item>
    </izvorni_sadrzaj>
    <derivirana_varijabla naziv="DomainObject.Predmet.OstaliListFormatedOIB_1">
      <item>Hrvoje Šimić, OIB 45735250142 punomoćnik sudionika u postupku DESTILERIJA d.o.o.</item>
      <item>Josip Grošeta punomoćnik sudionika u postupku Raiffeisenbank Austria d.d.</item>
      <item>odvjetnik Ivan Glamuzina punomoćnik sudionika u postupku Raiffeisenbank Austria d.d.</item>
      <item>Ante Dragičević, OIB 74126068971</item>
      <item>Odvjetničko društvo DRAGIČEVIĆ I PARTNERI d.o.o., OIB 23479386645 punomoćnik sudionika u postupku DESTILERIJA d.o.o.</item>
    </derivirana_varijabla>
  </DomainObject.Predmet.OstaliListFormatedOIB>
  <DomainObject.Predmet.OstaliListFormatedWithAdress>
    <izvorni_sadrzaj>
      <item>Hrvoje Šimić, Bleiweisova 27, 10000 Zagreb punomoćnik sudionika u postupku DESTILERIJA d.o.o.</item>
      <item>Josip Grošeta, Krajiška 27, 10000 Zagreb punomoćnik sudionika u postupku Raiffeisenbank Austria d.d.</item>
      <item>odvjetnik Ivan Glamuzina, Krajiška 27, 10000 Zagreb punomoćnik sudionika u postupku Raiffeisenbank Austria d.d.</item>
      <item>Ante Dragičević, Zadarska 77, 10000 Zagreb</item>
      <item>Odvjetničko društvo DRAGIČEVIĆ I PARTNERI d.o.o., Palmotićeva 60/II, 10000 Zagreb punomoćnik sudionika u postupku DESTILERIJA d.o.o.</item>
    </izvorni_sadrzaj>
    <derivirana_varijabla naziv="DomainObject.Predmet.OstaliListFormatedWithAdress_1">
      <item>Hrvoje Šimić, Bleiweisova 27, 10000 Zagreb punomoćnik sudionika u postupku DESTILERIJA d.o.o.</item>
      <item>Josip Grošeta, Krajiška 27, 10000 Zagreb punomoćnik sudionika u postupku Raiffeisenbank Austria d.d.</item>
      <item>odvjetnik Ivan Glamuzina, Krajiška 27, 10000 Zagreb punomoćnik sudionika u postupku Raiffeisenbank Austria d.d.</item>
      <item>Ante Dragičević, Zadarska 77, 10000 Zagreb</item>
      <item>Odvjetničko društvo DRAGIČEVIĆ I PARTNERI d.o.o., Palmotićeva 60/II, 10000 Zagreb punomoćnik sudionika u postupku DESTILERIJA d.o.o.</item>
    </derivirana_varijabla>
  </DomainObject.Predmet.OstaliListFormatedWithAdress>
  <DomainObject.Predmet.OstaliListFormatedWithAdressOIB>
    <izvorni_sadrzaj>
      <item>Hrvoje Šimić, OIB 45735250142, Bleiweisova 27, 10000 Zagreb punomoćnik sudionika u postupku DESTILERIJA d.o.o.</item>
      <item>Josip Grošeta, Krajiška 27, 10000 Zagreb punomoćnik sudionika u postupku Raiffeisenbank Austria d.d.</item>
      <item>odvjetnik Ivan Glamuzina, Krajiška 27, 10000 Zagreb punomoćnik sudionika u postupku Raiffeisenbank Austria d.d.</item>
      <item>Ante Dragičević, OIB 74126068971, Zadarska 77, 10000 Zagreb</item>
      <item>Odvjetničko društvo DRAGIČEVIĆ I PARTNERI d.o.o., OIB 23479386645, Palmotićeva 60/II, 10000 Zagreb punomoćnik sudionika u postupku DESTILERIJA d.o.o.</item>
    </izvorni_sadrzaj>
    <derivirana_varijabla naziv="DomainObject.Predmet.OstaliListFormatedWithAdressOIB_1">
      <item>Hrvoje Šimić, OIB 45735250142, Bleiweisova 27, 10000 Zagreb punomoćnik sudionika u postupku DESTILERIJA d.o.o.</item>
      <item>Josip Grošeta, Krajiška 27, 10000 Zagreb punomoćnik sudionika u postupku Raiffeisenbank Austria d.d.</item>
      <item>odvjetnik Ivan Glamuzina, Krajiška 27, 10000 Zagreb punomoćnik sudionika u postupku Raiffeisenbank Austria d.d.</item>
      <item>Ante Dragičević, OIB 74126068971, Zadarska 77, 10000 Zagreb</item>
      <item>Odvjetničko društvo DRAGIČEVIĆ I PARTNERI d.o.o., OIB 23479386645, Palmotićeva 60/II, 10000 Zagreb punomoćnik sudionika u postupku DESTILERIJA d.o.o.</item>
    </derivirana_varijabla>
  </DomainObject.Predmet.OstaliListFormatedWithAdressOIB>
  <DomainObject.Predmet.OstaliListNazivFormated>
    <izvorni_sadrzaj>
      <item>Hrvoje Šimić</item>
      <item>Josip Grošeta</item>
      <item>odvjetnik Ivan Glamuzina</item>
      <item>Ante Dragičević</item>
      <item>Odvjetničko društvo DRAGIČEVIĆ I PARTNERI d.o.o.</item>
    </izvorni_sadrzaj>
    <derivirana_varijabla naziv="DomainObject.Predmet.OstaliListNazivFormated_1">
      <item>Hrvoje Šimić</item>
      <item>Josip Grošeta</item>
      <item>odvjetnik Ivan Glamuzina</item>
      <item>Ante Dragičević</item>
      <item>Odvjetničko društvo DRAGIČEVIĆ I PARTNERI d.o.o.</item>
    </derivirana_varijabla>
  </DomainObject.Predmet.OstaliListNazivFormated>
  <DomainObject.Predmet.OstaliListNazivFormatedOIB>
    <izvorni_sadrzaj>
      <item>Hrvoje Šimić, OIB 45735250142</item>
      <item>Josip Grošeta</item>
      <item>odvjetnik Ivan Glamuzina</item>
      <item>Ante Dragičević, OIB 74126068971</item>
      <item>Odvjetničko društvo DRAGIČEVIĆ I PARTNERI d.o.o., OIB 23479386645</item>
    </izvorni_sadrzaj>
    <derivirana_varijabla naziv="DomainObject.Predmet.OstaliListNazivFormatedOIB_1">
      <item>Hrvoje Šimić, OIB 45735250142</item>
      <item>Josip Grošeta</item>
      <item>odvjetnik Ivan Glamuzina</item>
      <item>Ante Dragičević, OIB 74126068971</item>
      <item>Odvjetničko društvo DRAGIČEVIĆ I PARTNERI d.o.o., OIB 23479386645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2018.</izvorni_sadrzaj>
    <derivirana_varijabla naziv="DomainObject.Datum_1">28.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Raiffeisenbank Austria d.d. i dr.</izvorni_sadrzaj>
    <derivirana_varijabla naziv="DomainObject.Predmet.StrankaIDrugi_1">Raiffeisenbank Austria d.d. i dr.</derivirana_varijabla>
  </DomainObject.Predmet.StrankaIDrugi>
  <DomainObject.Predmet.ProtustrankaIDrugi>
    <izvorni_sadrzaj>DESTILERIJA d.o.o.</izvorni_sadrzaj>
    <derivirana_varijabla naziv="DomainObject.Predmet.ProtustrankaIDrugi_1">DESTILERIJA d.o.o.</derivirana_varijabla>
  </DomainObject.Predmet.ProtustrankaIDrugi>
  <DomainObject.Predmet.StrankaIDrugiAdressOIB>
    <izvorni_sadrzaj>Raiffeisenbank Austria d.d., OIB 53056966535, Petrinjska 59, 10000 Zagreb i dr.</izvorni_sadrzaj>
    <derivirana_varijabla naziv="DomainObject.Predmet.StrankaIDrugiAdressOIB_1">Raiffeisenbank Austria d.d., OIB 53056966535, Petrinjska 59, 10000 Zagreb i dr.</derivirana_varijabla>
  </DomainObject.Predmet.StrankaIDrugiAdressOIB>
  <DomainObject.Predmet.ProtustrankaIDrugiAdressOIB>
    <izvorni_sadrzaj>DESTILERIJA d.o.o., OIB 02267491884, Kolodvorska 4/a, 49247 Zlatar-Bistrica</izvorni_sadrzaj>
    <derivirana_varijabla naziv="DomainObject.Predmet.ProtustrankaIDrugiAdressOIB_1">DESTILERIJA d.o.o., OIB 02267491884, Kolodvorska 4/a, 49247 Zlatar-Bistrica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Raiffeisenbank Austria d.d.</item>
      <item>DESTILERIJA d.o.o.</item>
      <item>Hrvoje Šimić</item>
      <item>Josip Grošeta</item>
      <item>odvjetnik Ivan Glamuzina</item>
      <item>Ante Dragičević</item>
      <item>Hrvoje Šimić</item>
      <item>Odvjetničko društvo DRAGIČEVIĆ I PARTNERI d.o.o.</item>
    </izvorni_sadrzaj>
    <derivirana_varijabla naziv="DomainObject.Predmet.SudioniciListNaziv_1">
      <item>Raiffeisenbank Austria d.d.</item>
      <item>DESTILERIJA d.o.o.</item>
      <item>Hrvoje Šimić</item>
      <item>Josip Grošeta</item>
      <item>odvjetnik Ivan Glamuzina</item>
      <item>Ante Dragičević</item>
      <item>Hrvoje Šimić</item>
      <item>Odvjetničko društvo DRAGIČEVIĆ I PARTNERI d.o.o.</item>
    </derivirana_varijabla>
  </DomainObject.Predmet.SudioniciListNaziv>
  <DomainObject.Predmet.SudioniciListAdressOIB>
    <izvorni_sadrzaj>
      <item>Raiffeisenbank Austria d.d., OIB 53056966535, Petrinjska 59,10000 Zagreb</item>
      <item>DESTILERIJA d.o.o., OIB 02267491884, Kolodvorska 4/a,49247 Zlatar-Bistrica</item>
      <item>Hrvoje Šimić, OIB 45735250142, Bleiweisova 27,10000 Zagreb</item>
      <item>Josip Grošeta, Krajiška 27,10000 Zagreb</item>
      <item>odvjetnik Ivan Glamuzina, Krajiška 27,10000 Zagreb</item>
      <item>Ante Dragičević, OIB 74126068971, Zadarska 77,10000 Zagreb</item>
      <item>Hrvoje Šimić, OIB 45735250142, Bleiweisova Ulica 27,10000 Zagreb</item>
      <item>Odvjetničko društvo DRAGIČEVIĆ I PARTNERI d.o.o., OIB 23479386645, Palmotićeva 60/II,10000 Zagreb</item>
    </izvorni_sadrzaj>
    <derivirana_varijabla naziv="DomainObject.Predmet.SudioniciListAdressOIB_1">
      <item>Raiffeisenbank Austria d.d., OIB 53056966535, Petrinjska 59,10000 Zagreb</item>
      <item>DESTILERIJA d.o.o., OIB 02267491884, Kolodvorska 4/a,49247 Zlatar-Bistrica</item>
      <item>Hrvoje Šimić, OIB 45735250142, Bleiweisova 27,10000 Zagreb</item>
      <item>Josip Grošeta, Krajiška 27,10000 Zagreb</item>
      <item>odvjetnik Ivan Glamuzina, Krajiška 27,10000 Zagreb</item>
      <item>Ante Dragičević, OIB 74126068971, Zadarska 77,10000 Zagreb</item>
      <item>Hrvoje Šimić, OIB 45735250142, Bleiweisova Ulica 27,10000 Zagreb</item>
      <item>Odvjetničko društvo DRAGIČEVIĆ I PARTNERI d.o.o., OIB 23479386645, Palmotićeva 60/II,10000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53056966535</item>
      <item>, OIB 02267491884</item>
      <item>, OIB 45735250142</item>
      <item>, OIB null</item>
      <item>, OIB null</item>
      <item>, OIB 74126068971</item>
      <item>, OIB 45735250142</item>
      <item>, OIB 23479386645</item>
    </izvorni_sadrzaj>
    <derivirana_varijabla naziv="DomainObject.Predmet.SudioniciListNazivOIB_1">
      <item>, OIB 53056966535</item>
      <item>, OIB 02267491884</item>
      <item>, OIB 45735250142</item>
      <item>, OIB null</item>
      <item>, OIB null</item>
      <item>, OIB 74126068971</item>
      <item>, OIB 45735250142</item>
      <item>, OIB 23479386645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studenog 2018.</izvorni_sadrzaj>
    <derivirana_varijabla naziv="DomainObject.Predmet.DatumZadnjeOdrzaneSudskeRadnje_1">12. studenog 2018.</derivirana_varijabla>
  </DomainObject.Predmet.DatumZadnjeOdrzaneSudskeRadnje>
  <DomainObject.PredzadnjaOdlukaIzPredmeta.DatumDonosenjaOdluke>
    <izvorni_sadrzaj>21. studenog 2018.</izvorni_sadrzaj>
    <derivirana_varijabla naziv="DomainObject.PredzadnjaOdlukaIzPredmeta.DatumDonosenjaOdluke_1">21. studenog 2018.</derivirana_varijabla>
  </DomainObject.PredzadnjaOdlukaIzPredmeta.DatumDonosenjaOdluke>
  <DomainObject.PredzadnjaOdlukaIzPredmeta.Oznaka>
    <izvorni_sadrzaj>St-1135/2012-260</izvorni_sadrzaj>
    <derivirana_varijabla naziv="DomainObject.PredzadnjaOdlukaIzPredmeta.Oznaka_1">St-1135/2012-260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U ZAGREBU</properties:Company>
  <properties:Pages>3</properties:Pages>
  <properties:Words>822</properties:Words>
  <properties:Characters>4528</properties:Characters>
  <properties:Lines>101</properties:Lines>
  <properties:Paragraphs>29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5491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2018-12-27T10:41:00Z</dcterms:created>
  <dc:creator>Alica Pelicarić</dc:creator>
  <cp:lastModifiedBy>Valerija Svečak</cp:lastModifiedBy>
  <cp:lastPrinted>2018-12-28T08:24:00Z</cp:lastPrinted>
  <dcterms:modified xmlns:xsi="http://www.w3.org/2001/XMLSchema-instance" xsi:type="dcterms:W3CDTF">2018-12-28T08:24:00Z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Nova odluka (St-1135-12 odbijanje prijedloga za sazivanje skupštine vjerovnika od 7.12.2018..docx)</vt:lpwstr>
  </prop:property>
  <prop:property name="CC_coloring" pid="5" fmtid="{D5CDD505-2E9C-101B-9397-08002B2CF9AE}">
    <vt:bool>false</vt:bool>
  </prop:property>
</prop:Properties>
</file>