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e7c3f" w14:paraId="b8e7c3f" w:rsidRDefault="00633E1A" w:rsidP="00B42345" w:rsidR="009E7EC2" w:rsidRPr="001F617E">
      <w:pPr>
        <w:ind w:firstLine="708"/>
        <w15:collapsed w:val="false"/>
        <w:rPr>
          <w:rFonts w:hAnsi="Times New Roman" w:ascii="Times New Roman"/>
          <w:b/>
          <w:sz w:val="24"/>
          <w:szCs w:val="24"/>
        </w:rPr>
      </w:pPr>
      <w:bookmarkStart w:name="_GoBack" w:id="0"/>
      <w:bookmarkEnd w:id="0"/>
      <w:r w:rsidRPr="001F617E">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t xml:space="preserve">    </w:t>
      </w:r>
      <w:r w:rsidR="00323E42" w:rsidRPr="001F617E">
        <w:rPr>
          <w:rFonts w:hAnsi="Times New Roman" w:ascii="Times New Roman"/>
          <w:b/>
          <w:sz w:val="24"/>
          <w:szCs w:val="24"/>
        </w:rPr>
        <w:t>Posl. br</w:t>
      </w:r>
      <w:r w:rsidR="00925A8E" w:rsidRPr="001F617E">
        <w:rPr>
          <w:rFonts w:hAnsi="Times New Roman" w:ascii="Times New Roman"/>
          <w:b/>
          <w:sz w:val="24"/>
          <w:szCs w:val="24"/>
        </w:rPr>
        <w:t>.</w:t>
      </w:r>
      <w:r w:rsidR="006360CA" w:rsidRPr="001F617E">
        <w:rPr>
          <w:rFonts w:hAnsi="Times New Roman" w:ascii="Times New Roman"/>
          <w:b/>
          <w:sz w:val="24"/>
          <w:szCs w:val="24"/>
        </w:rPr>
        <w:t xml:space="preserve"> 12. St-</w:t>
      </w:r>
      <w:r w:rsidR="00B42345" w:rsidRPr="001F617E">
        <w:rPr>
          <w:rFonts w:hAnsi="Times New Roman" w:ascii="Times New Roman"/>
          <w:b/>
          <w:sz w:val="24"/>
          <w:szCs w:val="24"/>
        </w:rPr>
        <w:t>1</w:t>
      </w:r>
      <w:r w:rsidR="000D3BEB" w:rsidRPr="001F617E">
        <w:rPr>
          <w:rFonts w:hAnsi="Times New Roman" w:ascii="Times New Roman"/>
          <w:b/>
          <w:sz w:val="24"/>
          <w:szCs w:val="24"/>
        </w:rPr>
        <w:t>6</w:t>
      </w:r>
      <w:r w:rsidR="00B42345" w:rsidRPr="001F617E">
        <w:rPr>
          <w:rFonts w:hAnsi="Times New Roman" w:ascii="Times New Roman"/>
          <w:b/>
          <w:sz w:val="24"/>
          <w:szCs w:val="24"/>
        </w:rPr>
        <w:t>8/2014</w:t>
      </w:r>
    </w:p>
    <w:p w:rsidRDefault="00F72DA3" w:rsidP="00225862" w:rsidR="00F72DA3" w:rsidRPr="001F617E">
      <w:pPr>
        <w:rPr>
          <w:sz w:val="8"/>
          <w:szCs w:val="8"/>
          <w:lang w:eastAsia="hr-HR"/>
        </w:rPr>
      </w:pPr>
    </w:p>
    <w:p w:rsidRDefault="009E7EC2" w:rsidP="009E7EC2" w:rsidR="009E7EC2" w:rsidRPr="001F617E">
      <w:pPr>
        <w:pStyle w:val="Naslov1"/>
        <w:jc w:val="both"/>
      </w:pPr>
      <w:r w:rsidRPr="001F617E">
        <w:t>REPUBLIKA HRVATSKA</w:t>
      </w:r>
    </w:p>
    <w:p w:rsidRDefault="009E7EC2" w:rsidP="009E7EC2" w:rsidR="009E7EC2" w:rsidRPr="001F617E">
      <w:pPr>
        <w:jc w:val="both"/>
        <w:rPr>
          <w:rFonts w:hAnsi="Times New Roman" w:ascii="Times New Roman"/>
          <w:b/>
          <w:sz w:val="24"/>
          <w:szCs w:val="24"/>
        </w:rPr>
      </w:pPr>
      <w:r w:rsidRPr="001F617E">
        <w:rPr>
          <w:rFonts w:hAnsi="Times New Roman" w:ascii="Times New Roman"/>
          <w:b/>
          <w:sz w:val="24"/>
          <w:szCs w:val="24"/>
        </w:rPr>
        <w:t xml:space="preserve">TRGOVAČKI SUD U SPLITU </w:t>
      </w:r>
      <w:r w:rsidRPr="001F617E">
        <w:rPr>
          <w:rFonts w:hAnsi="Times New Roman" w:ascii="Times New Roman"/>
          <w:sz w:val="24"/>
          <w:szCs w:val="24"/>
        </w:rPr>
        <w:t xml:space="preserve">            </w:t>
      </w:r>
      <w:r w:rsidRPr="001F617E">
        <w:rPr>
          <w:rFonts w:hAnsi="Times New Roman" w:ascii="Times New Roman"/>
          <w:sz w:val="24"/>
          <w:szCs w:val="24"/>
        </w:rPr>
        <w:tab/>
      </w:r>
      <w:r w:rsidRPr="001F617E">
        <w:rPr>
          <w:rFonts w:hAnsi="Times New Roman" w:ascii="Times New Roman"/>
          <w:sz w:val="24"/>
          <w:szCs w:val="24"/>
        </w:rPr>
        <w:tab/>
      </w:r>
      <w:r w:rsidRPr="001F617E">
        <w:rPr>
          <w:rFonts w:hAnsi="Times New Roman" w:ascii="Times New Roman"/>
          <w:sz w:val="24"/>
          <w:szCs w:val="24"/>
        </w:rPr>
        <w:tab/>
        <w:t xml:space="preserve">      </w:t>
      </w:r>
    </w:p>
    <w:p w:rsidRDefault="009E7EC2" w:rsidP="009E7EC2" w:rsidR="009E7EC2" w:rsidRPr="001F617E">
      <w:pPr>
        <w:rPr>
          <w:rFonts w:hAnsi="Times New Roman" w:ascii="Times New Roman"/>
          <w:b/>
          <w:sz w:val="24"/>
          <w:szCs w:val="24"/>
        </w:rPr>
      </w:pPr>
      <w:r w:rsidRPr="001F617E">
        <w:rPr>
          <w:rFonts w:hAnsi="Times New Roman" w:ascii="Times New Roman"/>
          <w:b/>
          <w:sz w:val="24"/>
          <w:szCs w:val="24"/>
        </w:rPr>
        <w:t>Split, Sukoišanska br. 6.</w:t>
      </w:r>
    </w:p>
    <w:p w:rsidRDefault="009E7EC2" w:rsidP="009E7EC2" w:rsidR="009E7EC2" w:rsidRPr="001F617E">
      <w:pPr>
        <w:rPr>
          <w:rFonts w:hAnsi="Times New Roman" w:ascii="Times New Roman"/>
          <w:sz w:val="24"/>
          <w:szCs w:val="24"/>
        </w:rPr>
      </w:pPr>
    </w:p>
    <w:p w:rsidRDefault="002A0374" w:rsidP="002A0374" w:rsidR="002A0374" w:rsidRPr="001F617E">
      <w:pPr>
        <w:pStyle w:val="Naslov1"/>
      </w:pPr>
      <w:r w:rsidRPr="001F617E">
        <w:t>R E P U B L I K A   H R V A T S K A</w:t>
      </w:r>
    </w:p>
    <w:p w:rsidRDefault="00B42345" w:rsidP="00B42345" w:rsidR="00B42345" w:rsidRPr="001F617E">
      <w:pPr>
        <w:rPr>
          <w:sz w:val="24"/>
          <w:szCs w:val="24"/>
          <w:lang w:eastAsia="hr-HR"/>
        </w:rPr>
      </w:pPr>
    </w:p>
    <w:p w:rsidRDefault="009E7EC2" w:rsidP="009E7EC2" w:rsidR="009E7EC2" w:rsidRPr="001F617E">
      <w:pPr>
        <w:pStyle w:val="Naslov2"/>
        <w:rPr>
          <w:b/>
          <w:bCs/>
          <w:szCs w:val="24"/>
        </w:rPr>
      </w:pPr>
      <w:r w:rsidRPr="001F617E">
        <w:rPr>
          <w:b/>
          <w:bCs/>
          <w:szCs w:val="24"/>
        </w:rPr>
        <w:t>R J E Š E NJ E</w:t>
      </w:r>
    </w:p>
    <w:p w:rsidRDefault="009E7EC2" w:rsidP="009E7EC2" w:rsidR="009E7EC2" w:rsidRPr="001F617E">
      <w:pPr>
        <w:rPr>
          <w:rFonts w:hAnsi="Times New Roman" w:ascii="Times New Roman"/>
          <w:sz w:val="24"/>
          <w:szCs w:val="24"/>
        </w:rPr>
      </w:pPr>
    </w:p>
    <w:p w:rsidRDefault="009E7EC2" w:rsidP="005968D3" w:rsidR="00C81434" w:rsidRPr="001F617E">
      <w:pPr>
        <w:pStyle w:val="Tijeloteksta"/>
        <w:rPr>
          <w:szCs w:val="24"/>
          <w:lang w:val="hr-HR"/>
        </w:rPr>
      </w:pPr>
      <w:r w:rsidRPr="001F617E">
        <w:rPr>
          <w:szCs w:val="24"/>
          <w:lang w:val="hr-HR"/>
        </w:rPr>
        <w:tab/>
      </w:r>
      <w:r w:rsidR="001F617E" w:rsidRPr="001F617E">
        <w:rPr>
          <w:szCs w:val="24"/>
          <w:lang w:val="hr-HR"/>
        </w:rPr>
        <w:t>Trgovački sud u Splitu, po sucu tog suda Pašku Bačiću, kao stečajnom sucu, u stečajnom postupku nad dužnikom ADRIATIC d.d. u stečaju Split, Obala kneza Branimira 8, OIB: 31076464103, povodom</w:t>
      </w:r>
      <w:r w:rsidR="002A0440">
        <w:rPr>
          <w:szCs w:val="24"/>
          <w:lang w:val="hr-HR"/>
        </w:rPr>
        <w:t xml:space="preserve"> zahtjeva stečajnih </w:t>
      </w:r>
      <w:r w:rsidR="001F617E" w:rsidRPr="001F617E">
        <w:rPr>
          <w:szCs w:val="24"/>
          <w:lang w:val="hr-HR"/>
        </w:rPr>
        <w:t>vjerovnika Jakova Močića iz Splita, Ku</w:t>
      </w:r>
      <w:r w:rsidR="002A0440">
        <w:rPr>
          <w:szCs w:val="24"/>
          <w:lang w:val="hr-HR"/>
        </w:rPr>
        <w:t>kuljevićeva 2, OIB: 62488302302</w:t>
      </w:r>
      <w:r w:rsidR="001F617E" w:rsidRPr="001F617E">
        <w:rPr>
          <w:szCs w:val="24"/>
          <w:lang w:val="hr-HR"/>
        </w:rPr>
        <w:t xml:space="preserve"> i Joze Šušnjare iz Žrnovnice, Gaminica 19, OIB: 48634192778</w:t>
      </w:r>
      <w:r w:rsidR="00A772FF" w:rsidRPr="001F617E">
        <w:rPr>
          <w:szCs w:val="24"/>
          <w:lang w:val="hr-HR"/>
        </w:rPr>
        <w:t>,</w:t>
      </w:r>
      <w:r w:rsidR="00B12B9A" w:rsidRPr="001F617E">
        <w:rPr>
          <w:szCs w:val="24"/>
          <w:lang w:val="hr-HR"/>
        </w:rPr>
        <w:t xml:space="preserve"> </w:t>
      </w:r>
      <w:r w:rsidR="001F617E">
        <w:rPr>
          <w:szCs w:val="24"/>
          <w:lang w:val="hr-HR"/>
        </w:rPr>
        <w:t xml:space="preserve">za </w:t>
      </w:r>
      <w:r w:rsidR="002A0440">
        <w:rPr>
          <w:szCs w:val="24"/>
          <w:lang w:val="hr-HR"/>
        </w:rPr>
        <w:t>izuzeće Trgovačkog suda u Splitu</w:t>
      </w:r>
      <w:r w:rsidR="00A772FF" w:rsidRPr="001F617E">
        <w:rPr>
          <w:szCs w:val="24"/>
          <w:lang w:val="hr-HR"/>
        </w:rPr>
        <w:t>,</w:t>
      </w:r>
      <w:r w:rsidR="005968D3" w:rsidRPr="001F617E">
        <w:rPr>
          <w:szCs w:val="24"/>
          <w:lang w:val="hr-HR"/>
        </w:rPr>
        <w:t xml:space="preserve"> </w:t>
      </w:r>
      <w:r w:rsidR="00086D2E" w:rsidRPr="001F617E">
        <w:rPr>
          <w:szCs w:val="24"/>
          <w:lang w:val="hr-HR"/>
        </w:rPr>
        <w:t xml:space="preserve">dana </w:t>
      </w:r>
      <w:r w:rsidR="002A0440">
        <w:rPr>
          <w:szCs w:val="24"/>
          <w:lang w:val="hr-HR"/>
        </w:rPr>
        <w:t>23</w:t>
      </w:r>
      <w:r w:rsidR="00D038EF" w:rsidRPr="001F617E">
        <w:rPr>
          <w:szCs w:val="24"/>
          <w:lang w:val="hr-HR"/>
        </w:rPr>
        <w:t xml:space="preserve">. </w:t>
      </w:r>
      <w:r w:rsidR="001F617E" w:rsidRPr="001F617E">
        <w:rPr>
          <w:szCs w:val="24"/>
          <w:lang w:val="hr-HR"/>
        </w:rPr>
        <w:t>listopada</w:t>
      </w:r>
      <w:r w:rsidR="00D038EF" w:rsidRPr="001F617E">
        <w:rPr>
          <w:szCs w:val="24"/>
          <w:lang w:val="hr-HR"/>
        </w:rPr>
        <w:t xml:space="preserve"> 2017</w:t>
      </w:r>
      <w:r w:rsidR="00645B3C" w:rsidRPr="001F617E">
        <w:rPr>
          <w:szCs w:val="24"/>
          <w:lang w:val="hr-HR"/>
        </w:rPr>
        <w:t>. god.</w:t>
      </w:r>
    </w:p>
    <w:p w:rsidRDefault="009E7EC2" w:rsidP="009E7EC2" w:rsidR="009E7EC2" w:rsidRPr="001F617E">
      <w:pPr>
        <w:rPr>
          <w:rFonts w:hAnsi="Times New Roman" w:ascii="Times New Roman"/>
          <w:sz w:val="24"/>
          <w:szCs w:val="24"/>
        </w:rPr>
      </w:pPr>
    </w:p>
    <w:p w:rsidRDefault="005F4FAA" w:rsidP="009E7EC2" w:rsidR="005F4FAA" w:rsidRPr="001F617E">
      <w:pPr>
        <w:jc w:val="center"/>
        <w:rPr>
          <w:rFonts w:hAnsi="Times New Roman" w:ascii="Times New Roman"/>
          <w:sz w:val="24"/>
          <w:szCs w:val="24"/>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r i j e š i o    j e                                               </w:t>
      </w:r>
    </w:p>
    <w:p w:rsidRDefault="009E7EC2" w:rsidP="009E7EC2" w:rsidR="009E7EC2" w:rsidRPr="001F617E">
      <w:pPr>
        <w:jc w:val="both"/>
        <w:rPr>
          <w:rFonts w:hAnsi="Times New Roman" w:ascii="Times New Roman"/>
          <w:sz w:val="24"/>
          <w:szCs w:val="24"/>
        </w:rPr>
      </w:pPr>
    </w:p>
    <w:p w:rsidRDefault="002A0440" w:rsidP="005F4FAA" w:rsidR="002A0440">
      <w:pPr>
        <w:ind w:left="708"/>
        <w:jc w:val="both"/>
        <w:rPr>
          <w:rFonts w:hAnsi="Times New Roman" w:ascii="Times New Roman"/>
          <w:sz w:val="24"/>
          <w:szCs w:val="24"/>
        </w:rPr>
      </w:pPr>
      <w:r>
        <w:rPr>
          <w:rFonts w:hAnsi="Times New Roman" w:ascii="Times New Roman"/>
          <w:sz w:val="24"/>
          <w:szCs w:val="24"/>
        </w:rPr>
        <w:t>Odbacuje se zahtjev stečajnih vjerovnika Jakova Močića iz Splita i Joze Šušnjara iz Žrnovnice od 20.10.2017. god. za izuzeće Trgovačkog suda u Splitu.</w:t>
      </w:r>
    </w:p>
    <w:p w:rsidRDefault="002A0440" w:rsidP="005F4FAA" w:rsidR="002A0440">
      <w:pPr>
        <w:ind w:left="708"/>
        <w:jc w:val="both"/>
        <w:rPr>
          <w:rFonts w:hAnsi="Times New Roman" w:ascii="Times New Roman"/>
          <w:sz w:val="24"/>
          <w:szCs w:val="24"/>
        </w:rPr>
      </w:pPr>
    </w:p>
    <w:p w:rsidRDefault="002A0440" w:rsidP="005F4FAA" w:rsidR="002A0440">
      <w:pPr>
        <w:ind w:left="708"/>
        <w:jc w:val="both"/>
        <w:rPr>
          <w:rFonts w:hAnsi="Times New Roman" w:ascii="Times New Roman"/>
          <w:sz w:val="24"/>
          <w:szCs w:val="24"/>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Obrazloženje </w:t>
      </w:r>
    </w:p>
    <w:p w:rsidRDefault="009E7EC2" w:rsidP="009E7EC2" w:rsidR="009E7EC2" w:rsidRPr="001F617E">
      <w:pPr>
        <w:jc w:val="center"/>
        <w:rPr>
          <w:rFonts w:hAnsi="Times New Roman" w:ascii="Times New Roman"/>
          <w:sz w:val="24"/>
          <w:szCs w:val="24"/>
        </w:rPr>
      </w:pPr>
    </w:p>
    <w:p w:rsidRDefault="009E7EC2" w:rsidP="005F4FAA" w:rsidR="002A0440">
      <w:pPr>
        <w:jc w:val="both"/>
        <w:rPr>
          <w:rFonts w:hAnsi="Times New Roman" w:ascii="Times New Roman"/>
          <w:sz w:val="24"/>
          <w:szCs w:val="24"/>
        </w:rPr>
      </w:pPr>
      <w:r w:rsidRPr="001F617E">
        <w:rPr>
          <w:rFonts w:hAnsi="Times New Roman" w:ascii="Times New Roman"/>
          <w:sz w:val="24"/>
          <w:szCs w:val="24"/>
        </w:rPr>
        <w:tab/>
      </w:r>
      <w:r w:rsidR="002A0440">
        <w:rPr>
          <w:rFonts w:hAnsi="Times New Roman" w:ascii="Times New Roman"/>
          <w:sz w:val="24"/>
          <w:szCs w:val="24"/>
        </w:rPr>
        <w:t>U</w:t>
      </w:r>
      <w:r w:rsidR="008C1F7D">
        <w:rPr>
          <w:rFonts w:hAnsi="Times New Roman" w:ascii="Times New Roman"/>
          <w:sz w:val="24"/>
          <w:szCs w:val="24"/>
        </w:rPr>
        <w:t xml:space="preserve"> stečajnom postupku nad dužnikom Adriatic d.d. u stečaju Split</w:t>
      </w:r>
      <w:r w:rsidR="002A0440">
        <w:rPr>
          <w:rFonts w:hAnsi="Times New Roman" w:ascii="Times New Roman"/>
          <w:sz w:val="24"/>
          <w:szCs w:val="24"/>
        </w:rPr>
        <w:t>,</w:t>
      </w:r>
      <w:r w:rsidR="008C1F7D">
        <w:rPr>
          <w:rFonts w:hAnsi="Times New Roman" w:ascii="Times New Roman"/>
          <w:sz w:val="24"/>
          <w:szCs w:val="24"/>
        </w:rPr>
        <w:t xml:space="preserve"> kod ovog suda je </w:t>
      </w:r>
      <w:r w:rsidR="002A0440">
        <w:rPr>
          <w:rFonts w:hAnsi="Times New Roman" w:ascii="Times New Roman"/>
          <w:sz w:val="24"/>
          <w:szCs w:val="24"/>
        </w:rPr>
        <w:t>20.10</w:t>
      </w:r>
      <w:r w:rsidR="008C1F7D">
        <w:rPr>
          <w:rFonts w:hAnsi="Times New Roman" w:ascii="Times New Roman"/>
          <w:sz w:val="24"/>
          <w:szCs w:val="24"/>
        </w:rPr>
        <w:t>.2017. god. zaprimljen</w:t>
      </w:r>
      <w:r w:rsidR="002A0440">
        <w:rPr>
          <w:rFonts w:hAnsi="Times New Roman" w:ascii="Times New Roman"/>
          <w:sz w:val="24"/>
          <w:szCs w:val="24"/>
        </w:rPr>
        <w:t xml:space="preserve"> zahtjev stečajnih vjerovnika Jakova Močića iz Splita i Joze Šušnjare iz Žrnovnice, naslovljen kao "Zahtjev za izuzeće Trgovačkog suda u Splitu", a koji po svom sadržaju zapravo predstavlja uopćeni zahtjev za izuzeće sudaca i predsjednice Trgovačkog suda u Splitu.</w:t>
      </w:r>
    </w:p>
    <w:p w:rsidRDefault="002A0440" w:rsidP="005F4FAA" w:rsidR="002A0440">
      <w:pPr>
        <w:jc w:val="both"/>
        <w:rPr>
          <w:rFonts w:hAnsi="Times New Roman" w:ascii="Times New Roman"/>
          <w:sz w:val="24"/>
          <w:szCs w:val="24"/>
        </w:rPr>
      </w:pPr>
    </w:p>
    <w:p w:rsidRDefault="002A0440" w:rsidP="002A0440" w:rsidR="002A0440">
      <w:pPr>
        <w:ind w:firstLine="708"/>
        <w:jc w:val="both"/>
        <w:rPr>
          <w:rFonts w:hAnsi="Times New Roman" w:ascii="Times New Roman"/>
          <w:sz w:val="24"/>
          <w:szCs w:val="24"/>
        </w:rPr>
      </w:pPr>
      <w:r>
        <w:rPr>
          <w:rFonts w:hAnsi="Times New Roman" w:ascii="Times New Roman"/>
          <w:sz w:val="24"/>
          <w:szCs w:val="24"/>
        </w:rPr>
        <w:t>Naime, u tom zahtjevu se navodi  da je postupanje suprotno smislu, cilju i načelima Stečajnog zakona u RH u stečajnom postupku stečajnog dužnika Adriatic d.d. Split u stečaju, posl. br. St-168/2014 od strane sudaca stečajnog i parničnog postupka i predsjednice Trgovačkog suda u Splitu razlogom za podnošenje zahtjeva za izuzeće Trgovačkog suda u Splitu.</w:t>
      </w:r>
    </w:p>
    <w:p w:rsidRDefault="002A0440" w:rsidP="002A0440" w:rsidR="002A0440">
      <w:pPr>
        <w:ind w:firstLine="708"/>
        <w:jc w:val="both"/>
        <w:rPr>
          <w:rFonts w:hAnsi="Times New Roman" w:ascii="Times New Roman"/>
          <w:sz w:val="24"/>
          <w:szCs w:val="24"/>
        </w:rPr>
      </w:pPr>
    </w:p>
    <w:p w:rsidRDefault="002A0440" w:rsidP="002A0440" w:rsidR="002A0440">
      <w:pPr>
        <w:ind w:firstLine="708"/>
        <w:jc w:val="both"/>
        <w:rPr>
          <w:rFonts w:hAnsi="Times New Roman" w:ascii="Times New Roman"/>
          <w:sz w:val="24"/>
          <w:szCs w:val="24"/>
        </w:rPr>
      </w:pPr>
      <w:r>
        <w:rPr>
          <w:rFonts w:hAnsi="Times New Roman" w:ascii="Times New Roman"/>
          <w:sz w:val="24"/>
          <w:szCs w:val="24"/>
        </w:rPr>
        <w:t xml:space="preserve">Prema odredbi čl. 7.a st. 3. </w:t>
      </w:r>
      <w:r w:rsidRPr="002A0440">
        <w:rPr>
          <w:rFonts w:hAnsi="Times New Roman" w:ascii="Times New Roman"/>
          <w:sz w:val="24"/>
          <w:szCs w:val="24"/>
        </w:rPr>
        <w:t>Stečajnog zakona (Narodne novine broj 44/96, 29/99, 129/00, 123/03, 82/06, 116/10, 25/12, 133/12 i 45/13, dalje SZ)</w:t>
      </w:r>
      <w:r>
        <w:rPr>
          <w:rFonts w:hAnsi="Times New Roman" w:ascii="Times New Roman"/>
          <w:sz w:val="24"/>
          <w:szCs w:val="24"/>
        </w:rPr>
        <w:t xml:space="preserve"> svaki zahtjev za izuzeće mora se odnositi na određenog suca i mora biti obrazložen. Nije dopušteno općenito tražiti izuzeće svih sudaca i predsjednika nekog suda. </w:t>
      </w:r>
    </w:p>
    <w:p w:rsidRDefault="002A0440" w:rsidP="002A0440" w:rsidR="002A0440">
      <w:pPr>
        <w:ind w:firstLine="708"/>
        <w:jc w:val="both"/>
        <w:rPr>
          <w:rFonts w:hAnsi="Times New Roman" w:ascii="Times New Roman"/>
          <w:sz w:val="24"/>
          <w:szCs w:val="24"/>
        </w:rPr>
      </w:pPr>
    </w:p>
    <w:p w:rsidRDefault="002A0440" w:rsidP="002A0440" w:rsidR="002A0440">
      <w:pPr>
        <w:ind w:firstLine="708"/>
        <w:jc w:val="both"/>
        <w:rPr>
          <w:rFonts w:hAnsi="Times New Roman" w:ascii="Times New Roman"/>
          <w:sz w:val="24"/>
          <w:szCs w:val="24"/>
        </w:rPr>
      </w:pPr>
      <w:r>
        <w:rPr>
          <w:rFonts w:hAnsi="Times New Roman" w:ascii="Times New Roman"/>
          <w:sz w:val="24"/>
          <w:szCs w:val="24"/>
        </w:rPr>
        <w:t xml:space="preserve">Isto tako, </w:t>
      </w:r>
      <w:r w:rsidR="0070238E">
        <w:rPr>
          <w:rFonts w:hAnsi="Times New Roman" w:ascii="Times New Roman"/>
          <w:sz w:val="24"/>
          <w:szCs w:val="24"/>
        </w:rPr>
        <w:t xml:space="preserve">prema odredbi čl. 73. st. 2. toč. 1. </w:t>
      </w:r>
      <w:r w:rsidR="0070238E" w:rsidRPr="0070238E">
        <w:rPr>
          <w:rFonts w:hAnsi="Times New Roman" w:ascii="Times New Roman"/>
          <w:sz w:val="24"/>
          <w:szCs w:val="24"/>
        </w:rPr>
        <w:t>Zakona o parničnom postupku (Narodne novine broj 53/91, 91/92, 112/99, 88/01, 117/03, 88/05, 2/07, 84/08</w:t>
      </w:r>
      <w:r w:rsidR="0070238E">
        <w:rPr>
          <w:rFonts w:hAnsi="Times New Roman" w:ascii="Times New Roman"/>
          <w:sz w:val="24"/>
          <w:szCs w:val="24"/>
        </w:rPr>
        <w:t>, 96/08, 123/08, 57/11, 148/11,</w:t>
      </w:r>
      <w:r w:rsidR="0070238E" w:rsidRPr="0070238E">
        <w:rPr>
          <w:rFonts w:hAnsi="Times New Roman" w:ascii="Times New Roman"/>
          <w:sz w:val="24"/>
          <w:szCs w:val="24"/>
        </w:rPr>
        <w:t xml:space="preserve"> 25/13</w:t>
      </w:r>
      <w:r w:rsidR="0070238E">
        <w:rPr>
          <w:rFonts w:hAnsi="Times New Roman" w:ascii="Times New Roman"/>
          <w:sz w:val="24"/>
          <w:szCs w:val="24"/>
        </w:rPr>
        <w:t xml:space="preserve"> i 89/14; dalje ZPP-a) propisano je da nije dopušten zahtjev za izuzeće kojim se uopćeno traži izuzeće svih sudaca nekog suda ili svih sudaca koji bi mogli suditi u nekom </w:t>
      </w:r>
      <w:r w:rsidR="0070238E">
        <w:rPr>
          <w:rFonts w:hAnsi="Times New Roman" w:ascii="Times New Roman"/>
          <w:sz w:val="24"/>
          <w:szCs w:val="24"/>
        </w:rPr>
        <w:lastRenderedPageBreak/>
        <w:t xml:space="preserve">predmetu, a prema stavku 3. istog članka ZPP-a zahtjeve iz stavka 2. ovog članka odbacit će sudac pojedinac ili predsjednik vijeća pred kojim teče postupak u povodu kojeg je izuzeće zatraženo. </w:t>
      </w:r>
    </w:p>
    <w:p w:rsidRDefault="0070238E" w:rsidP="002A0440" w:rsidR="0070238E">
      <w:pPr>
        <w:ind w:firstLine="708"/>
        <w:jc w:val="both"/>
        <w:rPr>
          <w:rFonts w:hAnsi="Times New Roman" w:ascii="Times New Roman"/>
          <w:sz w:val="24"/>
          <w:szCs w:val="24"/>
        </w:rPr>
      </w:pPr>
    </w:p>
    <w:p w:rsidRDefault="0070238E" w:rsidP="002A0440" w:rsidR="0070238E">
      <w:pPr>
        <w:ind w:firstLine="708"/>
        <w:jc w:val="both"/>
        <w:rPr>
          <w:rFonts w:hAnsi="Times New Roman" w:ascii="Times New Roman"/>
          <w:sz w:val="24"/>
          <w:szCs w:val="24"/>
        </w:rPr>
      </w:pPr>
      <w:r>
        <w:rPr>
          <w:rFonts w:hAnsi="Times New Roman" w:ascii="Times New Roman"/>
          <w:sz w:val="24"/>
          <w:szCs w:val="24"/>
        </w:rPr>
        <w:t xml:space="preserve">Budući da se podnesenim zahtjevom od 20.10.2017. god. ne navodi, odnosno ne traži izuzeće određenog suca već općenito svih sudaca i predsjednice Trgovačkog suda u Splitu to je stoga isti zahtjev nedopušten u smislu odredbi čl. 7.a st. 3. SZ-a te čl. 73. st. 2. i 3. ZPP-a u vezi s čl. 6. SZ-a, a radi čega je primjenom navedenih zakonskih odredbi podneseni zahtjev trebalo odbaciti kao nedopušten pa je stoga i odlučeno kao u izreci ovog rješenja. </w:t>
      </w:r>
    </w:p>
    <w:p w:rsidRDefault="009C033E" w:rsidP="00AC0637" w:rsidR="009C033E" w:rsidRPr="001F617E">
      <w:pPr>
        <w:ind w:firstLine="708"/>
        <w:jc w:val="both"/>
        <w:rPr>
          <w:rFonts w:hAnsi="Times New Roman" w:ascii="Times New Roman"/>
          <w:sz w:val="24"/>
          <w:szCs w:val="24"/>
        </w:rPr>
      </w:pPr>
    </w:p>
    <w:p w:rsidRDefault="009E7EC2" w:rsidP="00C769D0" w:rsidR="009E7EC2" w:rsidRPr="001F617E">
      <w:pPr>
        <w:jc w:val="center"/>
        <w:rPr>
          <w:rFonts w:hAnsi="Times New Roman" w:ascii="Times New Roman"/>
          <w:sz w:val="24"/>
          <w:szCs w:val="24"/>
        </w:rPr>
      </w:pPr>
      <w:r w:rsidRPr="001F617E">
        <w:rPr>
          <w:rFonts w:hAnsi="Times New Roman" w:ascii="Times New Roman"/>
          <w:sz w:val="24"/>
          <w:szCs w:val="24"/>
        </w:rPr>
        <w:t xml:space="preserve">U Splitu, </w:t>
      </w:r>
      <w:r w:rsidR="0070238E">
        <w:rPr>
          <w:rFonts w:hAnsi="Times New Roman" w:ascii="Times New Roman"/>
          <w:sz w:val="24"/>
          <w:szCs w:val="24"/>
        </w:rPr>
        <w:t>23</w:t>
      </w:r>
      <w:r w:rsidR="00C6184F" w:rsidRPr="001F617E">
        <w:rPr>
          <w:rFonts w:hAnsi="Times New Roman" w:ascii="Times New Roman"/>
          <w:sz w:val="24"/>
          <w:szCs w:val="24"/>
        </w:rPr>
        <w:t xml:space="preserve">. </w:t>
      </w:r>
      <w:r w:rsidR="001F617E" w:rsidRPr="001F617E">
        <w:rPr>
          <w:rFonts w:hAnsi="Times New Roman" w:ascii="Times New Roman"/>
          <w:sz w:val="24"/>
          <w:szCs w:val="24"/>
        </w:rPr>
        <w:t>listopada</w:t>
      </w:r>
      <w:r w:rsidR="00C6184F" w:rsidRPr="001F617E">
        <w:rPr>
          <w:rFonts w:hAnsi="Times New Roman" w:ascii="Times New Roman"/>
          <w:sz w:val="24"/>
          <w:szCs w:val="24"/>
        </w:rPr>
        <w:t xml:space="preserve"> 2017</w:t>
      </w:r>
      <w:r w:rsidRPr="001F617E">
        <w:rPr>
          <w:rFonts w:hAnsi="Times New Roman" w:ascii="Times New Roman"/>
          <w:sz w:val="24"/>
          <w:szCs w:val="24"/>
        </w:rPr>
        <w:t>. godine.</w:t>
      </w:r>
    </w:p>
    <w:p w:rsidRDefault="009E7EC2" w:rsidP="009E7EC2" w:rsidR="009E7EC2" w:rsidRPr="001F617E">
      <w:pPr>
        <w:jc w:val="both"/>
        <w:rPr>
          <w:rFonts w:hAnsi="Times New Roman" w:ascii="Times New Roman"/>
          <w:sz w:val="24"/>
          <w:szCs w:val="24"/>
        </w:rPr>
      </w:pPr>
      <w:r w:rsidRPr="001F617E">
        <w:rPr>
          <w:rFonts w:hAnsi="Times New Roman" w:ascii="Times New Roman"/>
          <w:sz w:val="24"/>
          <w:szCs w:val="24"/>
        </w:rPr>
        <w:t xml:space="preserve"> </w:t>
      </w:r>
    </w:p>
    <w:p w:rsidRDefault="009E7EC2" w:rsidP="00F72DA3" w:rsidR="009E7EC2" w:rsidRPr="001F617E">
      <w:pPr>
        <w:ind w:firstLine="696" w:left="7092"/>
        <w:rPr>
          <w:rFonts w:hAnsi="Times New Roman" w:ascii="Times New Roman"/>
          <w:sz w:val="24"/>
          <w:szCs w:val="24"/>
        </w:rPr>
      </w:pPr>
      <w:r w:rsidRPr="001F617E">
        <w:rPr>
          <w:rFonts w:hAnsi="Times New Roman" w:ascii="Times New Roman"/>
          <w:sz w:val="24"/>
          <w:szCs w:val="24"/>
        </w:rPr>
        <w:t xml:space="preserve">S U D A C </w:t>
      </w:r>
    </w:p>
    <w:p w:rsidRDefault="009E7EC2" w:rsidP="009E7EC2" w:rsidR="009E7EC2" w:rsidRPr="001F617E">
      <w:pPr>
        <w:ind w:left="6372"/>
        <w:rPr>
          <w:rFonts w:hAnsi="Times New Roman" w:ascii="Times New Roman"/>
          <w:sz w:val="24"/>
          <w:szCs w:val="24"/>
        </w:rPr>
      </w:pPr>
    </w:p>
    <w:p w:rsidRDefault="009E7EC2" w:rsidP="00F72DA3" w:rsidR="009E7EC2" w:rsidRPr="001F617E">
      <w:pPr>
        <w:ind w:firstLine="216" w:left="7572"/>
        <w:rPr>
          <w:rFonts w:hAnsi="Times New Roman" w:ascii="Times New Roman"/>
          <w:sz w:val="24"/>
          <w:szCs w:val="24"/>
        </w:rPr>
      </w:pPr>
      <w:r w:rsidRPr="001F617E">
        <w:rPr>
          <w:rFonts w:hAnsi="Times New Roman" w:ascii="Times New Roman"/>
          <w:sz w:val="24"/>
          <w:szCs w:val="24"/>
        </w:rPr>
        <w:t>Paško Bačić</w:t>
      </w:r>
    </w:p>
    <w:p w:rsidRDefault="009E7EC2" w:rsidP="009E7EC2" w:rsidR="009E7EC2" w:rsidRPr="001F617E">
      <w:pPr>
        <w:jc w:val="both"/>
        <w:rPr>
          <w:rFonts w:hAnsi="Times New Roman" w:ascii="Times New Roman"/>
          <w:sz w:val="24"/>
          <w:szCs w:val="24"/>
        </w:rPr>
      </w:pPr>
    </w:p>
    <w:p w:rsidRDefault="009E7EC2" w:rsidP="009E7EC2" w:rsidR="009E7EC2" w:rsidRPr="001F617E">
      <w:pPr>
        <w:jc w:val="both"/>
        <w:rPr>
          <w:rFonts w:hAnsi="Times New Roman" w:ascii="Times New Roman"/>
          <w:sz w:val="24"/>
          <w:szCs w:val="24"/>
          <w:u w:val="single"/>
        </w:rPr>
      </w:pPr>
    </w:p>
    <w:p w:rsidRDefault="00EA0365" w:rsidP="009E7EC2" w:rsidR="00EA0365" w:rsidRPr="001F617E">
      <w:pPr>
        <w:jc w:val="both"/>
        <w:rPr>
          <w:rFonts w:hAnsi="Times New Roman" w:ascii="Times New Roman"/>
          <w:sz w:val="24"/>
          <w:szCs w:val="24"/>
        </w:rPr>
      </w:pPr>
    </w:p>
    <w:p w:rsidRDefault="009E7EC2" w:rsidP="009E7EC2" w:rsidR="009E7EC2" w:rsidRPr="001F617E">
      <w:pPr>
        <w:jc w:val="both"/>
        <w:rPr>
          <w:rFonts w:hAnsi="Times New Roman" w:ascii="Times New Roman"/>
          <w:sz w:val="24"/>
          <w:szCs w:val="24"/>
        </w:rPr>
      </w:pPr>
      <w:r w:rsidRPr="001F617E">
        <w:rPr>
          <w:rFonts w:hAnsi="Times New Roman" w:ascii="Times New Roman"/>
          <w:sz w:val="24"/>
          <w:szCs w:val="24"/>
        </w:rPr>
        <w:t xml:space="preserve">POUKA O PRAVNOM LIJEKU: </w:t>
      </w:r>
    </w:p>
    <w:p w:rsidRDefault="009E7EC2" w:rsidP="009E7EC2" w:rsidR="00D55E6E" w:rsidRPr="001F617E">
      <w:pPr>
        <w:jc w:val="both"/>
        <w:rPr>
          <w:rFonts w:hAnsi="Times New Roman" w:ascii="Times New Roman"/>
          <w:sz w:val="24"/>
          <w:szCs w:val="24"/>
        </w:rPr>
      </w:pPr>
      <w:r w:rsidRPr="001F617E">
        <w:rPr>
          <w:rFonts w:hAnsi="Times New Roman" w:ascii="Times New Roman"/>
          <w:sz w:val="24"/>
          <w:szCs w:val="24"/>
        </w:rPr>
        <w:t>Protiv ovog rješenja dopuštena je žalba</w:t>
      </w:r>
      <w:r w:rsidR="000D6440" w:rsidRPr="001F617E">
        <w:rPr>
          <w:rFonts w:hAnsi="Times New Roman" w:ascii="Times New Roman"/>
          <w:sz w:val="24"/>
          <w:szCs w:val="24"/>
        </w:rPr>
        <w:t xml:space="preserve"> Visokom trgovačkom sudu Republike Hrvatske u Zagrebu</w:t>
      </w:r>
      <w:r w:rsidRPr="001F617E">
        <w:rPr>
          <w:rFonts w:hAnsi="Times New Roman" w:ascii="Times New Roman"/>
          <w:sz w:val="24"/>
          <w:szCs w:val="24"/>
        </w:rPr>
        <w:t xml:space="preserve">. Žalba se podnosi putem ovog suda, pismeno u tri primjerka, u roku od 8 dana od </w:t>
      </w:r>
      <w:r w:rsidR="00C769D0" w:rsidRPr="001F617E">
        <w:rPr>
          <w:rFonts w:hAnsi="Times New Roman" w:ascii="Times New Roman"/>
          <w:sz w:val="24"/>
          <w:szCs w:val="24"/>
        </w:rPr>
        <w:t xml:space="preserve">dana </w:t>
      </w:r>
      <w:r w:rsidR="00C6184F" w:rsidRPr="001F617E">
        <w:rPr>
          <w:rFonts w:hAnsi="Times New Roman" w:ascii="Times New Roman"/>
          <w:sz w:val="24"/>
          <w:szCs w:val="24"/>
        </w:rPr>
        <w:t>dostave ovog rješenja, a dostava ovog rješenja smatra se obavljenom istekom osmog dana od dana njegove objave n</w:t>
      </w:r>
      <w:r w:rsidR="00ED775A">
        <w:rPr>
          <w:rFonts w:hAnsi="Times New Roman" w:ascii="Times New Roman"/>
          <w:sz w:val="24"/>
          <w:szCs w:val="24"/>
        </w:rPr>
        <w:t>a mrežnoj stranici e-Oglasna plo</w:t>
      </w:r>
      <w:r w:rsidR="00C6184F" w:rsidRPr="001F617E">
        <w:rPr>
          <w:rFonts w:hAnsi="Times New Roman" w:ascii="Times New Roman"/>
          <w:sz w:val="24"/>
          <w:szCs w:val="24"/>
        </w:rPr>
        <w:t>ča sudova.</w:t>
      </w:r>
      <w:r w:rsidRPr="001F617E">
        <w:rPr>
          <w:rFonts w:hAnsi="Times New Roman" w:ascii="Times New Roman"/>
          <w:sz w:val="24"/>
          <w:szCs w:val="24"/>
        </w:rPr>
        <w:t xml:space="preserve"> </w:t>
      </w:r>
    </w:p>
    <w:p w:rsidRDefault="0008674F" w:rsidP="009E7EC2" w:rsidR="0008674F" w:rsidRPr="001F617E">
      <w:pPr>
        <w:jc w:val="both"/>
        <w:rPr>
          <w:rFonts w:hAnsi="Times New Roman" w:ascii="Times New Roman"/>
          <w:sz w:val="24"/>
          <w:szCs w:val="24"/>
        </w:rPr>
      </w:pPr>
    </w:p>
    <w:p w:rsidRDefault="0073341D" w:rsidP="009E7EC2" w:rsidR="0073341D" w:rsidRPr="001F617E">
      <w:pPr>
        <w:jc w:val="both"/>
        <w:rPr>
          <w:rFonts w:hAnsi="Times New Roman" w:ascii="Times New Roman"/>
          <w:sz w:val="24"/>
          <w:szCs w:val="24"/>
        </w:rPr>
      </w:pPr>
    </w:p>
    <w:p w:rsidRDefault="009E7EC2" w:rsidP="009E7EC2" w:rsidR="009E7EC2" w:rsidRPr="001F617E">
      <w:pPr>
        <w:jc w:val="both"/>
        <w:rPr>
          <w:rFonts w:hAnsi="Times New Roman" w:ascii="Times New Roman"/>
          <w:sz w:val="24"/>
          <w:szCs w:val="24"/>
        </w:rPr>
      </w:pPr>
      <w:r w:rsidRPr="001F617E">
        <w:rPr>
          <w:rFonts w:hAnsi="Times New Roman" w:ascii="Times New Roman"/>
          <w:sz w:val="24"/>
          <w:szCs w:val="24"/>
        </w:rPr>
        <w:t>DNA:</w:t>
      </w:r>
    </w:p>
    <w:p w:rsidRDefault="0070238E" w:rsidP="009E7EC2" w:rsidR="00C6184F" w:rsidRPr="001F617E">
      <w:pPr>
        <w:numPr>
          <w:ilvl w:val="0"/>
          <w:numId w:val="6"/>
        </w:numPr>
        <w:jc w:val="both"/>
        <w:rPr>
          <w:rFonts w:hAnsi="Times New Roman" w:ascii="Times New Roman"/>
          <w:sz w:val="24"/>
          <w:szCs w:val="24"/>
        </w:rPr>
      </w:pPr>
      <w:r>
        <w:rPr>
          <w:rFonts w:hAnsi="Times New Roman" w:ascii="Times New Roman"/>
          <w:sz w:val="24"/>
          <w:szCs w:val="24"/>
        </w:rPr>
        <w:t xml:space="preserve">Stečajnim vjerovnicima Jakovu Močiću i Jozi Šušnjara </w:t>
      </w:r>
    </w:p>
    <w:p w:rsidRDefault="009B0511" w:rsidP="009E7EC2" w:rsidR="00617625" w:rsidRPr="001F617E">
      <w:pPr>
        <w:numPr>
          <w:ilvl w:val="0"/>
          <w:numId w:val="6"/>
        </w:numPr>
        <w:jc w:val="both"/>
        <w:rPr>
          <w:rFonts w:hAnsi="Times New Roman" w:ascii="Times New Roman"/>
          <w:sz w:val="24"/>
          <w:szCs w:val="24"/>
        </w:rPr>
      </w:pPr>
      <w:r w:rsidRPr="001F617E">
        <w:rPr>
          <w:rFonts w:hAnsi="Times New Roman" w:ascii="Times New Roman"/>
          <w:sz w:val="24"/>
          <w:szCs w:val="24"/>
        </w:rPr>
        <w:t>e-</w:t>
      </w:r>
      <w:r w:rsidR="001F617E" w:rsidRPr="001F617E">
        <w:rPr>
          <w:rFonts w:hAnsi="Times New Roman" w:ascii="Times New Roman"/>
          <w:sz w:val="24"/>
          <w:szCs w:val="24"/>
        </w:rPr>
        <w:t xml:space="preserve">Oglasna </w:t>
      </w:r>
      <w:r w:rsidR="00D55E6E" w:rsidRPr="001F617E">
        <w:rPr>
          <w:rFonts w:hAnsi="Times New Roman" w:ascii="Times New Roman"/>
          <w:sz w:val="24"/>
          <w:szCs w:val="24"/>
        </w:rPr>
        <w:t>ploča</w:t>
      </w:r>
      <w:r w:rsidR="003124FF" w:rsidRPr="001F617E">
        <w:rPr>
          <w:rFonts w:hAnsi="Times New Roman" w:ascii="Times New Roman"/>
          <w:sz w:val="24"/>
          <w:szCs w:val="24"/>
        </w:rPr>
        <w:t xml:space="preserve"> suda</w:t>
      </w:r>
      <w:r w:rsidR="00D55E6E" w:rsidRPr="001F617E">
        <w:rPr>
          <w:rFonts w:hAnsi="Times New Roman" w:ascii="Times New Roman"/>
          <w:sz w:val="24"/>
          <w:szCs w:val="24"/>
        </w:rPr>
        <w:t xml:space="preserve"> </w:t>
      </w:r>
    </w:p>
    <w:p w:rsidRDefault="009E7EC2" w:rsidP="008010B9" w:rsidR="008010B9" w:rsidRPr="001F617E">
      <w:pPr>
        <w:numPr>
          <w:ilvl w:val="0"/>
          <w:numId w:val="6"/>
        </w:numPr>
        <w:jc w:val="both"/>
        <w:rPr>
          <w:rFonts w:hAnsi="Times New Roman" w:ascii="Times New Roman"/>
          <w:sz w:val="24"/>
          <w:szCs w:val="24"/>
        </w:rPr>
      </w:pPr>
      <w:r w:rsidRPr="001F617E">
        <w:rPr>
          <w:rFonts w:hAnsi="Times New Roman" w:ascii="Times New Roman"/>
          <w:sz w:val="24"/>
          <w:szCs w:val="24"/>
        </w:rPr>
        <w:t>u spis</w:t>
      </w:r>
    </w:p>
    <w:p w:rsidRDefault="009E4EA1" w:rsidP="009E4EA1" w:rsidR="009E4EA1" w:rsidRPr="001F617E">
      <w:pPr>
        <w:jc w:val="both"/>
        <w:rPr>
          <w:rFonts w:hAnsi="Times New Roman" w:ascii="Times New Roman"/>
          <w:sz w:val="24"/>
          <w:szCs w:val="24"/>
        </w:rPr>
      </w:pPr>
    </w:p>
    <w:p w:rsidRDefault="009E4EA1" w:rsidP="009E4EA1" w:rsidR="009E4EA1" w:rsidRPr="001F617E">
      <w:pPr>
        <w:jc w:val="both"/>
        <w:rPr>
          <w:rFonts w:hAnsi="Times New Roman" w:ascii="Times New Roman"/>
          <w:sz w:val="24"/>
          <w:szCs w:val="24"/>
        </w:rPr>
      </w:pPr>
    </w:p>
    <w:p w:rsidRDefault="009E4EA1" w:rsidP="009E4EA1" w:rsidR="009E4EA1" w:rsidRPr="001F617E">
      <w:pPr>
        <w:jc w:val="both"/>
        <w:rPr>
          <w:rFonts w:hAnsi="Times New Roman" w:ascii="Times New Roman"/>
          <w:sz w:val="24"/>
          <w:szCs w:val="24"/>
        </w:rPr>
      </w:pPr>
    </w:p>
    <w:sectPr w:rsidSect="00C86E94" w:rsidR="009E4EA1" w:rsidRPr="001F617E">
      <w:headerReference w:type="even" r:id="rId11"/>
      <w:headerReference w:type="default" r:id="rId12"/>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ED775A">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18AE"/>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752"/>
    <w:rsid w:val="001324F3"/>
    <w:rsid w:val="0014032E"/>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1CE3"/>
    <w:rsid w:val="001E5EA3"/>
    <w:rsid w:val="001F1A84"/>
    <w:rsid w:val="001F5654"/>
    <w:rsid w:val="001F617E"/>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0440"/>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554D"/>
    <w:rsid w:val="00306A8D"/>
    <w:rsid w:val="0031033B"/>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2236B"/>
    <w:rsid w:val="005261F6"/>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C736F"/>
    <w:rsid w:val="005D0FBA"/>
    <w:rsid w:val="005D21D0"/>
    <w:rsid w:val="005D5556"/>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4A27"/>
    <w:rsid w:val="006E4DEE"/>
    <w:rsid w:val="006F3E61"/>
    <w:rsid w:val="006F4222"/>
    <w:rsid w:val="0070238E"/>
    <w:rsid w:val="00707308"/>
    <w:rsid w:val="007161C1"/>
    <w:rsid w:val="00717319"/>
    <w:rsid w:val="007248B8"/>
    <w:rsid w:val="00725728"/>
    <w:rsid w:val="0073341D"/>
    <w:rsid w:val="00733AC4"/>
    <w:rsid w:val="0074074C"/>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1F7D"/>
    <w:rsid w:val="008C4A42"/>
    <w:rsid w:val="008C7DFE"/>
    <w:rsid w:val="008D2F9A"/>
    <w:rsid w:val="008E15FF"/>
    <w:rsid w:val="008E1FF0"/>
    <w:rsid w:val="008E700A"/>
    <w:rsid w:val="008F669C"/>
    <w:rsid w:val="00916A0E"/>
    <w:rsid w:val="00916C42"/>
    <w:rsid w:val="00921887"/>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2465"/>
    <w:rsid w:val="00977902"/>
    <w:rsid w:val="00984BFA"/>
    <w:rsid w:val="00991CFD"/>
    <w:rsid w:val="0099334B"/>
    <w:rsid w:val="00997D28"/>
    <w:rsid w:val="009A0E43"/>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2F15"/>
    <w:rsid w:val="00BE38E4"/>
    <w:rsid w:val="00BE6F3F"/>
    <w:rsid w:val="00BE73AD"/>
    <w:rsid w:val="00C00CA1"/>
    <w:rsid w:val="00C0240F"/>
    <w:rsid w:val="00C10112"/>
    <w:rsid w:val="00C20A14"/>
    <w:rsid w:val="00C21202"/>
    <w:rsid w:val="00C3132F"/>
    <w:rsid w:val="00C32DE7"/>
    <w:rsid w:val="00C377D7"/>
    <w:rsid w:val="00C401CA"/>
    <w:rsid w:val="00C40F70"/>
    <w:rsid w:val="00C51EAE"/>
    <w:rsid w:val="00C52A32"/>
    <w:rsid w:val="00C55D33"/>
    <w:rsid w:val="00C57333"/>
    <w:rsid w:val="00C57B5F"/>
    <w:rsid w:val="00C613A6"/>
    <w:rsid w:val="00C6184F"/>
    <w:rsid w:val="00C63178"/>
    <w:rsid w:val="00C71771"/>
    <w:rsid w:val="00C73722"/>
    <w:rsid w:val="00C769D0"/>
    <w:rsid w:val="00C81434"/>
    <w:rsid w:val="00C81784"/>
    <w:rsid w:val="00C86CC2"/>
    <w:rsid w:val="00C86E94"/>
    <w:rsid w:val="00C927F5"/>
    <w:rsid w:val="00CB65A4"/>
    <w:rsid w:val="00CD44D2"/>
    <w:rsid w:val="00CD4A1F"/>
    <w:rsid w:val="00CE1B37"/>
    <w:rsid w:val="00CE4D6A"/>
    <w:rsid w:val="00CE58EF"/>
    <w:rsid w:val="00CF0C94"/>
    <w:rsid w:val="00CF1DF1"/>
    <w:rsid w:val="00CF7461"/>
    <w:rsid w:val="00D038EF"/>
    <w:rsid w:val="00D04C60"/>
    <w:rsid w:val="00D12317"/>
    <w:rsid w:val="00D16D89"/>
    <w:rsid w:val="00D24266"/>
    <w:rsid w:val="00D24C55"/>
    <w:rsid w:val="00D34BDC"/>
    <w:rsid w:val="00D35DC0"/>
    <w:rsid w:val="00D543D7"/>
    <w:rsid w:val="00D55E6E"/>
    <w:rsid w:val="00D67460"/>
    <w:rsid w:val="00D706C7"/>
    <w:rsid w:val="00D70D99"/>
    <w:rsid w:val="00D72E08"/>
    <w:rsid w:val="00D74F77"/>
    <w:rsid w:val="00D76D14"/>
    <w:rsid w:val="00D828AF"/>
    <w:rsid w:val="00D84069"/>
    <w:rsid w:val="00D93DD5"/>
    <w:rsid w:val="00D949EA"/>
    <w:rsid w:val="00DB44AC"/>
    <w:rsid w:val="00DB44DE"/>
    <w:rsid w:val="00DB5383"/>
    <w:rsid w:val="00DC7853"/>
    <w:rsid w:val="00DD1F00"/>
    <w:rsid w:val="00DD6F37"/>
    <w:rsid w:val="00DE51CA"/>
    <w:rsid w:val="00DF0300"/>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172"/>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D775A"/>
    <w:rsid w:val="00EE3368"/>
    <w:rsid w:val="00EE33E0"/>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D76D14"/>
    <w:rPr>
      <w:color w:val="808080"/>
      <w:bdr w:space="0" w:sz="0" w:color="auto" w:val="none"/>
      <w:shd w:fill="auto" w:color="auto" w:val="clear"/>
    </w:rPr>
  </w:style>
  <w:style w:customStyle="true" w:styleId="eSPISCCParagraphDefaultFont" w:type="character">
    <w:name w:val="eSPIS_CC_Paragraph Default Font"/>
    <w:basedOn w:val="Zadanifontodlomka"/>
    <w:rsid w:val="00D76D14"/>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76D14"/>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76D14"/>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76D14"/>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D76D14"/>
    <w:rPr>
      <w:color w:val="808080"/>
      <w:bdr w:color="auto" w:space="0" w:sz="0" w:val="none"/>
      <w:shd w:color="auto" w:fill="auto" w:val="clear"/>
    </w:rPr>
  </w:style>
  <w:style w:customStyle="1" w:styleId="eSPISCCParagraphDefaultFont" w:type="character">
    <w:name w:val="eSPIS_CC_Paragraph Default Font"/>
    <w:basedOn w:val="Zadanifontodlomka"/>
    <w:rsid w:val="00D76D14"/>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76D14"/>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76D14"/>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76D14"/>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St-168/2014-371</izvorni_sadrzaj>
    <derivirana_varijabla naziv="DomainObject.Oznaka_1">St-168/2014-371</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St-168/2014-371</izvorni_sadrzaj>
    <derivirana_varijabla naziv="DomainObject.PoslovniBrojDokumenta_1">St-168/2014-371</derivirana_varijabla>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556A83-A10B-400C-B1A3-FFA53750E1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545</properties:Words>
  <properties:Characters>2733</properties:Characters>
  <properties:Lines>77</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2017-10-23T11:13:00Z</dcterms:created>
  <dc:creator>wsadmin</dc:creator>
  <cp:lastModifiedBy>Paško Bačić</cp:lastModifiedBy>
  <cp:lastPrinted>2017-04-19T10:57:00Z</cp:lastPrinted>
  <dcterms:modified xmlns:xsi="http://www.w3.org/2001/XMLSchema-instance" xsi:type="dcterms:W3CDTF">2017-10-23T12:38:00Z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St-168/2014-371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