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8059" w14:paraId="bd58059" w:rsidRDefault="00B426A1" w:rsidP="00B426A1" w:rsidR="00B426A1">
      <w:pPr>
        <w:pBdr>
          <w:bottom w:space="1" w:sz="4" w:color="auto" w:val="single"/>
        </w:pBdr>
        <w15:collapsed w:val="false"/>
        <w:rPr>
          <w:rFonts w:cs="Arial" w:hAnsi="Arial" w:ascii="Arial"/>
          <w:b/>
        </w:rPr>
      </w:pPr>
      <w:bookmarkStart w:name="_GoBack" w:id="0"/>
      <w:bookmarkEnd w:id="0"/>
      <w:r>
        <w:rPr>
          <w:rFonts w:cs="Arial" w:hAnsi="Arial" w:ascii="Arial"/>
          <w:b/>
        </w:rPr>
        <w:t>Stečajna upraviteljica</w:t>
      </w:r>
    </w:p>
    <w:p w:rsidRDefault="00B426A1" w:rsidP="00B426A1" w:rsidR="00B426A1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  <w:b/>
        </w:rPr>
        <w:t>Dujmović Mirjana, dipl.iur.</w:t>
      </w:r>
    </w:p>
    <w:p w:rsidRDefault="00B426A1" w:rsidP="00B426A1" w:rsidR="00B426A1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>10000 Zagreb, Božidara Magovca 48.</w:t>
      </w:r>
    </w:p>
    <w:p w:rsidRDefault="00B426A1" w:rsidP="00B426A1" w:rsidR="00B426A1">
      <w:pPr>
        <w:pBdr>
          <w:bottom w:space="1" w:sz="4" w:color="auto" w:val="single"/>
        </w:pBdr>
        <w:rPr>
          <w:rFonts w:cs="Arial" w:hAnsi="Arial" w:ascii="Arial"/>
        </w:rPr>
      </w:pPr>
      <w:r>
        <w:rPr>
          <w:rFonts w:cs="Arial" w:hAnsi="Arial" w:ascii="Arial"/>
        </w:rPr>
        <w:t xml:space="preserve"> mob. 092/358 4780</w:t>
      </w:r>
    </w:p>
    <w:p w:rsidRDefault="00B426A1" w:rsidP="00B426A1" w:rsidR="00B426A1">
      <w:pPr>
        <w:pBdr>
          <w:bottom w:space="1" w:sz="4" w:color="auto" w:val="single"/>
        </w:pBdr>
        <w:rPr>
          <w:rFonts w:cs="Arial" w:hAnsi="Arial" w:ascii="Arial"/>
          <w:b/>
        </w:rPr>
      </w:pPr>
      <w:r>
        <w:rPr>
          <w:rFonts w:cs="Arial" w:hAnsi="Arial" w:ascii="Arial"/>
        </w:rPr>
        <w:t>OIB: 30711927799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B426A1" w:rsidP="00B426A1" w:rsidR="00B426A1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</w:p>
    <w:p w:rsidRDefault="00B426A1" w:rsidP="00B426A1" w:rsidR="00B426A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TRGOVAČKI SUD U ZAGREBU</w:t>
      </w:r>
    </w:p>
    <w:p w:rsidRDefault="00B426A1" w:rsidP="00B426A1" w:rsidR="00B426A1">
      <w:pPr>
        <w:ind w:firstLine="11" w:left="3544"/>
        <w:rPr>
          <w:rFonts w:cs="Arial" w:hAnsi="Arial" w:ascii="Arial"/>
          <w:b/>
        </w:rPr>
      </w:pPr>
    </w:p>
    <w:p w:rsidRDefault="00B426A1" w:rsidP="00B426A1" w:rsidR="00B426A1">
      <w:pPr>
        <w:ind w:firstLine="11" w:left="3544"/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Na posl. br. 85.  St-1328/17</w:t>
      </w:r>
    </w:p>
    <w:p w:rsidRDefault="00B426A1" w:rsidP="00B426A1" w:rsidR="00B426A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sudac mr.sc. Ivana Koštarić Fegeš.</w:t>
      </w:r>
    </w:p>
    <w:p w:rsidRDefault="00B426A1" w:rsidP="00B426A1" w:rsidR="00B426A1">
      <w:pPr>
        <w:ind w:firstLine="11" w:left="3544"/>
        <w:rPr>
          <w:rFonts w:cs="Arial" w:hAnsi="Arial" w:ascii="Arial"/>
          <w:b/>
        </w:rPr>
      </w:pPr>
    </w:p>
    <w:p w:rsidRDefault="00B426A1" w:rsidP="00B426A1" w:rsidR="00B426A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>KAPELA d.o.o. u stečaju</w:t>
      </w:r>
    </w:p>
    <w:p w:rsidRDefault="00B426A1" w:rsidP="00B426A1" w:rsidR="00B426A1">
      <w:pPr>
        <w:ind w:firstLine="11" w:left="3544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Zagreb, Plaški, Svete Ane b.b. </w:t>
      </w:r>
    </w:p>
    <w:p w:rsidRDefault="00B426A1" w:rsidP="00B426A1" w:rsidR="00B426A1">
      <w:pPr>
        <w:ind w:firstLine="720" w:left="2835"/>
        <w:rPr>
          <w:rFonts w:cs="Arial" w:hAnsi="Arial" w:ascii="Arial"/>
          <w:b/>
        </w:rPr>
      </w:pPr>
      <w:r>
        <w:rPr>
          <w:rFonts w:cs="Arial" w:hAnsi="Arial" w:ascii="Arial"/>
          <w:b/>
        </w:rPr>
        <w:t>OIB: 72462575070</w:t>
      </w: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IZVJEŠĆE</w:t>
      </w:r>
    </w:p>
    <w:p w:rsidRDefault="00B426A1" w:rsidP="00B426A1" w:rsidR="00B426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STEČAJNE UPRAVITELJICE O GOSPODARSKOM POLOŽAJU</w:t>
      </w:r>
    </w:p>
    <w:p w:rsidRDefault="00B426A1" w:rsidP="00B426A1" w:rsidR="00B426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STEČAJNOG DUŽNIKA ZA </w:t>
      </w:r>
    </w:p>
    <w:p w:rsidRDefault="00B426A1" w:rsidP="00B426A1" w:rsidR="00B426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IZVJEŠTAJNO ROČIŠTE </w:t>
      </w:r>
    </w:p>
    <w:p w:rsidRDefault="00B426A1" w:rsidP="00B426A1" w:rsidR="00B426A1">
      <w:pPr>
        <w:jc w:val="center"/>
        <w:rPr>
          <w:rFonts w:cs="Arial" w:hAnsi="Arial" w:ascii="Arial"/>
        </w:rPr>
      </w:pPr>
    </w:p>
    <w:p w:rsidRDefault="00B426A1" w:rsidP="00B426A1" w:rsidR="00B426A1">
      <w:pPr>
        <w:jc w:val="center"/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U prilogu: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- popis predmeta stečajne mase (čl. 221. SZ-a);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- popis vjerovnika (čl. 222. SZ-a);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- pregled imovine i obveza (čl. 223 SZ-a).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stečajna upraviteljica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Dujmović Mirjana, dipl.iur.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Zagrebu, 07.svibnja 2018. god.</w:t>
      </w:r>
    </w:p>
    <w:p w:rsidRDefault="00657885" w:rsidP="00B426A1" w:rsidR="00657885">
      <w:pPr>
        <w:jc w:val="center"/>
        <w:rPr>
          <w:rFonts w:cs="Arial" w:hAnsi="Arial" w:ascii="Arial"/>
        </w:rPr>
      </w:pPr>
    </w:p>
    <w:p w:rsidRDefault="00657885" w:rsidP="00657885" w:rsidR="00657885">
      <w:pPr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Rješenjem Trgovačkog suda u Zagrebu broj. St- 1328/2017 od 22. veljače 2018. otvoren je stečajni postupak nad stečajnim dužnikom Kapela d.o.o. iz Plaškog, Svete Ane b.b., OIB: 72462575070 s danom 22. veljače 2018. Istim rješenjem su pozvani vjerovnici da u roku od 60 dana od isteka 8 dana od dana objave ovog rješenja na e-oglasnoj ploči  Trgovačkog suda u Zagrebu </w:t>
      </w:r>
      <w:r w:rsidR="005F6A93">
        <w:rPr>
          <w:rFonts w:cs="Arial" w:hAnsi="Arial" w:ascii="Arial"/>
        </w:rPr>
        <w:t xml:space="preserve">prijave svoje tražbine stečajnom upravitelju, dok su razlučni i izlučni vjerovnici pozvani da u istom roku obavijeste stečajnog upravitelja o postojanju razlučnih odnosno izlučnih prava. </w:t>
      </w:r>
    </w:p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OSNOVNI PODACI O STEČAJNOM DUŽNIKU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STANJE UPISA U SUDSKI REGISTAR</w:t>
      </w:r>
    </w:p>
    <w:p w:rsidRDefault="00B426A1" w:rsidP="00B426A1" w:rsidR="00B426A1">
      <w:pPr>
        <w:ind w:left="-76"/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Uvidom u sudski registar utvrđeno je da je dužnik </w:t>
      </w:r>
      <w:r w:rsidR="005F6A93">
        <w:rPr>
          <w:rFonts w:cs="Arial" w:hAnsi="Arial" w:ascii="Arial"/>
        </w:rPr>
        <w:t xml:space="preserve">upisan u sudski registar </w:t>
      </w:r>
      <w:r>
        <w:rPr>
          <w:rFonts w:cs="Arial" w:hAnsi="Arial" w:ascii="Arial"/>
        </w:rPr>
        <w:t xml:space="preserve"> Trgovačkog suda u Zagrebu</w:t>
      </w:r>
      <w:r w:rsidR="005F6A93">
        <w:rPr>
          <w:rFonts w:cs="Arial" w:hAnsi="Arial" w:ascii="Arial"/>
        </w:rPr>
        <w:t xml:space="preserve">, Stalna služba u </w:t>
      </w:r>
      <w:r w:rsidR="009962D7">
        <w:rPr>
          <w:rFonts w:cs="Arial" w:hAnsi="Arial" w:ascii="Arial"/>
        </w:rPr>
        <w:t>K</w:t>
      </w:r>
      <w:r w:rsidR="005F6A93">
        <w:rPr>
          <w:rFonts w:cs="Arial" w:hAnsi="Arial" w:ascii="Arial"/>
        </w:rPr>
        <w:t>arlovcu</w:t>
      </w:r>
      <w:r>
        <w:rPr>
          <w:rFonts w:cs="Arial" w:hAnsi="Arial" w:ascii="Arial"/>
        </w:rPr>
        <w:t xml:space="preserve"> pod nazivom:</w:t>
      </w:r>
    </w:p>
    <w:p w:rsidRDefault="00B426A1" w:rsidP="00B426A1" w:rsidR="00B426A1">
      <w:pPr>
        <w:rPr>
          <w:rFonts w:cs="Arial" w:hAnsi="Arial" w:ascii="Arial"/>
        </w:rPr>
      </w:pPr>
    </w:p>
    <w:p w:rsidRDefault="005F6A93" w:rsidP="00B426A1" w:rsidR="00B426A1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KAPELA </w:t>
      </w:r>
      <w:r w:rsidR="00B426A1">
        <w:rPr>
          <w:rFonts w:cs="Arial" w:hAnsi="Arial" w:ascii="Arial"/>
          <w:b/>
        </w:rPr>
        <w:t xml:space="preserve"> d.o.o. za </w:t>
      </w:r>
      <w:r>
        <w:rPr>
          <w:rFonts w:cs="Arial" w:hAnsi="Arial" w:ascii="Arial"/>
          <w:b/>
        </w:rPr>
        <w:t xml:space="preserve">proizvodnju i </w:t>
      </w:r>
      <w:r w:rsidR="00B426A1">
        <w:rPr>
          <w:rFonts w:cs="Arial" w:hAnsi="Arial" w:ascii="Arial"/>
          <w:b/>
        </w:rPr>
        <w:t>usluge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MBS: </w:t>
      </w:r>
      <w:r w:rsidR="005F6A93">
        <w:rPr>
          <w:rFonts w:cs="Arial" w:hAnsi="Arial" w:ascii="Arial"/>
        </w:rPr>
        <w:t>020035198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OIB: </w:t>
      </w:r>
      <w:r w:rsidR="005F6A93">
        <w:rPr>
          <w:rFonts w:cs="Arial" w:hAnsi="Arial" w:ascii="Arial"/>
        </w:rPr>
        <w:t>72462575070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6E57C7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je  </w:t>
      </w:r>
      <w:r w:rsidR="005F6A93">
        <w:rPr>
          <w:rFonts w:cs="Arial" w:hAnsi="Arial" w:ascii="Arial"/>
        </w:rPr>
        <w:t xml:space="preserve">osnovano društvenim ugovorom o osnivanju 25.kolovoza 2004 </w:t>
      </w:r>
      <w:r w:rsidR="006E57C7">
        <w:rPr>
          <w:rFonts w:cs="Arial" w:hAnsi="Arial" w:ascii="Arial"/>
        </w:rPr>
        <w:t xml:space="preserve">, da bi  </w:t>
      </w:r>
      <w:r w:rsidR="009962D7">
        <w:rPr>
          <w:rFonts w:cs="Arial" w:hAnsi="Arial" w:ascii="Arial"/>
        </w:rPr>
        <w:t>O</w:t>
      </w:r>
      <w:r w:rsidR="006E57C7">
        <w:rPr>
          <w:rFonts w:cs="Arial" w:hAnsi="Arial" w:ascii="Arial"/>
        </w:rPr>
        <w:t>dlukom osnivača  od 22.ožujka 2005. izmijenjen društveni ugovor o osnivanju i to naziv akta čl. 6</w:t>
      </w:r>
      <w:r w:rsidR="009962D7">
        <w:rPr>
          <w:rFonts w:cs="Arial" w:hAnsi="Arial" w:ascii="Arial"/>
        </w:rPr>
        <w:t>.</w:t>
      </w:r>
      <w:r w:rsidR="006E57C7">
        <w:rPr>
          <w:rFonts w:cs="Arial" w:hAnsi="Arial" w:ascii="Arial"/>
        </w:rPr>
        <w:t xml:space="preserve"> i 7. odredbe o temeljnom kapitalu, članak 8 o poslovnim udjelima , članak 32</w:t>
      </w:r>
      <w:r w:rsidR="009962D7">
        <w:rPr>
          <w:rFonts w:cs="Arial" w:hAnsi="Arial" w:ascii="Arial"/>
        </w:rPr>
        <w:t>.</w:t>
      </w:r>
      <w:r w:rsidR="006E57C7">
        <w:rPr>
          <w:rFonts w:cs="Arial" w:hAnsi="Arial" w:ascii="Arial"/>
        </w:rPr>
        <w:t xml:space="preserve"> o skupštini i članak 63. o stupanju na snagu akta. Odlukom osnivača od 22.</w:t>
      </w:r>
      <w:r w:rsidR="009962D7">
        <w:rPr>
          <w:rFonts w:cs="Arial" w:hAnsi="Arial" w:ascii="Arial"/>
        </w:rPr>
        <w:t xml:space="preserve"> </w:t>
      </w:r>
      <w:r w:rsidR="006E57C7">
        <w:rPr>
          <w:rFonts w:cs="Arial" w:hAnsi="Arial" w:ascii="Arial"/>
        </w:rPr>
        <w:t>ožujka 2005. povećava se temeljni kapital sa iznosa od 20.000,00 kn za 9.873.300,00 kn u stvarima na 9.893.300,00 kn</w:t>
      </w:r>
    </w:p>
    <w:p w:rsidRDefault="006E57C7" w:rsidP="00B426A1" w:rsidR="006E57C7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je kao osnovnu djelatnost </w:t>
      </w:r>
      <w:r w:rsidR="006E57C7">
        <w:rPr>
          <w:rFonts w:cs="Arial" w:hAnsi="Arial" w:ascii="Arial"/>
        </w:rPr>
        <w:t xml:space="preserve">trebalo imati proizvodnju i prodaju mineralne i </w:t>
      </w:r>
      <w:r w:rsidR="00561318">
        <w:rPr>
          <w:rFonts w:cs="Arial" w:hAnsi="Arial" w:ascii="Arial"/>
        </w:rPr>
        <w:t>stolne</w:t>
      </w:r>
      <w:r w:rsidR="006E57C7">
        <w:rPr>
          <w:rFonts w:cs="Arial" w:hAnsi="Arial" w:ascii="Arial"/>
        </w:rPr>
        <w:t xml:space="preserve"> vode</w:t>
      </w:r>
      <w:r>
        <w:rPr>
          <w:rFonts w:cs="Arial" w:hAnsi="Arial" w:ascii="Arial"/>
        </w:rPr>
        <w:t xml:space="preserve">  </w:t>
      </w:r>
      <w:r w:rsidR="009962D7">
        <w:rPr>
          <w:rFonts w:cs="Arial" w:hAnsi="Arial" w:ascii="Arial"/>
        </w:rPr>
        <w:t>za</w:t>
      </w:r>
      <w:r>
        <w:rPr>
          <w:rFonts w:cs="Arial" w:hAnsi="Arial" w:ascii="Arial"/>
        </w:rPr>
        <w:t xml:space="preserve"> domaće i inozemno tržišt</w:t>
      </w:r>
      <w:r w:rsidR="009962D7">
        <w:rPr>
          <w:rFonts w:cs="Arial" w:hAnsi="Arial" w:ascii="Arial"/>
        </w:rPr>
        <w:t>e</w:t>
      </w:r>
      <w:r>
        <w:rPr>
          <w:rFonts w:cs="Arial" w:hAnsi="Arial" w:ascii="Arial"/>
        </w:rPr>
        <w:t>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Sjedište društva je bilo registrirano: </w:t>
      </w:r>
      <w:r w:rsidR="006E57C7">
        <w:rPr>
          <w:rFonts w:cs="Arial" w:hAnsi="Arial" w:ascii="Arial"/>
        </w:rPr>
        <w:t>Plaški, Svete Ane b.b.</w:t>
      </w:r>
    </w:p>
    <w:p w:rsidRDefault="00B426A1" w:rsidP="00561318" w:rsidR="00561318">
      <w:pPr>
        <w:rPr>
          <w:rFonts w:cs="Arial" w:hAnsi="Arial" w:ascii="Arial"/>
        </w:rPr>
      </w:pPr>
      <w:r>
        <w:rPr>
          <w:rFonts w:cs="Arial" w:hAnsi="Arial" w:ascii="Arial"/>
        </w:rPr>
        <w:t xml:space="preserve">Temeljni kapital društva je </w:t>
      </w:r>
      <w:r w:rsidR="00561318">
        <w:rPr>
          <w:rFonts w:cs="Arial" w:hAnsi="Arial" w:ascii="Arial"/>
        </w:rPr>
        <w:t>9.893.300,00 kn</w:t>
      </w:r>
    </w:p>
    <w:p w:rsidRDefault="00561318" w:rsidP="00561318" w:rsidR="00561318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Osobe ovlaštene za zastupanje društva do dana otvaranja stečajnog postupka:</w:t>
      </w:r>
    </w:p>
    <w:p w:rsidRDefault="00B426A1" w:rsidP="00B426A1" w:rsidR="00B426A1">
      <w:pPr>
        <w:rPr>
          <w:rFonts w:cs="Arial" w:hAnsi="Arial" w:ascii="Arial"/>
        </w:rPr>
      </w:pPr>
    </w:p>
    <w:p w:rsidRDefault="00561318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Mišo Georg Rabatić</w:t>
      </w:r>
      <w:r w:rsidR="00B426A1">
        <w:rPr>
          <w:rFonts w:cs="Arial" w:hAnsi="Arial" w:ascii="Arial"/>
        </w:rPr>
        <w:t xml:space="preserve">, OIB: </w:t>
      </w:r>
      <w:r>
        <w:rPr>
          <w:rFonts w:cs="Arial" w:hAnsi="Arial" w:ascii="Arial"/>
        </w:rPr>
        <w:t>15222788261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561318">
        <w:rPr>
          <w:rFonts w:cs="Arial" w:hAnsi="Arial" w:ascii="Arial"/>
        </w:rPr>
        <w:t>Dugi dol 36/A</w:t>
      </w:r>
      <w:r>
        <w:rPr>
          <w:rFonts w:cs="Arial" w:hAnsi="Arial" w:ascii="Arial"/>
        </w:rPr>
        <w:t xml:space="preserve"> - direktor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- zastupa društvo pojedinačno i samostalno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Dužnik je svoje financijsko poslovanje obavljao preko žiro računa broj:</w:t>
      </w:r>
    </w:p>
    <w:p w:rsidRDefault="0034770F" w:rsidP="00B426A1" w:rsidR="00B426A1">
      <w:pPr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2408002-1100011958 kod Partner banke d.d. iz Zagreba.</w:t>
      </w: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IZVJEŠĆE O GOSPODARSKOM POLOŽAJU STEČAJNOG    DUŽNIKA </w:t>
      </w:r>
      <w:r>
        <w:rPr>
          <w:rFonts w:cs="Arial" w:hAnsi="Arial" w:ascii="Arial"/>
        </w:rPr>
        <w:tab/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561318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</w:t>
      </w:r>
      <w:r w:rsidR="00561318" w:rsidRPr="00561318">
        <w:rPr>
          <w:rFonts w:cs="Arial" w:hAnsi="Arial" w:ascii="Arial"/>
        </w:rPr>
        <w:t>KAPELA  d.o.o. za proizvodnju i usluge</w:t>
      </w:r>
      <w:r w:rsidR="00561318">
        <w:rPr>
          <w:rFonts w:cs="Arial" w:hAnsi="Arial" w:ascii="Arial"/>
          <w:b/>
        </w:rPr>
        <w:t xml:space="preserve"> </w:t>
      </w:r>
      <w:r w:rsidR="00561318" w:rsidRPr="00561318">
        <w:rPr>
          <w:rFonts w:cs="Arial" w:hAnsi="Arial" w:ascii="Arial"/>
        </w:rPr>
        <w:t xml:space="preserve">je </w:t>
      </w:r>
      <w:r w:rsidRPr="00561318">
        <w:rPr>
          <w:rFonts w:cs="Arial" w:hAnsi="Arial" w:ascii="Arial"/>
        </w:rPr>
        <w:t>o</w:t>
      </w:r>
      <w:r>
        <w:rPr>
          <w:rFonts w:cs="Arial" w:hAnsi="Arial" w:ascii="Arial"/>
        </w:rPr>
        <w:t>snovano s jednim ciljem da se na nekretninama koje su</w:t>
      </w:r>
      <w:r w:rsidR="00561318">
        <w:rPr>
          <w:rFonts w:cs="Arial" w:hAnsi="Arial" w:ascii="Arial"/>
        </w:rPr>
        <w:t xml:space="preserve"> unesene u temeljni kapital</w:t>
      </w:r>
      <w:r w:rsidR="00561318" w:rsidRPr="00561318">
        <w:rPr>
          <w:rFonts w:cs="Arial" w:hAnsi="Arial" w:ascii="Arial"/>
        </w:rPr>
        <w:t xml:space="preserve"> </w:t>
      </w:r>
      <w:r w:rsidR="00561318">
        <w:rPr>
          <w:rFonts w:cs="Arial" w:hAnsi="Arial" w:ascii="Arial"/>
        </w:rPr>
        <w:t xml:space="preserve">društva Odlukom osnivača od 22.ožujka 2005. proizvodi i distribuira mineralna i stolna voda. Dogovoreno je </w:t>
      </w:r>
      <w:r w:rsidR="009962D7">
        <w:rPr>
          <w:rFonts w:cs="Arial" w:hAnsi="Arial" w:ascii="Arial"/>
        </w:rPr>
        <w:t>O</w:t>
      </w:r>
      <w:r w:rsidR="00561318">
        <w:rPr>
          <w:rFonts w:cs="Arial" w:hAnsi="Arial" w:ascii="Arial"/>
        </w:rPr>
        <w:t>dlukom osnivača Miš</w:t>
      </w:r>
      <w:r w:rsidR="009962D7">
        <w:rPr>
          <w:rFonts w:cs="Arial" w:hAnsi="Arial" w:ascii="Arial"/>
        </w:rPr>
        <w:t>e</w:t>
      </w:r>
      <w:r w:rsidR="00561318">
        <w:rPr>
          <w:rFonts w:cs="Arial" w:hAnsi="Arial" w:ascii="Arial"/>
        </w:rPr>
        <w:t xml:space="preserve"> Georg Rabatića da će isti kao inovator u društvo uložiti svoj </w:t>
      </w:r>
      <w:r w:rsidR="00561318">
        <w:rPr>
          <w:rFonts w:cs="Arial" w:hAnsi="Arial" w:ascii="Arial"/>
        </w:rPr>
        <w:lastRenderedPageBreak/>
        <w:t xml:space="preserve">patent, dok će Općina Plaški </w:t>
      </w:r>
      <w:r w:rsidR="00F023D2">
        <w:rPr>
          <w:rFonts w:cs="Arial" w:hAnsi="Arial" w:ascii="Arial"/>
        </w:rPr>
        <w:t xml:space="preserve">dobiti udjele u društvu unosom nekretnine označene kao čk. Br. 195/19 pašnjak </w:t>
      </w:r>
      <w:r w:rsidR="009962D7">
        <w:rPr>
          <w:rFonts w:cs="Arial" w:hAnsi="Arial" w:ascii="Arial"/>
        </w:rPr>
        <w:t>J</w:t>
      </w:r>
      <w:r w:rsidR="00F023D2">
        <w:rPr>
          <w:rFonts w:cs="Arial" w:hAnsi="Arial" w:ascii="Arial"/>
        </w:rPr>
        <w:t>apaga površine 57009 m2 upisana u zk.ul. br. 4753 k.o. Plaški vrijednosti 9.873.300,00 kn.</w:t>
      </w:r>
      <w:r w:rsidR="00561318">
        <w:rPr>
          <w:rFonts w:cs="Arial" w:hAnsi="Arial" w:ascii="Arial"/>
        </w:rPr>
        <w:t xml:space="preserve"> </w:t>
      </w:r>
    </w:p>
    <w:p w:rsidRDefault="00561318" w:rsidP="00B426A1" w:rsidR="00561318">
      <w:pPr>
        <w:rPr>
          <w:rFonts w:cs="Arial" w:hAnsi="Arial" w:ascii="Arial"/>
        </w:rPr>
      </w:pPr>
    </w:p>
    <w:p w:rsidRDefault="00F023D2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Po izjavi direktora i bivšeg zakonskog zastupnika Mišo Georg Rabatića društvo nije poslovalo niti jedan dan jer se najprije godinama borilo sa nadležnim Ministrstmom za dobivanje koncesije, koju koncesiju društvo nikad nije dobilo i nije niti započelo sa poslovanjem. Na početku je sklopljen i Ugovor sa knjigovodstvenim servisom Hipokrat d.o.o. iz Zagreba, Nehajska 16, koje društvo je par godina predavalo godišnja izvješća da bi zbog neplaćanja 2008 godine pokrenuli ovršni postupak broj Ovrv-3299/08. od 16.09.2008</w:t>
      </w:r>
      <w:r w:rsidR="009962D7">
        <w:rPr>
          <w:rFonts w:cs="Arial" w:hAnsi="Arial" w:ascii="Arial"/>
        </w:rPr>
        <w:t xml:space="preserve">. i to </w:t>
      </w:r>
      <w:r w:rsidR="0034770F">
        <w:rPr>
          <w:rFonts w:cs="Arial" w:hAnsi="Arial" w:ascii="Arial"/>
        </w:rPr>
        <w:t xml:space="preserve"> ovrhom na računu ovršenika </w:t>
      </w:r>
      <w:r w:rsidR="009962D7">
        <w:rPr>
          <w:rFonts w:cs="Arial" w:hAnsi="Arial" w:ascii="Arial"/>
        </w:rPr>
        <w:t xml:space="preserve">odnosno </w:t>
      </w:r>
      <w:r w:rsidR="0034770F">
        <w:rPr>
          <w:rFonts w:cs="Arial" w:hAnsi="Arial" w:ascii="Arial"/>
        </w:rPr>
        <w:t>stečajnog dužnika</w:t>
      </w:r>
      <w:r>
        <w:rPr>
          <w:rFonts w:cs="Arial" w:hAnsi="Arial" w:ascii="Arial"/>
        </w:rPr>
        <w:t>.</w:t>
      </w:r>
      <w:r w:rsidR="0034770F">
        <w:rPr>
          <w:rFonts w:cs="Arial" w:hAnsi="Arial" w:ascii="Arial"/>
        </w:rPr>
        <w:t xml:space="preserve"> Obzirom da društvo nije poslovalo ovrhovoditelj se nije mogao naplatiti i podnosi novi ovršni prijedlog dana 16.ožujka 20</w:t>
      </w:r>
      <w:r w:rsidR="009962D7">
        <w:rPr>
          <w:rFonts w:cs="Arial" w:hAnsi="Arial" w:ascii="Arial"/>
        </w:rPr>
        <w:t>17</w:t>
      </w:r>
      <w:r w:rsidR="0034770F">
        <w:rPr>
          <w:rFonts w:cs="Arial" w:hAnsi="Arial" w:ascii="Arial"/>
        </w:rPr>
        <w:t xml:space="preserve"> na Općinski sud u Karlovcu, Stalna služba Ogulin, koji sud donosi Rješenje o ovrsi broj Ovr-652/2017 dana 17.ožujka 2017.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Društvo  nije predavalo  godišnja financjska izvješća jer nije poslovalo, nije imalo nikakva prometa i o tome </w:t>
      </w:r>
      <w:r w:rsidR="0034770F">
        <w:rPr>
          <w:rFonts w:cs="Arial" w:hAnsi="Arial" w:ascii="Arial"/>
        </w:rPr>
        <w:t>ni</w:t>
      </w:r>
      <w:r>
        <w:rPr>
          <w:rFonts w:cs="Arial" w:hAnsi="Arial" w:ascii="Arial"/>
        </w:rPr>
        <w:t xml:space="preserve">je obavještavalo FINU. </w:t>
      </w:r>
    </w:p>
    <w:p w:rsidRDefault="000F5BCE" w:rsidP="00B426A1" w:rsidR="000F5BCE">
      <w:pPr>
        <w:rPr>
          <w:rFonts w:cs="Arial" w:hAnsi="Arial" w:ascii="Arial"/>
        </w:rPr>
      </w:pPr>
      <w:r>
        <w:rPr>
          <w:rFonts w:cs="Arial" w:hAnsi="Arial" w:ascii="Arial"/>
        </w:rPr>
        <w:t>Nikakvu dokumentaciju nisam dobila od  bivšeg zakonskog zastupnika koji se zadnjih godina bori sa teškom bolesti, te je u vrijeme prikupljanja dokumentacije za ovo izvještajno ročište bio na operaciji.</w:t>
      </w:r>
    </w:p>
    <w:p w:rsidRDefault="0034770F" w:rsidP="00B426A1" w:rsidR="0034770F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Posljednja Financijska izvješća predana su za 20</w:t>
      </w:r>
      <w:r w:rsidR="00B30191">
        <w:rPr>
          <w:rFonts w:cs="Arial" w:hAnsi="Arial" w:ascii="Arial"/>
        </w:rPr>
        <w:t>13</w:t>
      </w:r>
      <w:r>
        <w:rPr>
          <w:rFonts w:cs="Arial" w:hAnsi="Arial" w:ascii="Arial"/>
        </w:rPr>
        <w:t>. godinu</w:t>
      </w:r>
      <w:r w:rsidR="009962D7">
        <w:rPr>
          <w:rFonts w:cs="Arial" w:hAnsi="Arial" w:ascii="Arial"/>
        </w:rPr>
        <w:t xml:space="preserve"> iz kojeg se vidjelo da nije bilo poslovanja.</w:t>
      </w:r>
      <w:r>
        <w:rPr>
          <w:rFonts w:cs="Arial" w:hAnsi="Arial" w:ascii="Arial"/>
        </w:rPr>
        <w:t xml:space="preserve">. </w:t>
      </w:r>
    </w:p>
    <w:p w:rsidRDefault="0034770F" w:rsidP="00B426A1" w:rsidR="0034770F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Društvo nikad nije imalo zaposlenika.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PRIJEDLOG ZA OTVARANJE STEČAJNOG POSTUPKA</w:t>
      </w: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overflowPunct w:val="false"/>
        <w:autoSpaceDE w:val="false"/>
        <w:autoSpaceDN w:val="false"/>
        <w:adjustRightInd w:val="false"/>
        <w:textAlignment w:val="baseline"/>
        <w:rPr>
          <w:rFonts w:cs="Arial" w:hAnsi="Arial" w:ascii="Arial"/>
          <w:szCs w:val="20"/>
        </w:rPr>
      </w:pPr>
      <w:r>
        <w:rPr>
          <w:rFonts w:cs="Arial" w:hAnsi="Arial" w:ascii="Arial"/>
          <w:szCs w:val="20"/>
        </w:rPr>
        <w:t>Rješenjem Trgovačkog suda u Zagrebu od 2</w:t>
      </w:r>
      <w:r w:rsidR="00B30191">
        <w:rPr>
          <w:rFonts w:cs="Arial" w:hAnsi="Arial" w:ascii="Arial"/>
          <w:szCs w:val="20"/>
        </w:rPr>
        <w:t>2. veljače</w:t>
      </w:r>
      <w:r>
        <w:rPr>
          <w:rFonts w:cs="Arial" w:hAnsi="Arial" w:ascii="Arial"/>
          <w:szCs w:val="20"/>
        </w:rPr>
        <w:t xml:space="preserve"> 201</w:t>
      </w:r>
      <w:r w:rsidR="00B30191">
        <w:rPr>
          <w:rFonts w:cs="Arial" w:hAnsi="Arial" w:ascii="Arial"/>
          <w:szCs w:val="20"/>
        </w:rPr>
        <w:t>8</w:t>
      </w:r>
      <w:r>
        <w:rPr>
          <w:rFonts w:cs="Arial" w:hAnsi="Arial" w:ascii="Arial"/>
          <w:szCs w:val="20"/>
        </w:rPr>
        <w:t xml:space="preserve">. godine otvoren je stečajni postupak nad dužnikom 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TIJEK STEČAJNOG POSTUPKA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U razdoblju od stupanja na dužnost stečajnog upravitelja do održavanja ovog ročišta,  obavla sam sam sljedeće radnje: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Izrađen je novi pečat stečajnog dužnika</w:t>
      </w:r>
      <w:r w:rsidR="00B30191">
        <w:rPr>
          <w:rFonts w:cs="Arial" w:hAnsi="Arial" w:ascii="Arial"/>
        </w:rPr>
        <w:t>uz naznaku tvrtke „u stečaju“</w:t>
      </w:r>
      <w:r>
        <w:rPr>
          <w:rFonts w:cs="Arial" w:hAnsi="Arial" w:ascii="Arial"/>
        </w:rPr>
        <w:t>.</w:t>
      </w:r>
    </w:p>
    <w:p w:rsidRDefault="009962D7" w:rsidP="00B426A1" w:rsidR="009962D7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Pribavljena je obavijest od Državnog zavoda za statistiku o razvrstavanju poslovnog subjekta prema NKD-u.</w:t>
      </w:r>
    </w:p>
    <w:p w:rsidRDefault="00B426A1" w:rsidP="00B426A1" w:rsidR="00B426A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predmeta stečajne mase (sukladno čl. 221. SZ).</w:t>
      </w:r>
    </w:p>
    <w:p w:rsidRDefault="00B426A1" w:rsidP="00B426A1" w:rsidR="00B426A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Popis vjerovnika (sukladno čl. 222. SZ).</w:t>
      </w:r>
    </w:p>
    <w:p w:rsidRDefault="00B426A1" w:rsidP="00B426A1" w:rsidR="00B426A1">
      <w:pPr>
        <w:numPr>
          <w:ilvl w:val="0"/>
          <w:numId w:val="3"/>
        </w:numPr>
        <w:spacing w:afterAutospacing="true" w:after="100"/>
        <w:rPr>
          <w:rFonts w:cs="Arial" w:hAnsi="Arial" w:ascii="Arial"/>
        </w:rPr>
      </w:pPr>
      <w:r>
        <w:rPr>
          <w:rFonts w:cs="Arial" w:hAnsi="Arial" w:ascii="Arial"/>
        </w:rPr>
        <w:t>Sačinjen je Pregled imovine i obveza (sukladno čl. 223. SZ).</w:t>
      </w:r>
    </w:p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IMOVINA DRUŠTVA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Stečajni upravitelj utvrdio je sljedeću imovinu društva: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NEKRETNINE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Nekretnin</w:t>
      </w:r>
      <w:r w:rsidR="000F5BCE">
        <w:rPr>
          <w:rFonts w:cs="Arial" w:hAnsi="Arial" w:ascii="Arial"/>
        </w:rPr>
        <w:t>a u vlasništvustečajnog dužnika je unesena u temeljni kapital društva i njena</w:t>
      </w:r>
      <w:r>
        <w:rPr>
          <w:rFonts w:cs="Arial" w:hAnsi="Arial" w:ascii="Arial"/>
        </w:rPr>
        <w:t xml:space="preserve"> </w:t>
      </w:r>
      <w:r w:rsidR="00B30191">
        <w:rPr>
          <w:rFonts w:cs="Arial" w:hAnsi="Arial" w:ascii="Arial"/>
        </w:rPr>
        <w:t>knjigovodstvena vrijednost  je 9.873.300,00 kn.</w:t>
      </w:r>
    </w:p>
    <w:p w:rsidRDefault="00C7413E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Prema podacima i iskazu načelnika Općine Plaški sa kojim sam stupila u kontakt vrijednost predmetne nekretnine je višestruko manja i zbog takvih procjena bila je podignuta i kaznena prijava protiv bivših predstavnika Općine Plaški, ali je nakon godinu dana odbačena.  </w:t>
      </w:r>
    </w:p>
    <w:p w:rsidRDefault="00C7413E" w:rsidP="00B426A1" w:rsidR="00C7413E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Nekretnin</w:t>
      </w:r>
      <w:r w:rsidR="00B30191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</w:t>
      </w:r>
      <w:r w:rsidR="00B30191">
        <w:rPr>
          <w:rFonts w:cs="Arial" w:hAnsi="Arial" w:ascii="Arial"/>
        </w:rPr>
        <w:t xml:space="preserve"> je </w:t>
      </w:r>
      <w:r>
        <w:rPr>
          <w:rFonts w:cs="Arial" w:hAnsi="Arial" w:ascii="Arial"/>
        </w:rPr>
        <w:t>upisan</w:t>
      </w:r>
      <w:r w:rsidR="00B30191">
        <w:rPr>
          <w:rFonts w:cs="Arial" w:hAnsi="Arial" w:ascii="Arial"/>
        </w:rPr>
        <w:t>a</w:t>
      </w:r>
      <w:r>
        <w:rPr>
          <w:rFonts w:cs="Arial" w:hAnsi="Arial" w:ascii="Arial"/>
        </w:rPr>
        <w:t xml:space="preserve"> u zemljišnim knjigama Općinskog suda u </w:t>
      </w:r>
      <w:r w:rsidR="00B30191">
        <w:rPr>
          <w:rFonts w:cs="Arial" w:hAnsi="Arial" w:ascii="Arial"/>
        </w:rPr>
        <w:t>Karlovcu, Stalna služba u Ogulinu</w:t>
      </w:r>
      <w:r>
        <w:rPr>
          <w:rFonts w:cs="Arial" w:hAnsi="Arial" w:ascii="Arial"/>
        </w:rPr>
        <w:t xml:space="preserve"> ,</w:t>
      </w:r>
    </w:p>
    <w:p w:rsidRDefault="00B426A1" w:rsidP="00B426A1" w:rsidR="00B426A1">
      <w:pPr>
        <w:pStyle w:val="Odlomakpopisa"/>
        <w:numPr>
          <w:ilvl w:val="0"/>
          <w:numId w:val="4"/>
        </w:numPr>
        <w:rPr>
          <w:rFonts w:cs="Arial" w:hAnsi="Arial" w:ascii="Arial"/>
        </w:rPr>
      </w:pPr>
      <w:r>
        <w:rPr>
          <w:rFonts w:cs="Arial" w:hAnsi="Arial" w:ascii="Arial"/>
        </w:rPr>
        <w:t xml:space="preserve"> zk.ul.  </w:t>
      </w:r>
      <w:r w:rsidR="00B30191">
        <w:rPr>
          <w:rFonts w:cs="Arial" w:hAnsi="Arial" w:ascii="Arial"/>
        </w:rPr>
        <w:t>4753</w:t>
      </w:r>
      <w:r>
        <w:rPr>
          <w:rFonts w:cs="Arial" w:hAnsi="Arial" w:ascii="Arial"/>
        </w:rPr>
        <w:t xml:space="preserve"> k.o. </w:t>
      </w:r>
      <w:r w:rsidR="00B30191">
        <w:rPr>
          <w:rFonts w:cs="Arial" w:hAnsi="Arial" w:ascii="Arial"/>
        </w:rPr>
        <w:t xml:space="preserve">Plaški označenoj kao </w:t>
      </w:r>
      <w:r>
        <w:rPr>
          <w:rFonts w:cs="Arial" w:hAnsi="Arial" w:ascii="Arial"/>
        </w:rPr>
        <w:t xml:space="preserve">čk. </w:t>
      </w:r>
      <w:r w:rsidR="00B30191">
        <w:rPr>
          <w:rFonts w:cs="Arial" w:hAnsi="Arial" w:ascii="Arial"/>
        </w:rPr>
        <w:t>b</w:t>
      </w:r>
      <w:r>
        <w:rPr>
          <w:rFonts w:cs="Arial" w:hAnsi="Arial" w:ascii="Arial"/>
        </w:rPr>
        <w:t xml:space="preserve">r. </w:t>
      </w:r>
      <w:r w:rsidR="00B30191">
        <w:rPr>
          <w:rFonts w:cs="Arial" w:hAnsi="Arial" w:ascii="Arial"/>
        </w:rPr>
        <w:t>195/19  Pašnjak Japaga površine 57009 m2</w:t>
      </w:r>
      <w:r>
        <w:rPr>
          <w:rFonts w:cs="Arial" w:hAnsi="Arial" w:ascii="Arial"/>
        </w:rPr>
        <w:t>.</w:t>
      </w:r>
    </w:p>
    <w:p w:rsidRDefault="00B426A1" w:rsidP="009962D7" w:rsidR="00B426A1">
      <w:pPr>
        <w:rPr>
          <w:rFonts w:cs="Arial" w:hAnsi="Arial" w:ascii="Arial"/>
        </w:rPr>
      </w:pPr>
      <w:r>
        <w:rPr>
          <w:rFonts w:cs="Arial" w:hAnsi="Arial" w:ascii="Arial"/>
        </w:rPr>
        <w:t>Na predmetn</w:t>
      </w:r>
      <w:r w:rsidR="000F5BCE">
        <w:rPr>
          <w:rFonts w:cs="Arial" w:hAnsi="Arial" w:ascii="Arial"/>
        </w:rPr>
        <w:t>oj nekretninami</w:t>
      </w:r>
      <w:r>
        <w:rPr>
          <w:rFonts w:cs="Arial" w:hAnsi="Arial" w:ascii="Arial"/>
        </w:rPr>
        <w:t xml:space="preserve"> je upisano založnog prava za korist </w:t>
      </w:r>
      <w:r w:rsidR="00B30191">
        <w:rPr>
          <w:rFonts w:cs="Arial" w:hAnsi="Arial" w:ascii="Arial"/>
        </w:rPr>
        <w:t xml:space="preserve">Hipokrat d.o.o. iz Zagreba, Nehajska 16., OIB: 95687771509. </w:t>
      </w:r>
      <w:r w:rsidR="0015546D">
        <w:rPr>
          <w:rFonts w:cs="Arial" w:hAnsi="Arial" w:ascii="Arial"/>
        </w:rPr>
        <w:t>temeljem Rješenja o ovrsi broj.Ovr-652/17-2.</w:t>
      </w:r>
    </w:p>
    <w:p w:rsidRDefault="00B426A1" w:rsidP="00B426A1" w:rsidR="00B426A1">
      <w:pPr>
        <w:ind w:left="720"/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 xml:space="preserve">POKRETNINE 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Nema.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POTRAŽIVANJA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Nema.</w:t>
      </w: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pStyle w:val="Podnaslov"/>
        <w:rPr>
          <w:rFonts w:cs="Arial" w:hAnsi="Arial" w:ascii="Arial"/>
        </w:rPr>
      </w:pPr>
      <w:r>
        <w:rPr>
          <w:rFonts w:cs="Arial" w:hAnsi="Arial" w:ascii="Arial"/>
        </w:rPr>
        <w:t>AKTIVNI SUDSKI PREDMETI</w:t>
      </w:r>
    </w:p>
    <w:p w:rsidRDefault="00B426A1" w:rsidP="00B426A1" w:rsidR="00B426A1">
      <w:pPr>
        <w:ind w:left="720"/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Prema dostupnoj dokumentaciji nema u tijeku aktivnih sudskih predmeta koji bi se vodili u korist stečajne mase.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OBVEZE STEČAJNE MASE</w:t>
      </w: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OBVEZE društva prema prijavljenim i ispitanim tražbinama stečajnih vjerovnika ukupno iznose ………………………………………………..……</w:t>
      </w:r>
      <w:r w:rsidR="009962D7">
        <w:rPr>
          <w:rFonts w:cs="Arial" w:hAnsi="Arial" w:ascii="Arial"/>
        </w:rPr>
        <w:t>68.439,15</w:t>
      </w:r>
      <w:r>
        <w:rPr>
          <w:rFonts w:cs="Arial" w:hAnsi="Arial" w:ascii="Arial"/>
        </w:rPr>
        <w:t xml:space="preserve"> kuna</w:t>
      </w: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VJEROVNICI STEČAJNOG DUŽNIKA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Stečajni upravitelj za</w:t>
      </w:r>
      <w:r w:rsidR="007C130D">
        <w:rPr>
          <w:rFonts w:cs="Arial" w:hAnsi="Arial" w:ascii="Arial"/>
        </w:rPr>
        <w:t xml:space="preserve">primio je dvije  (2) tražbine  </w:t>
      </w:r>
      <w:r>
        <w:rPr>
          <w:rFonts w:cs="Arial" w:hAnsi="Arial" w:ascii="Arial"/>
        </w:rPr>
        <w:t>vjerovnika stečajnog dužnika.</w:t>
      </w:r>
    </w:p>
    <w:p w:rsidRDefault="00B426A1" w:rsidP="00B426A1" w:rsidR="00B426A1">
      <w:pPr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Ukupan iznos prijavljenih tražbina: </w:t>
      </w:r>
    </w:p>
    <w:p w:rsidRDefault="00B426A1" w:rsidP="00B426A1" w:rsidR="00B426A1">
      <w:pPr>
        <w:rPr>
          <w:rFonts w:cs="Arial" w:eastAsia="Calibri" w:hAnsi="Arial" w:ascii="Arial"/>
        </w:rPr>
      </w:pPr>
    </w:p>
    <w:p w:rsidRDefault="00B426A1" w:rsidP="00B426A1" w:rsidR="00B426A1">
      <w:pPr>
        <w:rPr>
          <w:rFonts w:cs="Arial" w:eastAsia="Calibri" w:hAnsi="Arial" w:ascii="Aria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291"/>
        <w:gridCol w:w="2297"/>
        <w:gridCol w:w="1986"/>
        <w:gridCol w:w="2714"/>
      </w:tblGrid>
      <w:tr w:rsidTr="00B426A1" w:rsidR="00B426A1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Osporeno </w:t>
            </w:r>
          </w:p>
        </w:tc>
      </w:tr>
      <w:tr w:rsidTr="00B426A1" w:rsidR="00B426A1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  <w:tr w:rsidTr="00B426A1" w:rsidR="00B426A1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130D" w:rsidP="007C130D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68.439,15</w:t>
            </w:r>
            <w:r w:rsidR="00B426A1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68.439,15</w:t>
            </w:r>
            <w:r w:rsidR="00B426A1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  <w:tr w:rsidTr="00B426A1" w:rsidR="00B426A1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lastRenderedPageBreak/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68.439,15</w:t>
            </w:r>
            <w:r w:rsidR="00B426A1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68.439,15</w:t>
            </w:r>
            <w:r w:rsidR="00B426A1">
              <w:rPr>
                <w:rFonts w:cs="Arial" w:hAnsi="Arial" w:ascii="Arial"/>
                <w:lang w:eastAsia="en-US"/>
              </w:rPr>
              <w:t xml:space="preserve"> 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</w:t>
            </w:r>
          </w:p>
        </w:tc>
      </w:tr>
    </w:tbl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PREDRAČUN TROŠKOVA ZA NAREDNO ŠESTOMJESEČNO RAZDOBLJE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U skladu sa čl. 89. SZ stečajni upravitelj donosi predračun troškova stečajnog postupka za naredno šestomjesečno razdoblje.</w:t>
      </w:r>
    </w:p>
    <w:p w:rsidRDefault="00B426A1" w:rsidP="00B426A1" w:rsidR="00B426A1">
      <w:pPr>
        <w:rPr>
          <w:rFonts w:cs="Arial" w:hAnsi="Arial" w:ascii="Arial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30"/>
        <w:gridCol w:w="6299"/>
        <w:gridCol w:w="1796"/>
      </w:tblGrid>
      <w:tr w:rsidTr="00B426A1" w:rsidR="00B426A1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Iznos u kn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600,00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420,00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Sudske i upravne pristojbe 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400,00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P="007C130D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 xml:space="preserve">Knjigovodstvene usluge  </w:t>
            </w:r>
            <w:r w:rsidR="007C130D">
              <w:rPr>
                <w:rFonts w:cs="Arial" w:hAnsi="Arial" w:ascii="Arial"/>
                <w:color w:val="000000"/>
                <w:lang w:eastAsia="en-US"/>
              </w:rPr>
              <w:t>5</w:t>
            </w:r>
            <w:r>
              <w:rPr>
                <w:rFonts w:cs="Arial" w:hAnsi="Arial" w:ascii="Arial"/>
                <w:color w:val="000000"/>
                <w:lang w:eastAsia="en-US"/>
              </w:rPr>
              <w:t>00,00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426A1" w:rsidP="007C130D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3.</w:t>
            </w:r>
            <w:r w:rsidR="007C130D">
              <w:rPr>
                <w:rFonts w:cs="Arial" w:hAnsi="Arial" w:ascii="Arial"/>
                <w:lang w:eastAsia="en-US"/>
              </w:rPr>
              <w:t>0</w:t>
            </w:r>
            <w:r>
              <w:rPr>
                <w:rFonts w:cs="Arial" w:hAnsi="Arial" w:ascii="Arial"/>
                <w:lang w:eastAsia="en-US"/>
              </w:rPr>
              <w:t>00,00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Telefon, putni troškovi  500,00 kn.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500,00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426A1" w:rsidP="007C130D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6.</w:t>
            </w:r>
            <w:r w:rsidR="007C130D">
              <w:rPr>
                <w:rFonts w:cs="Arial" w:hAnsi="Arial" w:ascii="Arial"/>
                <w:lang w:eastAsia="en-US"/>
              </w:rPr>
              <w:t>000</w:t>
            </w:r>
            <w:r>
              <w:rPr>
                <w:rFonts w:cs="Arial" w:hAnsi="Arial" w:ascii="Arial"/>
                <w:lang w:eastAsia="en-US"/>
              </w:rPr>
              <w:t>,</w:t>
            </w:r>
            <w:r w:rsidR="007C130D">
              <w:rPr>
                <w:rFonts w:cs="Arial" w:hAnsi="Arial" w:ascii="Arial"/>
                <w:lang w:eastAsia="en-US"/>
              </w:rPr>
              <w:t>00</w:t>
            </w:r>
          </w:p>
        </w:tc>
      </w:tr>
      <w:tr w:rsidTr="00B426A1" w:rsidR="00B426A1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b/>
                <w:bCs/>
                <w:color w:val="000000"/>
                <w:lang w:eastAsia="en-US"/>
              </w:rPr>
            </w:pPr>
            <w:r>
              <w:rPr>
                <w:rFonts w:cs="Arial" w:hAnsi="Arial" w:ascii="Arial"/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b/>
                <w:lang w:eastAsia="en-US"/>
              </w:rPr>
            </w:pPr>
            <w:r>
              <w:rPr>
                <w:rFonts w:cs="Arial" w:hAnsi="Arial" w:ascii="Arial"/>
                <w:b/>
                <w:lang w:eastAsia="en-US"/>
              </w:rPr>
              <w:t>10.920,00</w:t>
            </w:r>
          </w:p>
        </w:tc>
      </w:tr>
    </w:tbl>
    <w:p w:rsidRDefault="00B426A1" w:rsidP="00B426A1" w:rsidR="00B426A1">
      <w:pPr>
        <w:pStyle w:val="Naslov"/>
        <w:rPr>
          <w:rFonts w:cs="Arial" w:hAnsi="Arial" w:ascii="Arial"/>
        </w:rPr>
      </w:pPr>
      <w:r>
        <w:rPr>
          <w:rFonts w:cs="Arial" w:hAnsi="Arial" w:ascii="Arial"/>
        </w:rPr>
        <w:t>ODNOS IMOVINE I OBVEZA STEČAJNOG DUŽNIKA</w:t>
      </w:r>
    </w:p>
    <w:p w:rsidRDefault="00B426A1" w:rsidP="00B426A1" w:rsidR="00B426A1">
      <w:pPr>
        <w:rPr>
          <w:rFonts w:cs="Arial" w:hAnsi="Arial" w:ascii="Arial"/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564"/>
        <w:gridCol w:w="1724"/>
      </w:tblGrid>
      <w:tr w:rsidTr="00B426A1" w:rsidR="00B426A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IMOVINA STEČAJNOG DUŽNIKA na dan 17.10.2017. godine</w:t>
            </w:r>
          </w:p>
        </w:tc>
        <w:tc>
          <w:tcPr>
            <w:tcW w:type="pct" w:w="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B426A1" w:rsidR="00B426A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Nekretnine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9.873.300,00</w:t>
            </w:r>
          </w:p>
        </w:tc>
      </w:tr>
      <w:tr w:rsidTr="00B426A1" w:rsidR="00B426A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Pokretnine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B426A1" w:rsidR="00B426A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Potraživanja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B426A1" w:rsidR="00B426A1">
        <w:trPr>
          <w:trHeight w:val="324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IMOVINA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9.873.300,00</w:t>
            </w:r>
          </w:p>
        </w:tc>
      </w:tr>
      <w:tr w:rsidTr="00B426A1" w:rsidR="00B426A1">
        <w:trPr>
          <w:trHeight w:val="125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OBVEZE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 kunama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1. Dospjeli nepodmireni troškovi od otvaranja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0,00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2. Predračun troškova stečajnog postupka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130D" w:rsidP="007C130D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10.920,00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3. Priznato 1.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0,00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4. Priznato 2. viši isplatni red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68.439,15</w:t>
            </w:r>
            <w:r w:rsidR="00B426A1">
              <w:rPr>
                <w:rFonts w:cs="Arial" w:hAnsi="Arial" w:ascii="Arial"/>
                <w:lang w:eastAsia="en-US"/>
              </w:rPr>
              <w:t xml:space="preserve"> 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5. Neprijavljene tražbine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426A1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0</w:t>
            </w: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UKUPNO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130D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79.359,15</w:t>
            </w:r>
            <w:r w:rsidR="00B426A1">
              <w:rPr>
                <w:rFonts w:cs="Arial" w:hAnsi="Arial" w:ascii="Arial"/>
                <w:lang w:eastAsia="en-US"/>
              </w:rPr>
              <w:t xml:space="preserve"> </w:t>
            </w:r>
          </w:p>
        </w:tc>
      </w:tr>
      <w:tr w:rsidTr="00B426A1" w:rsidR="00B426A1">
        <w:trPr>
          <w:trHeight w:val="174"/>
        </w:trPr>
        <w:tc>
          <w:tcPr>
            <w:tcW w:type="pct" w:w="40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jc w:val="center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 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hideMark/>
          </w:tcPr>
          <w:p w:rsidRDefault="00B426A1" w:rsidR="00B426A1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B426A1" w:rsidR="00B426A1">
        <w:trPr>
          <w:trHeight w:val="5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NEPODMIRENI DIO OBVEZA STEČAJNOG DUŽNIKA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426A1" w:rsidR="00B426A1">
            <w:pPr>
              <w:rPr>
                <w:rFonts w:cs="Arial" w:hAnsi="Arial" w:ascii="Arial"/>
                <w:color w:val="000000"/>
                <w:lang w:eastAsia="en-US"/>
              </w:rPr>
            </w:pPr>
          </w:p>
        </w:tc>
      </w:tr>
      <w:tr w:rsidTr="00B426A1" w:rsidR="00B426A1">
        <w:trPr>
          <w:trHeight w:val="288"/>
        </w:trPr>
        <w:tc>
          <w:tcPr>
            <w:tcW w:type="pct" w:w="4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B426A1" w:rsidR="00B426A1">
            <w:pPr>
              <w:spacing w:lineRule="auto" w:line="256"/>
              <w:rPr>
                <w:rFonts w:cs="Arial" w:hAnsi="Arial" w:ascii="Arial"/>
                <w:color w:val="000000"/>
                <w:lang w:eastAsia="en-US"/>
              </w:rPr>
            </w:pPr>
            <w:r>
              <w:rPr>
                <w:rFonts w:cs="Arial" w:hAnsi="Arial" w:ascii="Arial"/>
                <w:color w:val="000000"/>
                <w:lang w:eastAsia="en-US"/>
              </w:rPr>
              <w:t>UKUPNA IMOVINA - UKUPNE OBVEZE</w:t>
            </w:r>
          </w:p>
        </w:tc>
        <w:tc>
          <w:tcPr>
            <w:tcW w:type="pct" w:w="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C130D" w:rsidP="007C130D" w:rsidR="00B426A1">
            <w:pPr>
              <w:spacing w:lineRule="auto" w:line="256"/>
              <w:jc w:val="right"/>
              <w:rPr>
                <w:rFonts w:cs="Arial" w:hAnsi="Arial" w:ascii="Arial"/>
                <w:lang w:eastAsia="en-US"/>
              </w:rPr>
            </w:pPr>
            <w:r>
              <w:rPr>
                <w:rFonts w:cs="Arial" w:hAnsi="Arial" w:ascii="Arial"/>
                <w:lang w:eastAsia="en-US"/>
              </w:rPr>
              <w:t>9.793.940,85</w:t>
            </w:r>
          </w:p>
        </w:tc>
      </w:tr>
    </w:tbl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jc w:val="center"/>
        <w:rPr>
          <w:rFonts w:cs="Arial" w:hAnsi="Arial" w:ascii="Arial"/>
        </w:rPr>
      </w:pPr>
    </w:p>
    <w:p w:rsidRDefault="00B426A1" w:rsidP="00B426A1" w:rsidR="00B426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ZAKLJUČAK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>Društvo ima imovinu, a sve sukladno navedenom u ovom Izvješću.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Mišljenja sam kako postoji mogućnost namirenja </w:t>
      </w:r>
      <w:r w:rsidR="00C7413E">
        <w:rPr>
          <w:rFonts w:cs="Arial" w:hAnsi="Arial" w:ascii="Arial"/>
        </w:rPr>
        <w:t xml:space="preserve">stečajnih vjerovnika II isplatnog reda posebno razlučnog </w:t>
      </w:r>
      <w:r>
        <w:rPr>
          <w:rFonts w:cs="Arial" w:hAnsi="Arial" w:ascii="Arial"/>
        </w:rPr>
        <w:t xml:space="preserve"> vjerovnika kao i troškova stečajnog postupka.</w:t>
      </w: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lastRenderedPageBreak/>
        <w:t>Na temelju pročitanog i obrazloženog izvješća stečajnog upravitelja, daje se prijedlog odluka o kojima nazočni vjerovnici na današnjem ročištu trebaju odlučivati, a koji prijedlog glasi:</w:t>
      </w:r>
    </w:p>
    <w:p w:rsidRDefault="00B426A1" w:rsidP="00B426A1" w:rsidR="00B426A1">
      <w:pPr>
        <w:rPr>
          <w:rFonts w:cs="Arial" w:hAnsi="Arial" w:ascii="Arial"/>
          <w:u w:val="single"/>
        </w:rPr>
      </w:pPr>
    </w:p>
    <w:p w:rsidRDefault="00C7413E" w:rsidP="00C7413E" w:rsidR="00C7413E">
      <w:pPr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>Prihvaća se  Izvješće stečajne upraviteljice o gospodarskom položaju stečajnog dužnika, njegovim uzrocima i do sada poduzetim radnjama stečajne upraviteljice.</w:t>
      </w:r>
    </w:p>
    <w:p w:rsidRDefault="00C7413E" w:rsidP="00C7413E" w:rsidR="00C7413E">
      <w:pPr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>Prihvaća se prijedlog na temelju izvješća stečajne upraviteljice kojim se utvrđuje da ne postoje uvjeti za nastavak poslovanja stečajnog dužnika.</w:t>
      </w:r>
    </w:p>
    <w:p w:rsidRDefault="00C7413E" w:rsidP="00C7413E" w:rsidR="00C7413E">
      <w:pPr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>Daje se suglasnost stečajnoj upraviteljici za sklapanje Ugovora o vođenju knjigovodstvenih poslova sa knjigovodstvenim servisom  Veris računovodstvo d.o.o. iz Zagreba za iznos mjesečne naknade od 500,00 kn sa PDV-om .</w:t>
      </w:r>
    </w:p>
    <w:p w:rsidRDefault="00C7413E" w:rsidP="00C7413E" w:rsidR="00C7413E">
      <w:pPr>
        <w:numPr>
          <w:ilvl w:val="0"/>
          <w:numId w:val="5"/>
        </w:numPr>
        <w:rPr>
          <w:rFonts w:cs="Arial" w:hAnsi="Arial" w:ascii="Arial"/>
        </w:rPr>
      </w:pPr>
      <w:r>
        <w:rPr>
          <w:rFonts w:cs="Arial" w:hAnsi="Arial" w:ascii="Arial"/>
        </w:rPr>
        <w:t>Daje se suglasnost za procjenu nekretnina po ovlaštenom sudskom vještaku radi pristupanja prodaji nekretnine u vlasništvu stečajnog dužnika.</w:t>
      </w:r>
    </w:p>
    <w:p w:rsidRDefault="00C7413E" w:rsidP="00C7413E" w:rsidR="00C7413E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5.  Prihvaća se prijedlog stečajne upraviteljice da se nekretnina stečajnog dužnika    </w:t>
      </w:r>
      <w:r w:rsidR="00C45D8B">
        <w:rPr>
          <w:rFonts w:cs="Arial" w:hAnsi="Arial" w:ascii="Arial"/>
        </w:rPr>
        <w:t xml:space="preserve">   </w:t>
      </w:r>
      <w:r>
        <w:rPr>
          <w:rFonts w:cs="Arial" w:hAnsi="Arial" w:ascii="Arial"/>
        </w:rPr>
        <w:t>na kojoj je upisano razlučno pravo unovč</w:t>
      </w:r>
      <w:r w:rsidR="00904FDB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 sukladno članku 247</w:t>
      </w:r>
      <w:r w:rsidR="00904FDB">
        <w:rPr>
          <w:rFonts w:cs="Arial" w:hAnsi="Arial" w:ascii="Arial"/>
        </w:rPr>
        <w:t>.</w:t>
      </w:r>
      <w:r>
        <w:rPr>
          <w:rFonts w:cs="Arial" w:hAnsi="Arial" w:ascii="Arial"/>
        </w:rPr>
        <w:t xml:space="preserve"> Stečajnog zakona uz odgovarajuću primjenu pravila o ovrsi. </w:t>
      </w:r>
    </w:p>
    <w:p w:rsidRDefault="00C7413E" w:rsidP="00C7413E" w:rsidR="00C7413E">
      <w:pPr>
        <w:ind w:left="720"/>
        <w:rPr>
          <w:rFonts w:cs="Arial" w:hAnsi="Arial" w:ascii="Arial"/>
        </w:rPr>
      </w:pPr>
    </w:p>
    <w:p w:rsidRDefault="00B426A1" w:rsidP="00B426A1" w:rsidR="00B426A1">
      <w:pPr>
        <w:rPr>
          <w:rFonts w:cs="Arial" w:hAnsi="Arial" w:ascii="Arial"/>
          <w:b/>
        </w:rPr>
      </w:pP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r w:rsidR="00C7413E">
        <w:rPr>
          <w:rFonts w:cs="Arial" w:hAnsi="Arial" w:ascii="Arial"/>
        </w:rPr>
        <w:t xml:space="preserve">07.svibnja </w:t>
      </w:r>
      <w:r>
        <w:rPr>
          <w:rFonts w:cs="Arial" w:hAnsi="Arial" w:ascii="Arial"/>
        </w:rPr>
        <w:t xml:space="preserve"> 201</w:t>
      </w:r>
      <w:r w:rsidR="00C7413E">
        <w:rPr>
          <w:rFonts w:cs="Arial" w:hAnsi="Arial" w:ascii="Arial"/>
        </w:rPr>
        <w:t>8</w:t>
      </w:r>
      <w:r>
        <w:rPr>
          <w:rFonts w:cs="Arial" w:hAnsi="Arial" w:ascii="Arial"/>
        </w:rPr>
        <w:t>.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Stečajna upraviteljica</w:t>
      </w:r>
    </w:p>
    <w:p w:rsidRDefault="00B426A1" w:rsidP="00B426A1" w:rsidR="00B426A1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DujmovićMirjana dipl. iur.</w:t>
      </w:r>
    </w:p>
    <w:p w:rsidRDefault="00B426A1" w:rsidP="00B426A1" w:rsidR="00B426A1">
      <w:pPr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426A1" w:rsidP="00B426A1" w:rsidR="00B426A1">
      <w:pPr>
        <w:ind w:left="2124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</w:t>
      </w:r>
    </w:p>
    <w:p w:rsidRDefault="00CF36D0" w:rsidR="00CF36D0"/>
    <w:sectPr w:rsidR="00CF36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6A1"/>
    <w:rsid w:val="000F5BCE"/>
    <w:rsid w:val="0015546D"/>
    <w:rsid w:val="0034770F"/>
    <w:rsid w:val="00561318"/>
    <w:rsid w:val="005E4BF7"/>
    <w:rsid w:val="005F6A93"/>
    <w:rsid w:val="00657885"/>
    <w:rsid w:val="006E57C7"/>
    <w:rsid w:val="007C130D"/>
    <w:rsid w:val="00904FDB"/>
    <w:rsid w:val="009962D7"/>
    <w:rsid w:val="00B30191"/>
    <w:rsid w:val="00B426A1"/>
    <w:rsid w:val="00C45D8B"/>
    <w:rsid w:val="00C7413E"/>
    <w:rsid w:val="00CF36D0"/>
    <w:rsid w:val="00F0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6A1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B426A1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B426A1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B426A1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B426A1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426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5D8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D8B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B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BF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BF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BF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6A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B426A1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B426A1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B426A1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B426A1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426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5D8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D8B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4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B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BF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BF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BF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8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BE8CC-33A5-4872-B92D-72A137305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1294</properties:Words>
  <properties:Characters>7595</properties:Characters>
  <properties:Lines>304</properties:Lines>
  <properties:Paragraphs>154</properties:Paragraphs>
  <properties:TotalTime>132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2018-05-06T15:23:00Z</dcterms:created>
  <dc:creator>ante dujmovic</dc:creator>
  <dc:description/>
  <cp:keywords/>
  <cp:lastModifiedBy>Katarina Drndelić</cp:lastModifiedBy>
  <cp:lastPrinted>2018-05-08T05:40:00Z</cp:lastPrinted>
  <dcterms:modified xmlns:xsi="http://www.w3.org/2001/XMLSchema-instance" xsi:type="dcterms:W3CDTF">2018-05-08T10:38:00Z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St-1328/2017-38 / Podnesak - Izvješće stečajnog upravitelja (KAPELA  d.o.o. u stečaju -IZVJEŠĆE.docx)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