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be58d" w14:paraId="27be58d"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2E1C71">
        <w:rPr>
          <w:rFonts w:hAnsi="Times New Roman" w:ascii="Times New Roman"/>
          <w:szCs w:val="24"/>
        </w:rPr>
        <w:t>3958</w:t>
      </w:r>
      <w:r w:rsidR="008D084F">
        <w:rPr>
          <w:rFonts w:hAnsi="Times New Roman" w:ascii="Times New Roman"/>
          <w:szCs w:val="24"/>
        </w:rPr>
        <w:t>/</w:t>
      </w:r>
      <w:r w:rsidR="00720CB1">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w:t>
      </w:r>
      <w:r w:rsidR="00805BF7">
        <w:rPr>
          <w:rFonts w:hAnsi="Times New Roman" w:ascii="Times New Roman"/>
          <w:szCs w:val="24"/>
        </w:rPr>
        <w:t>Financijske agencije</w:t>
      </w:r>
      <w:r w:rsidR="00D11597">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2E1C71" w:rsidRPr="002E1C71">
        <w:rPr>
          <w:rFonts w:hAnsi="Times New Roman" w:ascii="Times New Roman"/>
          <w:szCs w:val="24"/>
        </w:rPr>
        <w:t>KOMERIČKI d.o.o.</w:t>
      </w:r>
      <w:r w:rsidR="002E1C71">
        <w:rPr>
          <w:rFonts w:hAnsi="Times New Roman" w:ascii="Times New Roman"/>
          <w:szCs w:val="24"/>
        </w:rPr>
        <w:t>, Popovača</w:t>
      </w:r>
      <w:r w:rsidRPr="00255267">
        <w:rPr>
          <w:rFonts w:hAnsi="Times New Roman" w:ascii="Times New Roman"/>
          <w:szCs w:val="24"/>
        </w:rPr>
        <w:t xml:space="preserve">, </w:t>
      </w:r>
      <w:r w:rsidR="002E1C71">
        <w:rPr>
          <w:rFonts w:hAnsi="Times New Roman" w:ascii="Times New Roman"/>
          <w:szCs w:val="24"/>
        </w:rPr>
        <w:t>Trg Grofova Erdödy 22,</w:t>
      </w:r>
      <w:r w:rsidRPr="00255267">
        <w:rPr>
          <w:rFonts w:hAnsi="Times New Roman" w:ascii="Times New Roman"/>
          <w:szCs w:val="24"/>
        </w:rPr>
        <w:t xml:space="preserve"> OIB</w:t>
      </w:r>
      <w:r w:rsidR="00B53009">
        <w:rPr>
          <w:rFonts w:hAnsi="Times New Roman" w:ascii="Times New Roman"/>
          <w:szCs w:val="24"/>
        </w:rPr>
        <w:t>:</w:t>
      </w:r>
      <w:r w:rsidRPr="00255267">
        <w:rPr>
          <w:rFonts w:hAnsi="Times New Roman" w:ascii="Times New Roman"/>
          <w:szCs w:val="24"/>
        </w:rPr>
        <w:t xml:space="preserve"> </w:t>
      </w:r>
      <w:r w:rsidR="002E1C71" w:rsidRPr="002E1C71">
        <w:rPr>
          <w:rFonts w:hAnsi="Times New Roman" w:ascii="Times New Roman"/>
          <w:szCs w:val="24"/>
        </w:rPr>
        <w:t>39428508762</w:t>
      </w:r>
      <w:r w:rsidR="00B53009">
        <w:rPr>
          <w:rFonts w:hAnsi="Times New Roman" w:ascii="Times New Roman"/>
          <w:szCs w:val="24"/>
        </w:rPr>
        <w:t xml:space="preserve">, </w:t>
      </w:r>
      <w:r w:rsidR="00805BF7">
        <w:rPr>
          <w:rFonts w:hAnsi="Times New Roman" w:ascii="Times New Roman"/>
          <w:szCs w:val="24"/>
        </w:rPr>
        <w:t>30</w:t>
      </w:r>
      <w:r w:rsidRPr="00255267">
        <w:rPr>
          <w:rFonts w:hAnsi="Times New Roman" w:ascii="Times New Roman"/>
          <w:szCs w:val="24"/>
        </w:rPr>
        <w:t xml:space="preserve">. </w:t>
      </w:r>
      <w:r w:rsidR="00805BF7">
        <w:rPr>
          <w:rFonts w:hAnsi="Times New Roman" w:ascii="Times New Roman"/>
          <w:szCs w:val="24"/>
        </w:rPr>
        <w:t>rujna</w:t>
      </w:r>
      <w:r w:rsidRPr="00255267">
        <w:rPr>
          <w:rFonts w:hAnsi="Times New Roman" w:ascii="Times New Roman"/>
          <w:szCs w:val="24"/>
        </w:rPr>
        <w:t xml:space="preserve"> 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805BF7"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2E1C71" w:rsidRPr="002E1C71">
        <w:rPr>
          <w:rFonts w:hAnsi="Times New Roman" w:ascii="Times New Roman"/>
          <w:szCs w:val="24"/>
        </w:rPr>
        <w:t>KOMERIČKI d.o.o., Popovača, Trg Grofova Erdödy 22, OIB: 39428508762</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805BF7"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805BF7" w:rsidRPr="008A31D3">
        <w:rPr>
          <w:rFonts w:hAnsi="Times New Roman" w:ascii="Times New Roman"/>
          <w:b/>
          <w:szCs w:val="24"/>
        </w:rPr>
        <w:t>18</w:t>
      </w:r>
      <w:r w:rsidR="00914ABA" w:rsidRPr="008A31D3">
        <w:rPr>
          <w:rFonts w:hAnsi="Times New Roman" w:ascii="Times New Roman"/>
          <w:b/>
          <w:szCs w:val="24"/>
        </w:rPr>
        <w:t xml:space="preserve">. </w:t>
      </w:r>
      <w:r w:rsidR="00805BF7" w:rsidRPr="008A31D3">
        <w:rPr>
          <w:rFonts w:hAnsi="Times New Roman" w:ascii="Times New Roman"/>
          <w:b/>
          <w:szCs w:val="24"/>
        </w:rPr>
        <w:t>studenog</w:t>
      </w:r>
      <w:r w:rsidR="00914ABA" w:rsidRPr="008A31D3">
        <w:rPr>
          <w:rFonts w:hAnsi="Times New Roman" w:ascii="Times New Roman"/>
          <w:b/>
          <w:szCs w:val="24"/>
        </w:rPr>
        <w:t xml:space="preserve"> 2016. u 1</w:t>
      </w:r>
      <w:r w:rsidR="00805BF7" w:rsidRPr="008A31D3">
        <w:rPr>
          <w:rFonts w:hAnsi="Times New Roman" w:ascii="Times New Roman"/>
          <w:b/>
          <w:szCs w:val="24"/>
        </w:rPr>
        <w:t>0</w:t>
      </w:r>
      <w:r w:rsidR="00914ABA" w:rsidRPr="008A31D3">
        <w:rPr>
          <w:rFonts w:hAnsi="Times New Roman" w:ascii="Times New Roman"/>
          <w:b/>
          <w:szCs w:val="24"/>
        </w:rPr>
        <w:t>,00 sati</w:t>
      </w:r>
      <w:r w:rsidR="00702B20" w:rsidRPr="008A31D3">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008A31D3">
        <w:rPr>
          <w:rFonts w:hAnsi="Times New Roman" w:ascii="Times New Roman"/>
          <w:szCs w:val="24"/>
        </w:rPr>
        <w:t>FINA</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B556F" w:rsidP="009B556F" w:rsidR="009B556F">
      <w:pPr>
        <w:rPr>
          <w:rFonts w:hAnsi="Times New Roman" w:ascii="Times New Roman"/>
          <w:szCs w:val="24"/>
        </w:rPr>
      </w:pPr>
      <w:r>
        <w:rPr>
          <w:rFonts w:hAnsi="Times New Roman" w:ascii="Times New Roman"/>
          <w:szCs w:val="24"/>
        </w:rPr>
        <w:t>-</w:t>
      </w:r>
      <w:r w:rsidRPr="008A31D3">
        <w:rPr>
          <w:rFonts w:hAnsi="Times New Roman" w:ascii="Times New Roman"/>
          <w:szCs w:val="24"/>
        </w:rPr>
        <w:t>Raiffeisenbank Austria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D15C4A" w:rsidP="004B1A2C" w:rsidR="00D15C4A">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DE491F"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2E1C71">
        <w:rPr>
          <w:rFonts w:hAnsi="Times New Roman" w:ascii="Times New Roman"/>
        </w:rPr>
        <w:t>4873</w:t>
      </w:r>
      <w:r w:rsidR="000B676D">
        <w:rPr>
          <w:rFonts w:hAnsi="Times New Roman" w:ascii="Times New Roman"/>
        </w:rPr>
        <w:t xml:space="preserve">/15 </w:t>
      </w:r>
      <w:r w:rsidR="00E74A6D">
        <w:rPr>
          <w:rFonts w:hAnsi="Times New Roman" w:ascii="Times New Roman"/>
        </w:rPr>
        <w:t xml:space="preserve">od </w:t>
      </w:r>
      <w:r w:rsidR="002E1C71">
        <w:rPr>
          <w:rFonts w:hAnsi="Times New Roman" w:ascii="Times New Roman"/>
        </w:rPr>
        <w:t>10.</w:t>
      </w:r>
      <w:r w:rsidR="00E74A6D">
        <w:rPr>
          <w:rFonts w:hAnsi="Times New Roman" w:ascii="Times New Roman"/>
        </w:rPr>
        <w:t xml:space="preserve"> </w:t>
      </w:r>
      <w:r w:rsidR="002E1C71">
        <w:rPr>
          <w:rFonts w:hAnsi="Times New Roman" w:ascii="Times New Roman"/>
        </w:rPr>
        <w:t>ožujka</w:t>
      </w:r>
      <w:r w:rsidR="00E74A6D">
        <w:rPr>
          <w:rFonts w:hAnsi="Times New Roman" w:ascii="Times New Roman"/>
        </w:rPr>
        <w:t xml:space="preserve"> 2016. obustavljeno je postupanje povodom prijedloga FINA-e za provedbom skraćenog stečajnog postupka te je pod točkom 2</w:t>
      </w:r>
      <w:r w:rsidR="0046121A">
        <w:rPr>
          <w:rFonts w:hAnsi="Times New Roman" w:ascii="Times New Roman"/>
        </w:rPr>
        <w:t>.</w:t>
      </w:r>
      <w:r w:rsidR="00E74A6D">
        <w:rPr>
          <w:rFonts w:hAnsi="Times New Roman" w:ascii="Times New Roman"/>
        </w:rPr>
        <w:t xml:space="preserve"> odlučeno da će se postupak nastaviti primjenom općih odredbi Stečajnog zakona, budući je </w:t>
      </w:r>
      <w:r w:rsidR="00B51B54" w:rsidRPr="00B51B54">
        <w:rPr>
          <w:rFonts w:hAnsi="Times New Roman" w:ascii="Times New Roman"/>
        </w:rPr>
        <w:t>Raiffeisenbank Austria d.d.</w:t>
      </w:r>
      <w:r w:rsidR="00B51B54">
        <w:rPr>
          <w:rFonts w:hAnsi="Times New Roman" w:ascii="Times New Roman"/>
        </w:rPr>
        <w:t xml:space="preserve"> </w:t>
      </w:r>
      <w:r w:rsidR="00DE491F">
        <w:rPr>
          <w:rFonts w:hAnsi="Times New Roman" w:ascii="Times New Roman"/>
        </w:rPr>
        <w:t>izvijestila sud da je dužnik vlasnik nekretnina nad kojim je u tijeku ovršni postupak.</w:t>
      </w:r>
      <w:r w:rsidR="00CA5195">
        <w:rPr>
          <w:rFonts w:hAnsi="Times New Roman" w:ascii="Times New Roman"/>
        </w:rPr>
        <w:t xml:space="preserve"> Po pravomoćnosti istog postupak je nastavljen pod novim brojem St-</w:t>
      </w:r>
      <w:r w:rsidR="006C6979">
        <w:rPr>
          <w:rFonts w:hAnsi="Times New Roman" w:ascii="Times New Roman"/>
        </w:rPr>
        <w:t>3985</w:t>
      </w:r>
      <w:r w:rsidR="002E5ED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DE491F" w:rsidP="00FD1A05" w:rsidR="00DE491F">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lastRenderedPageBreak/>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9B280A">
        <w:rPr>
          <w:rFonts w:hAnsi="Times New Roman" w:ascii="Times New Roman"/>
        </w:rPr>
        <w:t>30</w:t>
      </w:r>
      <w:r>
        <w:rPr>
          <w:rFonts w:hAnsi="Times New Roman" w:ascii="Times New Roman"/>
        </w:rPr>
        <w:t xml:space="preserve">. </w:t>
      </w:r>
      <w:r w:rsidR="009B280A">
        <w:rPr>
          <w:rFonts w:hAnsi="Times New Roman" w:ascii="Times New Roman"/>
        </w:rPr>
        <w:t xml:space="preserve">rujna </w:t>
      </w:r>
      <w:r>
        <w:rPr>
          <w:rFonts w:hAnsi="Times New Roman" w:ascii="Times New Roman"/>
        </w:rPr>
        <w:t>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AD17DA">
        <w:rPr>
          <w:rFonts w:hAnsi="Times New Roman" w:ascii="Times New Roman"/>
          <w:szCs w:val="24"/>
          <w:lang w:val="pl-PL"/>
        </w:rPr>
        <w:t>, v.r.</w:t>
      </w:r>
    </w:p>
    <w:p w:rsidRDefault="00AD17DA" w:rsidP="00123A31" w:rsidR="00AD17DA">
      <w:pPr>
        <w:jc w:val="right"/>
        <w:rPr>
          <w:rFonts w:hAnsi="Times New Roman" w:ascii="Times New Roman"/>
          <w:szCs w:val="24"/>
          <w:lang w:val="pl-PL"/>
        </w:rPr>
      </w:pPr>
    </w:p>
    <w:p w:rsidRDefault="00AD17DA" w:rsidP="00123A31" w:rsidR="00AD17DA">
      <w:pPr>
        <w:jc w:val="right"/>
        <w:rPr>
          <w:rFonts w:hAnsi="Times New Roman" w:ascii="Times New Roman"/>
          <w:szCs w:val="24"/>
          <w:lang w:val="pl-PL"/>
        </w:rPr>
      </w:pPr>
      <w:r>
        <w:rPr>
          <w:rFonts w:hAnsi="Times New Roman" w:ascii="Times New Roman"/>
          <w:szCs w:val="24"/>
          <w:lang w:val="pl-PL"/>
        </w:rPr>
        <w:t>Za točnost otpravka-</w:t>
      </w:r>
    </w:p>
    <w:p w:rsidRDefault="00AD17DA" w:rsidP="00123A31" w:rsidR="00AD17DA">
      <w:pPr>
        <w:jc w:val="right"/>
        <w:rPr>
          <w:rFonts w:hAnsi="Times New Roman" w:ascii="Times New Roman"/>
          <w:szCs w:val="24"/>
          <w:lang w:val="pl-PL"/>
        </w:rPr>
      </w:pPr>
      <w:r>
        <w:rPr>
          <w:rFonts w:hAnsi="Times New Roman" w:ascii="Times New Roman"/>
          <w:szCs w:val="24"/>
          <w:lang w:val="pl-PL"/>
        </w:rPr>
        <w:t>Ovlašteni službenik:</w:t>
      </w:r>
    </w:p>
    <w:p w:rsidRDefault="00AD17DA" w:rsidP="00123A31" w:rsidR="00AD17DA">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AD17DA"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C76C4A">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6C6979">
      <w:rPr>
        <w:rFonts w:hAnsi="Times New Roman" w:ascii="Times New Roman"/>
        <w:szCs w:val="24"/>
      </w:rPr>
      <w:t>3985</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0B676D"/>
    <w:rsid w:val="00123A31"/>
    <w:rsid w:val="00197D28"/>
    <w:rsid w:val="001B72C9"/>
    <w:rsid w:val="001E1B5B"/>
    <w:rsid w:val="0021052A"/>
    <w:rsid w:val="002423E0"/>
    <w:rsid w:val="00255267"/>
    <w:rsid w:val="00262DC8"/>
    <w:rsid w:val="002A4FD2"/>
    <w:rsid w:val="002D4622"/>
    <w:rsid w:val="002E1C71"/>
    <w:rsid w:val="002E24AC"/>
    <w:rsid w:val="002E5ED8"/>
    <w:rsid w:val="00336B0D"/>
    <w:rsid w:val="003646E5"/>
    <w:rsid w:val="00386090"/>
    <w:rsid w:val="003D07DF"/>
    <w:rsid w:val="00426B48"/>
    <w:rsid w:val="0046121A"/>
    <w:rsid w:val="00461F40"/>
    <w:rsid w:val="00474BC0"/>
    <w:rsid w:val="004A299A"/>
    <w:rsid w:val="004B1A2C"/>
    <w:rsid w:val="004C1DC8"/>
    <w:rsid w:val="004C3626"/>
    <w:rsid w:val="00511AF4"/>
    <w:rsid w:val="005224CA"/>
    <w:rsid w:val="00596756"/>
    <w:rsid w:val="006A1868"/>
    <w:rsid w:val="006C5127"/>
    <w:rsid w:val="006C6979"/>
    <w:rsid w:val="006D1979"/>
    <w:rsid w:val="00702B20"/>
    <w:rsid w:val="00720CB1"/>
    <w:rsid w:val="0077215A"/>
    <w:rsid w:val="00782828"/>
    <w:rsid w:val="007C4FE8"/>
    <w:rsid w:val="00805BF7"/>
    <w:rsid w:val="008066F0"/>
    <w:rsid w:val="00817209"/>
    <w:rsid w:val="00860E48"/>
    <w:rsid w:val="00864656"/>
    <w:rsid w:val="008A31D3"/>
    <w:rsid w:val="008D084F"/>
    <w:rsid w:val="008E442C"/>
    <w:rsid w:val="00907A82"/>
    <w:rsid w:val="00914ABA"/>
    <w:rsid w:val="0092529E"/>
    <w:rsid w:val="00927925"/>
    <w:rsid w:val="00981914"/>
    <w:rsid w:val="00991C0F"/>
    <w:rsid w:val="009B280A"/>
    <w:rsid w:val="009B556F"/>
    <w:rsid w:val="009C4185"/>
    <w:rsid w:val="00A01449"/>
    <w:rsid w:val="00A23F46"/>
    <w:rsid w:val="00A37BA6"/>
    <w:rsid w:val="00A41E74"/>
    <w:rsid w:val="00AB5D01"/>
    <w:rsid w:val="00AD17DA"/>
    <w:rsid w:val="00AD3BE5"/>
    <w:rsid w:val="00B51B54"/>
    <w:rsid w:val="00B53009"/>
    <w:rsid w:val="00B811E7"/>
    <w:rsid w:val="00B86189"/>
    <w:rsid w:val="00BD31F6"/>
    <w:rsid w:val="00BE1BD1"/>
    <w:rsid w:val="00C559E3"/>
    <w:rsid w:val="00C76C4A"/>
    <w:rsid w:val="00C96A08"/>
    <w:rsid w:val="00CA5195"/>
    <w:rsid w:val="00CC75F3"/>
    <w:rsid w:val="00CD00B1"/>
    <w:rsid w:val="00D11597"/>
    <w:rsid w:val="00D15C4A"/>
    <w:rsid w:val="00D36513"/>
    <w:rsid w:val="00D37C54"/>
    <w:rsid w:val="00D45F7F"/>
    <w:rsid w:val="00D947DB"/>
    <w:rsid w:val="00DC75E2"/>
    <w:rsid w:val="00DD4A74"/>
    <w:rsid w:val="00DE1F43"/>
    <w:rsid w:val="00DE491F"/>
    <w:rsid w:val="00E4216F"/>
    <w:rsid w:val="00E54049"/>
    <w:rsid w:val="00E74A6D"/>
    <w:rsid w:val="00EE0DC9"/>
    <w:rsid w:val="00EE0E46"/>
    <w:rsid w:val="00EE5DD1"/>
    <w:rsid w:val="00F07871"/>
    <w:rsid w:val="00F535E9"/>
    <w:rsid w:val="00F65B6F"/>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AD17DA"/>
    <w:rPr>
      <w:color w:val="808080"/>
      <w:bdr w:space="0" w:sz="0" w:color="auto" w:val="none"/>
      <w:shd w:fill="auto" w:color="auto" w:val="clear"/>
    </w:rPr>
  </w:style>
  <w:style w:customStyle="true" w:styleId="eSPISCCParagraphDefaultFont" w:type="character">
    <w:name w:val="eSPIS_CC_Paragraph Default Font"/>
    <w:basedOn w:val="Zadanifontodlomka"/>
    <w:rsid w:val="00AD17D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17D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D17D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17D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AD17DA"/>
    <w:rPr>
      <w:color w:val="808080"/>
      <w:bdr w:color="auto" w:space="0" w:sz="0" w:val="none"/>
      <w:shd w:color="auto" w:fill="auto" w:val="clear"/>
    </w:rPr>
  </w:style>
  <w:style w:customStyle="1" w:styleId="eSPISCCParagraphDefaultFont" w:type="character">
    <w:name w:val="eSPIS_CC_Paragraph Default Font"/>
    <w:basedOn w:val="Zadanifontodlomka"/>
    <w:rsid w:val="00AD17D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17D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D17D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17D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3985</izvorni_sadrzaj>
    <derivirana_varijabla naziv="DomainObject.Predmet.Broj_1">3985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St-3985/2016</izvorni_sadrzaj>
    <derivirana_varijabla naziv="DomainObject.Predmet.OznakaBroj_1">St-3985/2016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KOMERIČKI d.o.o.</izvorni_sadrzaj>
    <derivirana_varijabla naziv="DomainObject.Predmet.ProtustrankaFormated_1">  KOMERIČKI d.o.o.</derivirana_varijabla>
  </DomainObject.Predmet.ProtustrankaFormated>
  <DomainObject.Predmet.ProtustrankaFormatedOIB>
    <izvorni_sadrzaj>  KOMERIČKI d.o.o., OIB 39428508762</izvorni_sadrzaj>
    <derivirana_varijabla naziv="DomainObject.Predmet.ProtustrankaFormatedOIB_1">  KOMERIČKI d.o.o., OIB 39428508762</derivirana_varijabla>
  </DomainObject.Predmet.ProtustrankaFormatedOIB>
  <DomainObject.Predmet.ProtustrankaFormatedWithAdress>
    <izvorni_sadrzaj> KOMERIČKI d.o.o., Trg Grofova Erdödy 22, 44317 Popovača</izvorni_sadrzaj>
    <derivirana_varijabla naziv="DomainObject.Predmet.ProtustrankaFormatedWithAdress_1"> KOMERIČKI d.o.o., Trg Grofova Erdödy 22, 44317 Popovača</derivirana_varijabla>
  </DomainObject.Predmet.ProtustrankaFormatedWithAdress>
  <DomainObject.Predmet.ProtustrankaFormatedWithAdressOIB>
    <izvorni_sadrzaj> KOMERIČKI d.o.o., OIB 39428508762, Trg Grofova Erdödy 22, 44317 Popovača</izvorni_sadrzaj>
    <derivirana_varijabla naziv="DomainObject.Predmet.ProtustrankaFormatedWithAdressOIB_1"> KOMERIČKI d.o.o., OIB 39428508762, Trg Grofova Erdödy 22, 44317 Popovača</derivirana_varijabla>
  </DomainObject.Predmet.ProtustrankaFormatedWithAdressOIB>
  <DomainObject.Predmet.ProtustrankaWithAdress>
    <izvorni_sadrzaj>KOMERIČKI d.o.o. Trg Grofova Erdödy 22, 44317 Popovača</izvorni_sadrzaj>
    <derivirana_varijabla naziv="DomainObject.Predmet.ProtustrankaWithAdress_1">KOMERIČKI d.o.o. Trg Grofova Erdödy 22, 44317 Popovača</derivirana_varijabla>
  </DomainObject.Predmet.ProtustrankaWithAdress>
  <DomainObject.Predmet.ProtustrankaWithAdressOIB>
    <izvorni_sadrzaj>KOMERIČKI d.o.o., OIB 39428508762, Trg Grofova Erdödy 22, 44317 Popovača</izvorni_sadrzaj>
    <derivirana_varijabla naziv="DomainObject.Predmet.ProtustrankaWithAdressOIB_1">KOMERIČKI d.o.o., OIB 39428508762, Trg Grofova Erdödy 22, 44317 Popovača</derivirana_varijabla>
  </DomainObject.Predmet.ProtustrankaWithAdressOIB>
  <DomainObject.Predmet.ProtustrankaNazivFormated>
    <izvorni_sadrzaj>KOMERIČKI d.o.o.</izvorni_sadrzaj>
    <derivirana_varijabla naziv="DomainObject.Predmet.ProtustrankaNazivFormated_1">KOMERIČKI d.o.o.</derivirana_varijabla>
  </DomainObject.Predmet.ProtustrankaNazivFormated>
  <DomainObject.Predmet.ProtustrankaNazivFormatedOIB>
    <izvorni_sadrzaj>KOMERIČKI d.o.o., OIB 39428508762</izvorni_sadrzaj>
    <derivirana_varijabla naziv="DomainObject.Predmet.ProtustrankaNazivFormatedOIB_1">KOMERIČKI d.o.o., OIB 39428508762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KOMERIČKI d.o.o.</item>
    </izvorni_sadrzaj>
    <derivirana_varijabla naziv="DomainObject.Predmet.ProtuStrankaListFormated_1">
      <item>KOMERIČKI d.o.o.</item>
    </derivirana_varijabla>
  </DomainObject.Predmet.ProtuStrankaListFormated>
  <DomainObject.Predmet.ProtuStrankaListFormatedOIB>
    <izvorni_sadrzaj>
      <item>KOMERIČKI d.o.o., OIB 39428508762</item>
    </izvorni_sadrzaj>
    <derivirana_varijabla naziv="DomainObject.Predmet.ProtuStrankaListFormatedOIB_1">
      <item>KOMERIČKI d.o.o., OIB 39428508762</item>
    </derivirana_varijabla>
  </DomainObject.Predmet.ProtuStrankaListFormatedOIB>
  <DomainObject.Predmet.ProtuStrankaListFormatedWithAdress>
    <izvorni_sadrzaj>
      <item>KOMERIČKI d.o.o., Trg Grofova Erdödy 22, 44317 Popovača</item>
    </izvorni_sadrzaj>
    <derivirana_varijabla naziv="DomainObject.Predmet.ProtuStrankaListFormatedWithAdress_1">
      <item>KOMERIČKI d.o.o., Trg Grofova Erdödy 22, 44317 Popovača</item>
    </derivirana_varijabla>
  </DomainObject.Predmet.ProtuStrankaListFormatedWithAdress>
  <DomainObject.Predmet.ProtuStrankaListFormatedWithAdressOIB>
    <izvorni_sadrzaj>
      <item>KOMERIČKI d.o.o., OIB 39428508762, Trg Grofova Erdödy 22, 44317 Popovača</item>
    </izvorni_sadrzaj>
    <derivirana_varijabla naziv="DomainObject.Predmet.ProtuStrankaListFormatedWithAdressOIB_1">
      <item>KOMERIČKI d.o.o., OIB 39428508762, Trg Grofova Erdödy 22, 44317 Popovača</item>
    </derivirana_varijabla>
  </DomainObject.Predmet.ProtuStrankaListFormatedWithAdressOIB>
  <DomainObject.Predmet.ProtuStrankaListNazivFormated>
    <izvorni_sadrzaj>
      <item>KOMERIČKI d.o.o.</item>
    </izvorni_sadrzaj>
    <derivirana_varijabla naziv="DomainObject.Predmet.ProtuStrankaListNazivFormated_1">
      <item>KOMERIČKI d.o.o.</item>
    </derivirana_varijabla>
  </DomainObject.Predmet.ProtuStrankaListNazivFormated>
  <DomainObject.Predmet.ProtuStrankaListNazivFormatedOIB>
    <izvorni_sadrzaj>
      <item>KOMERIČKI d.o.o., OIB 39428508762</item>
    </izvorni_sadrzaj>
    <derivirana_varijabla naziv="DomainObject.Predmet.ProtuStrankaListNazivFormatedOIB_1">
      <item>KOMERIČKI d.o.o., OIB 39428508762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KOMERIČKI d.o.o.</izvorni_sadrzaj>
    <derivirana_varijabla naziv="DomainObject.Predmet.ProtustrankaIDrugi_1">KOMERIČKI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KOMERIČKI d.o.o., OIB 39428508762, Trg Grofova Erdödy 22, 44317 Popovača</izvorni_sadrzaj>
    <derivirana_varijabla naziv="DomainObject.Predmet.ProtustrankaIDrugiAdressOIB_1">KOMERIČKI d.o.o., OIB 39428508762, Trg Grofova Erdödy 22,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KOMERIČKI d.o.o.</item>
      <item>FINA Regionalni centar Zagreb</item>
    </izvorni_sadrzaj>
    <derivirana_varijabla naziv="DomainObject.Predmet.SudioniciListNaziv_1">
      <item>KOMERIČKI d.o.o.</item>
      <item>FINA Regionalni centar Zagreb</item>
    </derivirana_varijabla>
  </DomainObject.Predmet.SudioniciListNaziv>
  <DomainObject.Predmet.SudioniciListAdressOIB>
    <izvorni_sadrzaj>
      <item>KOMERIČKI d.o.o., OIB 39428508762, Trg Grofova Erdödy 22,44317 Popovača</item>
      <item>FINA Regionalni centar Zagreb, OIB 85821130368, Trg svibanjskih žrtava 1995. 1,10000 Zagreb</item>
    </izvorni_sadrzaj>
    <derivirana_varijabla naziv="DomainObject.Predmet.SudioniciListAdressOIB_1">
      <item>KOMERIČKI d.o.o., OIB 39428508762, Trg Grofova Erdödy 22,44317 Popovača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39428508762</item>
      <item>, OIB 85821130368</item>
    </izvorni_sadrzaj>
    <derivirana_varijabla naziv="DomainObject.Predmet.SudioniciListNazivOIB_1">
      <item>, OIB 39428508762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1989</properties:Characters>
  <properties:Lines>67</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2016-07-19T10:18:00Z</dcterms:created>
  <dc:creator>Gordana Grčić</dc:creator>
  <cp:lastModifiedBy>Žana Livaja</cp:lastModifiedBy>
  <cp:lastPrinted>2016-10-03T08:25:00Z</cp:lastPrinted>
  <dcterms:modified xmlns:xsi="http://www.w3.org/2001/XMLSchema-instance" xsi:type="dcterms:W3CDTF">2016-10-03T08:25:00Z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