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2f7a3" w14:paraId="742f7a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67F66" w:rsidP="00B67F66" w:rsidR="00B67F66" w:rsidRPr="00B67F66">
      <w:pPr>
        <w:pStyle w:val="Bezproreda"/>
        <w:rPr>
          <w:b/>
        </w:rPr>
      </w:pPr>
      <w:r w:rsidRPr="00B67F66">
        <w:rPr>
          <w:b/>
        </w:rPr>
        <w:t>REPUBLIKA HRVATSKA</w:t>
      </w:r>
    </w:p>
    <w:p w:rsidRDefault="00B67F66" w:rsidP="00B67F66" w:rsidR="00B67F66" w:rsidRPr="00B67F66">
      <w:pPr>
        <w:pStyle w:val="Bezproreda"/>
        <w:rPr>
          <w:b/>
        </w:rPr>
      </w:pPr>
      <w:r w:rsidRPr="00B67F66">
        <w:rPr>
          <w:b/>
        </w:rPr>
        <w:t xml:space="preserve"> TRGOVAČKI SUD U SPLITU                                             Broj: 14. St-114/2011.</w:t>
      </w:r>
    </w:p>
    <w:p w:rsidRDefault="00B67F66" w:rsidP="00B67F66" w:rsidR="00B67F66" w:rsidRPr="00B67F66">
      <w:pPr>
        <w:pStyle w:val="Bezproreda"/>
        <w:rPr>
          <w:b/>
        </w:rPr>
      </w:pPr>
      <w:r w:rsidRPr="00B67F66">
        <w:rPr>
          <w:b/>
        </w:rPr>
        <w:t xml:space="preserve">               </w:t>
      </w:r>
      <w:proofErr w:type="spellStart"/>
      <w:r w:rsidRPr="00B67F66">
        <w:rPr>
          <w:b/>
        </w:rPr>
        <w:t>Sukoišanska</w:t>
      </w:r>
      <w:proofErr w:type="spellEnd"/>
      <w:r w:rsidRPr="00B67F66">
        <w:rPr>
          <w:b/>
        </w:rPr>
        <w:t xml:space="preserve"> 6.</w:t>
      </w:r>
    </w:p>
    <w:p w:rsidRDefault="00B67F66" w:rsidP="00B67F66" w:rsidR="00B67F66" w:rsidRPr="00B67F66">
      <w:pPr>
        <w:pStyle w:val="Bezproreda"/>
        <w:rPr>
          <w:b/>
        </w:rPr>
      </w:pPr>
      <w:r w:rsidRPr="00B67F66">
        <w:rPr>
          <w:b/>
        </w:rPr>
        <w:t xml:space="preserve">              21 000 S P L I T</w:t>
      </w:r>
    </w:p>
    <w:p w:rsidRDefault="00B67F66" w:rsidP="00B67F66" w:rsidR="00B67F66" w:rsidRPr="00B67F66">
      <w:pPr>
        <w:pStyle w:val="Bezproreda"/>
        <w:rPr>
          <w:b/>
        </w:rPr>
      </w:pPr>
    </w:p>
    <w:p w:rsidRDefault="00B67F66" w:rsidP="00B67F66" w:rsidR="00B67F66" w:rsidRPr="00B67F66">
      <w:pPr>
        <w:pStyle w:val="Bezproreda"/>
        <w:rPr>
          <w:b/>
        </w:rPr>
      </w:pPr>
    </w:p>
    <w:p w:rsidRDefault="00B67F66" w:rsidP="00B67F66" w:rsidR="00B67F66" w:rsidRPr="00B67F66">
      <w:pPr>
        <w:pStyle w:val="Bezproreda"/>
        <w:jc w:val="center"/>
        <w:rPr>
          <w:b/>
        </w:rPr>
      </w:pPr>
    </w:p>
    <w:p w:rsidRDefault="00B67F66" w:rsidP="00B67F66" w:rsidR="00B67F66" w:rsidRPr="00B67F66">
      <w:pPr>
        <w:pStyle w:val="Bezproreda"/>
        <w:jc w:val="center"/>
        <w:rPr>
          <w:b/>
        </w:rPr>
      </w:pPr>
      <w:r w:rsidRPr="00B67F66">
        <w:rPr>
          <w:b/>
        </w:rPr>
        <w:t>R E P U B L I K A   H R V A T S K A</w:t>
      </w:r>
    </w:p>
    <w:p w:rsidRDefault="00B67F66" w:rsidP="00B67F66" w:rsidR="00B67F66" w:rsidRPr="00B67F66">
      <w:pPr>
        <w:pStyle w:val="Bezproreda"/>
        <w:jc w:val="center"/>
        <w:rPr>
          <w:b/>
        </w:rPr>
      </w:pPr>
    </w:p>
    <w:p w:rsidRDefault="00B67F66" w:rsidP="00B67F66" w:rsidR="00B67F66" w:rsidRPr="00B67F66">
      <w:pPr>
        <w:pStyle w:val="Bezproreda"/>
        <w:jc w:val="center"/>
        <w:rPr>
          <w:b/>
        </w:rPr>
      </w:pPr>
      <w:r w:rsidRPr="00B67F66">
        <w:rPr>
          <w:b/>
        </w:rPr>
        <w:t>R J E Š E N J E</w:t>
      </w:r>
    </w:p>
    <w:p w:rsidRDefault="00B67F66" w:rsidP="00B67F66" w:rsidR="00B67F66" w:rsidRPr="00B67F66">
      <w:pPr>
        <w:pStyle w:val="Bezproreda"/>
        <w:jc w:val="center"/>
        <w:rPr>
          <w:b/>
        </w:rPr>
      </w:pPr>
      <w:r w:rsidRPr="00B67F66">
        <w:rPr>
          <w:b/>
        </w:rPr>
        <w:t>o dosudi</w:t>
      </w:r>
    </w:p>
    <w:p w:rsidRDefault="00B67F66" w:rsidP="00B67F66" w:rsidR="00B67F66">
      <w:pPr>
        <w:jc w:val="both"/>
        <w:rPr>
          <w:b/>
          <w:bCs/>
        </w:rPr>
      </w:pPr>
    </w:p>
    <w:p w:rsidRDefault="00B67F66" w:rsidP="00B67F66" w:rsidR="00B67F66">
      <w:pPr>
        <w:pStyle w:val="Tijeloteksta"/>
      </w:pPr>
      <w:r>
        <w:t xml:space="preserve">          TRGOVAČKI SUD U SPLITU, po stečajnom sudcu Jozi Ćaleti, u stečajnom postupku nad stečajnim Dužnikom: ŽELJEZARA SPLIT, d.d., u stečaju, Kaštel </w:t>
      </w:r>
      <w:proofErr w:type="spellStart"/>
      <w:r>
        <w:t>Sućurac</w:t>
      </w:r>
      <w:proofErr w:type="spellEnd"/>
      <w:r>
        <w:t xml:space="preserve">, Cesta dr. Franje Tuđmana </w:t>
      </w:r>
      <w:proofErr w:type="spellStart"/>
      <w:r>
        <w:t>bb</w:t>
      </w:r>
      <w:proofErr w:type="spellEnd"/>
      <w:r>
        <w:t>., OIB: 96423434291. (Dužnik, stečajni Dužnik), kojega zastupa stečajni upravitelj Vedran Šeparović, iz Splita, odlučujući o dosudi imovine kupcima, 30. lipnja 2017, izvan-raspravno,</w:t>
      </w:r>
    </w:p>
    <w:p w:rsidRDefault="00B67F66" w:rsidP="00B67F66" w:rsidR="00B67F66">
      <w:pPr>
        <w:jc w:val="both"/>
      </w:pPr>
    </w:p>
    <w:p w:rsidRDefault="00B67F66" w:rsidP="00B67F66" w:rsidR="00B67F66">
      <w:pPr>
        <w:jc w:val="center"/>
      </w:pPr>
      <w:r>
        <w:rPr>
          <w:bCs/>
        </w:rPr>
        <w:t>r i j e š i o   j e</w:t>
      </w:r>
    </w:p>
    <w:p w:rsidRDefault="00B67F66" w:rsidP="00B67F66" w:rsidR="00B67F66">
      <w:pPr>
        <w:jc w:val="both"/>
      </w:pPr>
    </w:p>
    <w:p w:rsidRDefault="00B67F66" w:rsidP="00B67F66" w:rsidR="00B67F66">
      <w:pPr>
        <w:jc w:val="both"/>
      </w:pPr>
      <w:r>
        <w:t xml:space="preserve">          </w:t>
      </w:r>
      <w:r>
        <w:rPr>
          <w:b/>
        </w:rPr>
        <w:t>1.</w:t>
      </w:r>
      <w:r>
        <w:t xml:space="preserve"> Ponuditeljima-Kupcima: Lovre </w:t>
      </w:r>
      <w:proofErr w:type="spellStart"/>
      <w:r>
        <w:t>Madir</w:t>
      </w:r>
      <w:proofErr w:type="spellEnd"/>
      <w:r>
        <w:t xml:space="preserve">, Donje Sitno, Hrvatskih dragovoljaca 73, 21251 Žrnovnica, OIB: 75975701042. i Željko Barač, Marulićeva 1, 21000 Split, OIB: 19004261817, dosuđuje se, svakome za po 1/2 dijela </w:t>
      </w:r>
      <w:proofErr w:type="spellStart"/>
      <w:r>
        <w:t>cijeline</w:t>
      </w:r>
      <w:proofErr w:type="spellEnd"/>
      <w:r>
        <w:t xml:space="preserve">, </w:t>
      </w:r>
      <w:r>
        <w:rPr>
          <w:b/>
          <w:u w:val="single"/>
        </w:rPr>
        <w:t>nekretnina</w:t>
      </w:r>
      <w:r>
        <w:rPr>
          <w:b/>
        </w:rPr>
        <w:t xml:space="preserve"> </w:t>
      </w:r>
      <w:r>
        <w:t xml:space="preserve">– upisana u zemljišne knjige Općinskog suda u Splitu, Zemljišnoknjižni odjel Split, Katastarska općina Split, označena kao kat. čest. </w:t>
      </w:r>
      <w:proofErr w:type="spellStart"/>
      <w:r>
        <w:t>zem</w:t>
      </w:r>
      <w:proofErr w:type="spellEnd"/>
      <w:r>
        <w:t xml:space="preserve">. 3301/2, </w:t>
      </w:r>
      <w:proofErr w:type="spellStart"/>
      <w:r>
        <w:t>z.k</w:t>
      </w:r>
      <w:proofErr w:type="spellEnd"/>
      <w:r>
        <w:t xml:space="preserve">. uložak br.: 22231, ORANICA, VINOGRAD, NEPLODNO, ukupne površine: 2648 m2, stvarno i zemljišnoknjižno vlasništvo uvodno navedenoga stečajnog Dužnika, što su isti Kupci kao jedini ponuditelji kupili od stečajnog Dužnika, svaki za po 1/2 dijela </w:t>
      </w:r>
      <w:proofErr w:type="spellStart"/>
      <w:r>
        <w:t>cijeline</w:t>
      </w:r>
      <w:proofErr w:type="spellEnd"/>
      <w:r>
        <w:t xml:space="preserve">, za ukupnu neto cijenu od: 1.332.711,92 kune (slovima: </w:t>
      </w:r>
      <w:proofErr w:type="spellStart"/>
      <w:r>
        <w:t>jedanmilijuntristotridesetdvijetisućesedamstojedanaest</w:t>
      </w:r>
      <w:proofErr w:type="spellEnd"/>
      <w:r>
        <w:t xml:space="preserve"> kuna i </w:t>
      </w:r>
      <w:proofErr w:type="spellStart"/>
      <w:r>
        <w:t>devedesetdvije</w:t>
      </w:r>
      <w:proofErr w:type="spellEnd"/>
      <w:r>
        <w:t xml:space="preserve"> lipe), javnim nadmetanjem koje je održano na ročištu kod Trgovačkog suda u Splitu 29. lipnja 2017.</w:t>
      </w:r>
    </w:p>
    <w:p w:rsidRDefault="00B67F66" w:rsidP="00B67F66" w:rsidR="00B67F66">
      <w:pPr>
        <w:pStyle w:val="Tijeloteksta"/>
      </w:pPr>
    </w:p>
    <w:p w:rsidRDefault="00B67F66" w:rsidP="00B67F66" w:rsidR="00B67F66">
      <w:pPr>
        <w:pStyle w:val="Tijeloteksta"/>
      </w:pPr>
      <w:r>
        <w:t xml:space="preserve">          </w:t>
      </w:r>
      <w:r>
        <w:rPr>
          <w:b/>
        </w:rPr>
        <w:t>2.</w:t>
      </w:r>
      <w:r>
        <w:t xml:space="preserve"> Određuje se – nakon pravomoćnosti ovog Rješenja o dosudi i nakon što Ponuditelji-Kupci iz točke 1, ovog Rješenja solidarno plate kupoprodajnu cijenu-</w:t>
      </w:r>
      <w:proofErr w:type="spellStart"/>
      <w:r>
        <w:t>kupovninu</w:t>
      </w:r>
      <w:proofErr w:type="spellEnd"/>
      <w:r>
        <w:t xml:space="preserve"> umanjenu za iznos plaćene jamčevine i nakon što pravno urede pripadajuće poreze i sve to u roku od 30. (trideset) dana računajući od dana primitka obavijesti o </w:t>
      </w:r>
    </w:p>
    <w:p w:rsidRDefault="00B67F66" w:rsidP="00B67F66" w:rsidR="00B67F66">
      <w:pPr>
        <w:pStyle w:val="Tijeloteksta"/>
      </w:pPr>
    </w:p>
    <w:p w:rsidRDefault="00B67F66" w:rsidP="00B67F66" w:rsidR="00B67F66">
      <w:pPr>
        <w:pStyle w:val="Tijeloteksta"/>
      </w:pPr>
    </w:p>
    <w:p w:rsidRDefault="00B67F66" w:rsidP="00B67F66" w:rsidR="00B67F66">
      <w:pPr>
        <w:jc w:val="both"/>
        <w:rPr>
          <w:lang w:val="en-AU"/>
        </w:rPr>
      </w:pPr>
      <w:r>
        <w:rPr>
          <w:lang w:val="en-AU"/>
        </w:rPr>
        <w:lastRenderedPageBreak/>
        <w:t xml:space="preserve">                                                                    </w:t>
      </w:r>
      <w:r>
        <w:rPr>
          <w:b/>
          <w:lang w:val="en-AU"/>
        </w:rPr>
        <w:t>- 2 -</w:t>
      </w:r>
      <w:r>
        <w:rPr>
          <w:lang w:val="en-AU"/>
        </w:rPr>
        <w:t xml:space="preserve">                              </w:t>
      </w:r>
      <w:proofErr w:type="spellStart"/>
      <w:r>
        <w:rPr>
          <w:b/>
          <w:lang w:val="en-AU"/>
        </w:rPr>
        <w:t>Broj</w:t>
      </w:r>
      <w:proofErr w:type="spellEnd"/>
      <w:r>
        <w:rPr>
          <w:b/>
          <w:lang w:val="en-AU"/>
        </w:rPr>
        <w:t xml:space="preserve">: 14. </w:t>
      </w:r>
      <w:proofErr w:type="gramStart"/>
      <w:r>
        <w:rPr>
          <w:b/>
          <w:lang w:val="en-AU"/>
        </w:rPr>
        <w:t>St-114/2011.</w:t>
      </w:r>
      <w:proofErr w:type="gramEnd"/>
    </w:p>
    <w:p w:rsidRDefault="00B67F66" w:rsidP="00B67F66" w:rsidR="00B67F66">
      <w:pPr>
        <w:pStyle w:val="Tijeloteksta"/>
      </w:pPr>
    </w:p>
    <w:p w:rsidRDefault="00B67F66" w:rsidP="00B67F66" w:rsidR="00B67F66">
      <w:pPr>
        <w:pStyle w:val="Tijeloteksta"/>
      </w:pPr>
    </w:p>
    <w:p w:rsidRDefault="00B67F66" w:rsidP="00B67F66" w:rsidR="00B67F66">
      <w:pPr>
        <w:pStyle w:val="Tijeloteksta"/>
      </w:pPr>
      <w:r>
        <w:t xml:space="preserve">prihvaćanju ponude, održanog ročišta 29. lipnja 2017. – upis prava vlasništva na navedenoj nekretnini iz točke 1. na ime Ponuditelja-Kupaca: Lovre </w:t>
      </w:r>
      <w:proofErr w:type="spellStart"/>
      <w:r>
        <w:t>Madir</w:t>
      </w:r>
      <w:proofErr w:type="spellEnd"/>
      <w:r>
        <w:t xml:space="preserve">, Donje Sitno, Hrvatskih dragovoljaca 73, 21251 Žrnovnica, OIB: 75975701042. i Željko Barač, Marulićeva 1, 21000 Split, OIB: 19004261817, u zemljišnim knjigama Općinskog suda u Splitu, Zemljišnoknjižni odjel Split i to na svakog od njih za po 1/2 dijela </w:t>
      </w:r>
      <w:proofErr w:type="spellStart"/>
      <w:r>
        <w:t>cijeline</w:t>
      </w:r>
      <w:proofErr w:type="spellEnd"/>
      <w:r>
        <w:t xml:space="preserve"> iste nekretnine te se istovremeno određuje i upis brisanja upisanoga stvarnog prava vlasništva sa imena stečajnog Dužnika: ŽELJEZARA SPLIT, d.d., u stečaju, Kaštel </w:t>
      </w:r>
      <w:proofErr w:type="spellStart"/>
      <w:r>
        <w:t>Sućurac</w:t>
      </w:r>
      <w:proofErr w:type="spellEnd"/>
      <w:r>
        <w:t xml:space="preserve">, Cesta dr. Franje Tuđmana </w:t>
      </w:r>
      <w:proofErr w:type="spellStart"/>
      <w:r>
        <w:t>bb</w:t>
      </w:r>
      <w:proofErr w:type="spellEnd"/>
      <w:r>
        <w:t xml:space="preserve">, OIB: 96423434291. kao i upis brisanja </w:t>
      </w:r>
    </w:p>
    <w:p w:rsidRDefault="00B67F66" w:rsidP="00B67F66" w:rsidR="00B67F66">
      <w:pPr>
        <w:jc w:val="both"/>
      </w:pPr>
      <w:r>
        <w:t xml:space="preserve">zabilježbe upisane 27.01.2016.g. pod brojem: Z-1627/2016, ovog sadržaja: </w:t>
      </w:r>
    </w:p>
    <w:p w:rsidRDefault="00B67F66" w:rsidP="00B67F66" w:rsidR="00B67F66">
      <w:pPr>
        <w:jc w:val="both"/>
      </w:pPr>
      <w:r>
        <w:t xml:space="preserve">„Pred. 22. veljače 2012.godine Z-1710/12 </w:t>
      </w:r>
      <w:proofErr w:type="spellStart"/>
      <w:r>
        <w:t>Zabilježuje</w:t>
      </w:r>
      <w:proofErr w:type="spellEnd"/>
      <w:r>
        <w:t xml:space="preserve"> se odbijanje prijedloga predlagatelja Željezare Split d.d. u stečaju, za uknjižbu prava vlasništva </w:t>
      </w:r>
      <w:proofErr w:type="spellStart"/>
      <w:r>
        <w:t>čest.zem</w:t>
      </w:r>
      <w:proofErr w:type="spellEnd"/>
      <w:r>
        <w:t xml:space="preserve">. 3301/2, na ime predlagatelja za cijelo“ i </w:t>
      </w:r>
    </w:p>
    <w:p w:rsidRDefault="00B67F66" w:rsidP="00B67F66" w:rsidR="00B67F66">
      <w:pPr>
        <w:jc w:val="both"/>
      </w:pPr>
      <w:r>
        <w:t xml:space="preserve">zabilježbe upisane 27.01.2016.g. pod brojem: Z-1627/2016, ovog sadržaja: </w:t>
      </w:r>
    </w:p>
    <w:p w:rsidRDefault="00B67F66" w:rsidP="00B67F66" w:rsidR="00B67F66">
      <w:pPr>
        <w:jc w:val="both"/>
      </w:pPr>
      <w:r>
        <w:t xml:space="preserve">„Pred. 4. srpnja 2014.godine Z-7014/14 </w:t>
      </w:r>
      <w:proofErr w:type="spellStart"/>
      <w:r>
        <w:t>Zabilježuje</w:t>
      </w:r>
      <w:proofErr w:type="spellEnd"/>
      <w:r>
        <w:t xml:space="preserve"> se odbijanje prigovora Željezare Split d.d. u stečaju, Kaštel </w:t>
      </w:r>
      <w:proofErr w:type="spellStart"/>
      <w:r>
        <w:t>Sućurac</w:t>
      </w:r>
      <w:proofErr w:type="spellEnd"/>
      <w:r>
        <w:t xml:space="preserve">, Cesta dr. Franje Tuđmana </w:t>
      </w:r>
      <w:proofErr w:type="spellStart"/>
      <w:r>
        <w:t>bb</w:t>
      </w:r>
      <w:proofErr w:type="spellEnd"/>
      <w:r>
        <w:t xml:space="preserve">, izjavljenog protiv rješenja ovog suda, broj Z-1710/12, od dana 9. lipnja 2014 godine.“, </w:t>
      </w:r>
    </w:p>
    <w:p w:rsidRDefault="00B67F66" w:rsidP="00B67F66" w:rsidR="00B67F66">
      <w:pPr>
        <w:jc w:val="both"/>
      </w:pPr>
      <w:r>
        <w:t>koje će sve upise provesti Općinski sud u Splitu, Zemljišnoknjižni odjel Split, nakon primitka ovog Rješenja sa potvrdom o pravomoćnosti i potvrde ovog Suda o tome kako su Ponuditelji-Kupci platili kupoprodajnu cijenu-</w:t>
      </w:r>
      <w:proofErr w:type="spellStart"/>
      <w:r>
        <w:t>kupovninu</w:t>
      </w:r>
      <w:proofErr w:type="spellEnd"/>
      <w:r>
        <w:t xml:space="preserve"> sukladno ovom Rješenju o dosudi.</w:t>
      </w:r>
    </w:p>
    <w:p w:rsidRDefault="00B67F66" w:rsidP="00B67F66" w:rsidR="00B67F66">
      <w:pPr>
        <w:ind w:firstLine="708"/>
        <w:jc w:val="both"/>
      </w:pPr>
      <w:r>
        <w:rPr>
          <w:b/>
        </w:rPr>
        <w:t>3.</w:t>
      </w:r>
      <w:r>
        <w:t xml:space="preserve"> Nakon pravomoćnosti ovog Rješenja o dosudi i nakon što Ponuditelji-Kupci plate kupoprodajnu cijenu-</w:t>
      </w:r>
      <w:proofErr w:type="spellStart"/>
      <w:r>
        <w:t>kupovninu</w:t>
      </w:r>
      <w:proofErr w:type="spellEnd"/>
      <w:r>
        <w:t xml:space="preserve"> umanjenu za iznos plaćene jamčevine i nakon što pravno urede pripadajuće poreze, Sud će donijeti zaključak o predaji kupljene i ovim Rješenjem dosuđene imovine Ponuditeljima-Kupcima.</w:t>
      </w:r>
    </w:p>
    <w:p w:rsidRDefault="00B67F66" w:rsidP="00B67F66" w:rsidR="00B67F66">
      <w:pPr>
        <w:pStyle w:val="Naslov2"/>
        <w:jc w:val="center"/>
      </w:pPr>
      <w:r w:rsidRPr="00B67F66">
        <w:rPr>
          <w:b w:val="false"/>
          <w:bCs/>
          <w:sz w:val="24"/>
          <w:szCs w:val="24"/>
        </w:rPr>
        <w:t>O</w:t>
      </w:r>
      <w:r w:rsidRPr="00B67F66">
        <w:rPr>
          <w:b w:val="false"/>
          <w:bCs/>
          <w:sz w:val="24"/>
          <w:szCs w:val="24"/>
        </w:rPr>
        <w:t>brazloženje</w:t>
      </w:r>
    </w:p>
    <w:p w:rsidRDefault="00B67F66" w:rsidP="00B67F66" w:rsidR="00B67F66">
      <w:pPr>
        <w:jc w:val="both"/>
      </w:pPr>
    </w:p>
    <w:p w:rsidRDefault="00B67F66" w:rsidP="00B67F66" w:rsidR="00B67F66">
      <w:pPr>
        <w:jc w:val="both"/>
      </w:pPr>
      <w:r>
        <w:t xml:space="preserve">           U stečajnom postupku koji se kod ovog Suda vodi nad uvodno navedenim stečajnim Dužnikom, oglašena je prodaja u izrijeci navedene nekretnine stečajnog Dužnika i to usmenim javnim nadmetanjem. </w:t>
      </w:r>
    </w:p>
    <w:p w:rsidRDefault="00B67F66" w:rsidP="00B67F66" w:rsidR="00B67F66">
      <w:pPr>
        <w:jc w:val="both"/>
      </w:pPr>
    </w:p>
    <w:p w:rsidRDefault="00B67F66" w:rsidP="00B67F66" w:rsidR="00B67F66">
      <w:pPr>
        <w:jc w:val="both"/>
      </w:pPr>
      <w:r>
        <w:t xml:space="preserve">           Na ročištu održanom kod ovog Suda jučer – 29. lipnja 2017, sudjelovali su u izrijeci ovog Rješenja navedeni Ponuditelji-Kupci kao jedini ponuditelji i kupci za kupnju </w:t>
      </w:r>
    </w:p>
    <w:p w:rsidRDefault="00B67F66" w:rsidP="00B67F66" w:rsidR="00B67F66">
      <w:pPr>
        <w:jc w:val="both"/>
      </w:pPr>
    </w:p>
    <w:p w:rsidRDefault="00B67F66" w:rsidP="00B67F66" w:rsidR="00B67F66">
      <w:pPr>
        <w:jc w:val="both"/>
      </w:pPr>
    </w:p>
    <w:p w:rsidRDefault="00B67F66" w:rsidP="00B67F66" w:rsidR="00B67F66">
      <w:pPr>
        <w:jc w:val="both"/>
        <w:rPr>
          <w:lang w:val="en-AU"/>
        </w:rPr>
      </w:pPr>
      <w:r>
        <w:rPr>
          <w:lang w:val="en-AU"/>
        </w:rPr>
        <w:t xml:space="preserve">                                                                    </w:t>
      </w:r>
      <w:r>
        <w:rPr>
          <w:b/>
          <w:lang w:val="en-AU"/>
        </w:rPr>
        <w:t>- 3 -</w:t>
      </w:r>
      <w:r>
        <w:rPr>
          <w:lang w:val="en-AU"/>
        </w:rPr>
        <w:t xml:space="preserve">                               </w:t>
      </w:r>
      <w:proofErr w:type="spellStart"/>
      <w:r>
        <w:rPr>
          <w:b/>
          <w:lang w:val="en-AU"/>
        </w:rPr>
        <w:t>Broj</w:t>
      </w:r>
      <w:proofErr w:type="spellEnd"/>
      <w:r>
        <w:rPr>
          <w:b/>
          <w:lang w:val="en-AU"/>
        </w:rPr>
        <w:t xml:space="preserve">: 14. </w:t>
      </w:r>
      <w:proofErr w:type="gramStart"/>
      <w:r>
        <w:rPr>
          <w:b/>
          <w:lang w:val="en-AU"/>
        </w:rPr>
        <w:t>St-114/2011.</w:t>
      </w:r>
      <w:proofErr w:type="gramEnd"/>
    </w:p>
    <w:p w:rsidRDefault="00B67F66" w:rsidP="00B67F66" w:rsidR="00B67F66">
      <w:pPr>
        <w:jc w:val="both"/>
      </w:pPr>
    </w:p>
    <w:p w:rsidRDefault="00B67F66" w:rsidP="00B67F66" w:rsidR="00B67F66">
      <w:pPr>
        <w:jc w:val="both"/>
      </w:pPr>
      <w:r>
        <w:t>u izrijeci navedene nekretnine koju svaki od njih kupuje za po 1/2 dijela, ponuđena cijena-</w:t>
      </w:r>
      <w:proofErr w:type="spellStart"/>
      <w:r>
        <w:t>kupovnina</w:t>
      </w:r>
      <w:proofErr w:type="spellEnd"/>
      <w:r>
        <w:t xml:space="preserve"> je sukladna cijeni iz javnog oglasa, što je sve sukladno javnom oglasu o prodaji. Kako je prispjela samo jedna ponuda dvojice ponuditelja koji su nastupali jedinstveno i po kojoj ponudi svaki od njih kupuje po 1/2 dijela iste nekretnine a koja je udovoljavala svim uvjetima iz javnog oglasa, to je ista ponuda i prihvaćena te je Ponuditeljima-Kupcima kupljena nekretnina i dosuđena za ponuđenu cijenu, kako je to sve i navedeno u zapisniku sa prodajnog ročišta i u izrijeci ovog Rješenja.</w:t>
      </w:r>
    </w:p>
    <w:p w:rsidRDefault="00B67F66" w:rsidP="00B67F66" w:rsidR="00B67F66">
      <w:pPr>
        <w:ind w:firstLine="720"/>
        <w:jc w:val="both"/>
      </w:pPr>
      <w:r>
        <w:t>Navedena je nekretnina prodavana u ovome stečajnom postupku odgovarajućom primjenom pravila ovršnog postupka, sukladno članku 158, stavku 3, Stečajnog zakona (</w:t>
      </w:r>
      <w:r>
        <w:rPr>
          <w:i/>
        </w:rPr>
        <w:t>Narodne novine,</w:t>
      </w:r>
      <w:r>
        <w:t xml:space="preserve"> br.-i: 44/96, 29/99, 129/00, 123/03, 197/03, 82/06, 116/10, 25/12. i 133/12, dalje: SZ i članku 441, Stečajnog zakona, </w:t>
      </w:r>
      <w:r>
        <w:rPr>
          <w:i/>
        </w:rPr>
        <w:t>Narodne novine</w:t>
      </w:r>
      <w:r>
        <w:t>, br.: 71/15, dalje: SZ/15), uz odgovarajuću primjenu propisa o ovrsi sukladno pravilima Ovršnog zakona (</w:t>
      </w:r>
      <w:r>
        <w:rPr>
          <w:i/>
        </w:rPr>
        <w:t>Narodne novine,</w:t>
      </w:r>
      <w:r>
        <w:t xml:space="preserve"> br.-i: 112/12, 25/13.-članak 101, Zakona o izmjenama i dopunama Zakona o parničnom postupku i 93/14, dalje: OZ).</w:t>
      </w:r>
    </w:p>
    <w:p w:rsidRDefault="00B67F66" w:rsidP="00B67F66" w:rsidR="00B67F66">
      <w:pPr>
        <w:jc w:val="both"/>
      </w:pPr>
      <w:r>
        <w:t xml:space="preserve">          Člankom 97, stavkom 1, OZ, propisano je kako se prodaja nekretnine obavlja usmenom javnom dražbom a člankom 103. stavkom 3. i 4, OZ, propisano je kako nakon zaključenja dražbe sudac (…) utvrđuje koji je ponuditelj ponudio najveću cijenu i da je ispunio uvjete da mu se dosudi nekretnina (stavak 3). O dosudi nekretnine sud donosi pisano </w:t>
      </w:r>
      <w:proofErr w:type="spellStart"/>
      <w:r>
        <w:t>riješenje</w:t>
      </w:r>
      <w:proofErr w:type="spellEnd"/>
      <w:r>
        <w:t xml:space="preserve"> (</w:t>
      </w:r>
      <w:proofErr w:type="spellStart"/>
      <w:r>
        <w:t>riješenje</w:t>
      </w:r>
      <w:proofErr w:type="spellEnd"/>
      <w:r>
        <w:t xml:space="preserve"> o dosudi)…. (stavak 4). Člankom 100, OZ, propisano je kako će se ročište za dražbu održati i kad na njemu sudjeluje samo jedan ponuditelj</w:t>
      </w:r>
      <w:r>
        <w:t>.</w:t>
      </w:r>
    </w:p>
    <w:p w:rsidRDefault="00B67F66" w:rsidP="00B67F66" w:rsidR="00B67F66">
      <w:pPr>
        <w:jc w:val="both"/>
      </w:pPr>
      <w:r>
        <w:t xml:space="preserve">          Sukladno navedenim odredbama OZ i SZ te svemu naprijed navedenom, riješeno je kao u izrijeci ovog Rješenja pod točkom 1.</w:t>
      </w:r>
    </w:p>
    <w:p w:rsidRDefault="00B67F66" w:rsidP="00B67F66" w:rsidR="00B67F66">
      <w:pPr>
        <w:jc w:val="both"/>
      </w:pPr>
      <w:r>
        <w:t xml:space="preserve">          Nekretnina navedena u izrijeci ovog rješenja upisat će se u zemljišnim knjigama kao vlasništvo na ime Ponuditelja-Kupaca i to na svakog od njih za po 1/2 dijela iste nekretnine a sve nakon što isti plate kupoprodajnu cijenu – </w:t>
      </w:r>
      <w:proofErr w:type="spellStart"/>
      <w:r>
        <w:t>kupovninu</w:t>
      </w:r>
      <w:proofErr w:type="spellEnd"/>
      <w:r>
        <w:t xml:space="preserve">, umanjenu za iznos plaćene jamčevine i nakon što pravno urede pripadajuće poreze i to u roku od 30. (trideset) dana računajući od dana održanog ročišta za prodaju kada su isti i obaviješteni o prihvaćanju ponude i nakon što ovo Rješenje o dosudi postane pravomoćno, kojom će se prilikom u zemljišnim knjigama izvršiti i upis brisanja prava vlasništva sa iste nekretnine sa imena stečajnog Dužnika kao Prodavatelja te upis brisanja svih upisanih zabilježba koje je potrebno brisati sa iste nekretnine, kako je to sve i navedeno u točki 2, izrijeke ovog Rješenja, sve temeljem članka 108, stavak 1. i 3, OZ. </w:t>
      </w:r>
    </w:p>
    <w:p w:rsidRDefault="00B67F66" w:rsidP="00B67F66" w:rsidR="00B67F66">
      <w:pPr>
        <w:ind w:firstLine="708"/>
        <w:jc w:val="both"/>
      </w:pPr>
      <w:r>
        <w:t>Točka 3. izrijeke Rješenja je utemeljena na odredbi članka 108, stavak 4, OZ.</w:t>
      </w:r>
    </w:p>
    <w:p w:rsidRDefault="00B67F66" w:rsidP="00B67F66" w:rsidR="00B67F66">
      <w:pPr>
        <w:jc w:val="both"/>
      </w:pPr>
    </w:p>
    <w:p w:rsidRDefault="00B67F66" w:rsidP="00B67F66" w:rsidR="00B67F66">
      <w:pPr>
        <w:jc w:val="both"/>
      </w:pPr>
    </w:p>
    <w:p w:rsidRDefault="00B67F66" w:rsidP="00B67F66" w:rsidR="00B67F66">
      <w:pPr>
        <w:jc w:val="both"/>
      </w:pPr>
    </w:p>
    <w:p w:rsidRDefault="00B67F66" w:rsidP="00B67F66" w:rsidR="00B67F66">
      <w:pPr>
        <w:jc w:val="both"/>
      </w:pPr>
    </w:p>
    <w:p w:rsidRDefault="00B67F66" w:rsidP="00B67F66" w:rsidR="00B67F66">
      <w:pPr>
        <w:jc w:val="both"/>
        <w:rPr>
          <w:lang w:val="en-AU"/>
        </w:rPr>
      </w:pPr>
      <w:r>
        <w:rPr>
          <w:lang w:val="en-AU"/>
        </w:rPr>
        <w:t xml:space="preserve">                                                                    </w:t>
      </w:r>
      <w:r>
        <w:rPr>
          <w:b/>
          <w:lang w:val="en-AU"/>
        </w:rPr>
        <w:t>- 4 -</w:t>
      </w:r>
      <w:r>
        <w:rPr>
          <w:lang w:val="en-AU"/>
        </w:rPr>
        <w:t xml:space="preserve">                               </w:t>
      </w:r>
      <w:proofErr w:type="spellStart"/>
      <w:r>
        <w:rPr>
          <w:b/>
          <w:lang w:val="en-AU"/>
        </w:rPr>
        <w:t>Broj</w:t>
      </w:r>
      <w:proofErr w:type="spellEnd"/>
      <w:r>
        <w:rPr>
          <w:b/>
          <w:lang w:val="en-AU"/>
        </w:rPr>
        <w:t xml:space="preserve">: 14. </w:t>
      </w:r>
      <w:proofErr w:type="gramStart"/>
      <w:r>
        <w:rPr>
          <w:b/>
          <w:lang w:val="en-AU"/>
        </w:rPr>
        <w:t>St-114/2011.</w:t>
      </w:r>
      <w:proofErr w:type="gramEnd"/>
    </w:p>
    <w:p w:rsidRDefault="00B67F66" w:rsidP="00B67F66" w:rsidR="00B67F66">
      <w:pPr>
        <w:jc w:val="both"/>
      </w:pPr>
    </w:p>
    <w:p w:rsidRDefault="00B67F66" w:rsidP="00B67F66" w:rsidR="00B67F66">
      <w:pPr>
        <w:jc w:val="both"/>
      </w:pPr>
    </w:p>
    <w:p w:rsidRDefault="00B67F66" w:rsidP="00B67F66" w:rsidR="00B67F66">
      <w:pPr>
        <w:jc w:val="both"/>
      </w:pPr>
      <w:r>
        <w:tab/>
        <w:t>Sukladno svemu navedenom i temeljem gore navedenih pozitivnih propisa, ovaj je Sud riješio kao u izrijeci ovog Rješenja.</w:t>
      </w:r>
    </w:p>
    <w:p w:rsidRDefault="00B67F66" w:rsidP="00B67F66" w:rsidR="00B67F66">
      <w:pPr>
        <w:jc w:val="both"/>
      </w:pPr>
    </w:p>
    <w:p w:rsidRDefault="00B67F66" w:rsidP="00B67F66" w:rsidR="00B67F66">
      <w:pPr>
        <w:jc w:val="both"/>
      </w:pPr>
    </w:p>
    <w:p w:rsidRDefault="00B67F66" w:rsidP="00B67F66" w:rsidR="00B67F66">
      <w:pPr>
        <w:jc w:val="center"/>
      </w:pPr>
      <w:r>
        <w:t>Split, 30. lipnja 2017.</w:t>
      </w:r>
    </w:p>
    <w:p w:rsidRDefault="00B67F66" w:rsidP="00B67F66" w:rsidR="00B67F66">
      <w:pPr>
        <w:jc w:val="both"/>
        <w:rPr>
          <w:u w:val="single"/>
        </w:rPr>
      </w:pPr>
    </w:p>
    <w:p w:rsidRDefault="00B67F66" w:rsidP="00B67F66" w:rsidR="00B67F66">
      <w:pPr>
        <w:jc w:val="both"/>
        <w:rPr>
          <w:u w:val="single"/>
        </w:rPr>
      </w:pPr>
    </w:p>
    <w:p w:rsidRDefault="00B67F66" w:rsidP="00B67F66" w:rsidR="00B67F66">
      <w:pPr>
        <w:jc w:val="both"/>
      </w:pPr>
      <w:r>
        <w:t xml:space="preserve">                                                                                                     STEČAJNI SUDAC:</w:t>
      </w:r>
    </w:p>
    <w:p w:rsidRDefault="00B67F66" w:rsidP="00B67F66" w:rsidR="00B67F66">
      <w:pPr>
        <w:jc w:val="both"/>
      </w:pPr>
      <w:r>
        <w:t xml:space="preserve">                                                                                                          Jozo Ćaleta, v.r.,</w:t>
      </w:r>
    </w:p>
    <w:p w:rsidRDefault="00B67F66" w:rsidP="00B67F66" w:rsidR="00B67F66">
      <w:pPr>
        <w:jc w:val="both"/>
      </w:pPr>
    </w:p>
    <w:p w:rsidRDefault="00B67F66" w:rsidP="00B67F66" w:rsidR="00B67F66">
      <w:pPr>
        <w:jc w:val="both"/>
      </w:pPr>
    </w:p>
    <w:p w:rsidRDefault="00B67F66" w:rsidP="00B67F66" w:rsidR="00B67F66">
      <w:pPr>
        <w:jc w:val="both"/>
      </w:pPr>
      <w:r>
        <w:rPr>
          <w:u w:val="single"/>
        </w:rPr>
        <w:t>Pravna pouka</w:t>
      </w:r>
      <w:r>
        <w:t xml:space="preserve">: Protiv ovog Rješenja može se izjaviti žalba u roku od osam (8) dana. Žalba se podnosi u tri primjerka Trgovačkom sudu u Splitu, Split, </w:t>
      </w:r>
      <w:proofErr w:type="spellStart"/>
      <w:r>
        <w:t>Sukoišanska</w:t>
      </w:r>
      <w:proofErr w:type="spellEnd"/>
      <w:r>
        <w:t xml:space="preserve"> 6, kao sudu prvog stupnja a o istoj žalbi u drugom stupnju odlučuje Visoki trgovački sud Republike Hrvatske u Zagrebu. </w:t>
      </w:r>
    </w:p>
    <w:p w:rsidRDefault="00B67F66" w:rsidP="00B67F66" w:rsidR="00B67F66">
      <w:pPr>
        <w:jc w:val="both"/>
      </w:pPr>
    </w:p>
    <w:p w:rsidRDefault="00B67F66" w:rsidP="00B67F66" w:rsidR="00B67F66">
      <w:pPr>
        <w:jc w:val="both"/>
      </w:pPr>
    </w:p>
    <w:p w:rsidRDefault="00B67F66" w:rsidP="00B67F66" w:rsidR="00B67F66">
      <w:pPr>
        <w:pStyle w:val="Bezproreda"/>
      </w:pPr>
      <w:r>
        <w:rPr>
          <w:u w:val="single"/>
        </w:rPr>
        <w:t>DNA:</w:t>
      </w:r>
      <w:r>
        <w:t xml:space="preserve">    1. Stečajni upravitelj: Vedran Šeparović, Split, </w:t>
      </w:r>
    </w:p>
    <w:p w:rsidRDefault="00B67F66" w:rsidP="00B67F66" w:rsidR="00B67F66">
      <w:pPr>
        <w:pStyle w:val="Bezproreda"/>
      </w:pPr>
      <w:r>
        <w:t xml:space="preserve">              2. Lovre </w:t>
      </w:r>
      <w:proofErr w:type="spellStart"/>
      <w:r>
        <w:t>Madir</w:t>
      </w:r>
      <w:proofErr w:type="spellEnd"/>
      <w:r>
        <w:t>, Donje Sitno, Hrvatskih dragovoljaca 73, 21251 Žrnovnica,</w:t>
      </w:r>
    </w:p>
    <w:p w:rsidRDefault="00B67F66" w:rsidP="00B67F66" w:rsidR="00B67F66">
      <w:pPr>
        <w:pStyle w:val="Bezproreda"/>
      </w:pPr>
      <w:r>
        <w:t xml:space="preserve">              3. Željko Barač, Marulićeva 1, 21000 Split,</w:t>
      </w:r>
    </w:p>
    <w:p w:rsidRDefault="00B67F66" w:rsidP="00B67F66" w:rsidR="00B67F66">
      <w:pPr>
        <w:pStyle w:val="Bezproreda"/>
      </w:pPr>
      <w:r>
        <w:t xml:space="preserve">              4. e-Oglasna ploča Suda – rok: 20. dana,</w:t>
      </w:r>
    </w:p>
    <w:p w:rsidRDefault="00B67F66" w:rsidP="00B67F66" w:rsidR="00B67F66">
      <w:pPr>
        <w:pStyle w:val="Bezproreda"/>
      </w:pPr>
      <w:r>
        <w:t xml:space="preserve">              5. Spis.</w:t>
      </w:r>
    </w:p>
    <w:p w:rsidRDefault="00B67F66" w:rsidP="00B67F66" w:rsidR="00B67F66">
      <w:pPr>
        <w:pStyle w:val="Bezproreda"/>
        <w:rPr>
          <w:u w:val="single"/>
        </w:rPr>
      </w:pPr>
    </w:p>
    <w:p w:rsidRDefault="00B67F66" w:rsidP="00B67F66" w:rsidR="00B67F66">
      <w:pPr>
        <w:jc w:val="both"/>
        <w:rPr>
          <w:u w:val="single"/>
        </w:rPr>
      </w:pPr>
    </w:p>
    <w:p w:rsidRDefault="00B67F66" w:rsidP="00B67F66" w:rsidR="00B67F66">
      <w:pPr>
        <w:jc w:val="both"/>
      </w:pPr>
      <w:r>
        <w:t>Split, dne 30. lipnja 2017.                                    STEČAJNI SUDAC:</w:t>
      </w:r>
    </w:p>
    <w:p w:rsidRDefault="00B67F66" w:rsidP="00B67F66" w:rsidR="00B67F66">
      <w:pPr>
        <w:jc w:val="both"/>
      </w:pPr>
      <w:r>
        <w:t xml:space="preserve">                                                                                      Jozo Ćaleta,</w:t>
      </w:r>
    </w:p>
    <w:p w:rsidRDefault="00B67F66" w:rsidP="00B67F66" w:rsidR="00B67F66">
      <w:pPr>
        <w:jc w:val="both"/>
      </w:pPr>
    </w:p>
    <w:p w:rsidRDefault="00B67F66" w:rsidP="00B67F66" w:rsidR="00B67F66">
      <w:pPr>
        <w:jc w:val="both"/>
      </w:pPr>
    </w:p>
    <w:p w:rsidRDefault="00B67F66" w:rsidP="00B67F66" w:rsidR="00B67F66">
      <w:pPr>
        <w:jc w:val="both"/>
      </w:pPr>
    </w:p>
    <w:p w:rsidRDefault="00B67F66" w:rsidP="00B67F66" w:rsidR="00B67F66">
      <w:pPr>
        <w:jc w:val="both"/>
      </w:pPr>
    </w:p>
    <w:p w:rsidRDefault="00B67F66" w:rsidP="00B67F66" w:rsidR="00B67F66">
      <w:pPr>
        <w:jc w:val="both"/>
      </w:pPr>
    </w:p>
    <w:p w:rsidRDefault="00B67F66" w:rsidP="00B67F66" w:rsidR="00B67F66">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67F66"/>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true" w:styleId="TijelotekstaChar" w:type="character">
    <w:name w:val="Tijelo teksta Char"/>
    <w:aliases w:val="uvlaka 3 Char,uvlaka 2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1" w:styleId="TijelotekstaChar" w:type="character">
    <w:name w:val="Tijelo teksta Char"/>
    <w:aliases w:val="uvlaka 3 Char,uvlaka 2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36443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St-114/2011-1260</izvorni_sadrzaj>
    <derivirana_varijabla naziv="DomainObject.Oznaka_1">St-114/2011-1260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St-114/2011-1260</izvorni_sadrzaj>
    <derivirana_varijabla naziv="DomainObject.PoslovniBrojDokumenta_1">St-114/2011-1260</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7A100F-4F6E-490D-8A44-150AB33F79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1126</properties:Words>
  <properties:Characters>6259</properties:Characters>
  <properties:Lines>150</properties:Lines>
  <properties:Paragraphs>42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2017-06-30T06:00:00Z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St-114/2011-1260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